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166"/>
        <w:tblW w:w="10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5457"/>
      </w:tblGrid>
      <w:tr w:rsidR="00BB11C9" w:rsidRPr="00BB11C9" w14:paraId="2D20D32F" w14:textId="77777777" w:rsidTr="00896A09">
        <w:trPr>
          <w:trHeight w:val="737"/>
        </w:trPr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D38D9" w14:textId="7D13A7CB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Primary Aim</w:t>
            </w:r>
          </w:p>
        </w:tc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AB865" w14:textId="77777777" w:rsidR="00BB11C9" w:rsidRPr="00BB11C9" w:rsidRDefault="00BB11C9" w:rsidP="00896A09">
            <w:r w:rsidRPr="00BB11C9">
              <w:rPr>
                <w:b/>
                <w:bCs/>
                <w:color w:val="FFFFFF" w:themeColor="background1"/>
              </w:rPr>
              <w:t>Score</w:t>
            </w:r>
          </w:p>
        </w:tc>
      </w:tr>
      <w:tr w:rsidR="00BB11C9" w:rsidRPr="00BB11C9" w14:paraId="2E95FE9C" w14:textId="77777777" w:rsidTr="00896A09">
        <w:trPr>
          <w:trHeight w:val="720"/>
        </w:trPr>
        <w:tc>
          <w:tcPr>
            <w:tcW w:w="5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527968" w14:textId="13FB4BAA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Manage species that can be shown to be local priorities</w:t>
            </w:r>
          </w:p>
        </w:tc>
        <w:tc>
          <w:tcPr>
            <w:tcW w:w="5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08619F" w14:textId="77777777" w:rsidR="00BB11C9" w:rsidRPr="00BB11C9" w:rsidRDefault="00BB11C9" w:rsidP="00896A09">
            <w:r w:rsidRPr="00BB11C9">
              <w:t> </w:t>
            </w:r>
          </w:p>
        </w:tc>
      </w:tr>
      <w:tr w:rsidR="00BB11C9" w:rsidRPr="00BB11C9" w14:paraId="40759A87" w14:textId="77777777" w:rsidTr="00896A09">
        <w:trPr>
          <w:trHeight w:val="764"/>
        </w:trPr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5653D" w14:textId="6C4BA3D1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Eradicate a local population of invasive species.</w:t>
            </w:r>
          </w:p>
        </w:tc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9A257" w14:textId="77777777" w:rsidR="00BB11C9" w:rsidRPr="00BB11C9" w:rsidRDefault="00BB11C9" w:rsidP="00896A09">
            <w:r w:rsidRPr="00BB11C9">
              <w:t> </w:t>
            </w:r>
          </w:p>
        </w:tc>
      </w:tr>
      <w:tr w:rsidR="00BB11C9" w:rsidRPr="00BB11C9" w14:paraId="1087006A" w14:textId="77777777" w:rsidTr="00896A09">
        <w:trPr>
          <w:trHeight w:val="823"/>
        </w:trPr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60C59" w14:textId="77777777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Are situated on or near (within 10km) a protected site. </w:t>
            </w:r>
          </w:p>
        </w:tc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4B455" w14:textId="25D32AAA" w:rsidR="00BB11C9" w:rsidRPr="00BB11C9" w:rsidRDefault="00BB11C9" w:rsidP="00896A09">
            <w:r w:rsidRPr="00BB11C9">
              <w:t> </w:t>
            </w:r>
          </w:p>
        </w:tc>
      </w:tr>
      <w:tr w:rsidR="00BB11C9" w:rsidRPr="00BB11C9" w14:paraId="5CFFB09A" w14:textId="77777777" w:rsidTr="00896A09">
        <w:trPr>
          <w:trHeight w:val="580"/>
        </w:trPr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7ACB0" w14:textId="7C108BA8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That improve biosecurity</w:t>
            </w:r>
          </w:p>
        </w:tc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8AF08" w14:textId="1497E2A5" w:rsidR="00BB11C9" w:rsidRPr="00BB11C9" w:rsidRDefault="00BB11C9" w:rsidP="00896A09">
            <w:r w:rsidRPr="00BB11C9">
              <w:t> </w:t>
            </w:r>
          </w:p>
        </w:tc>
      </w:tr>
      <w:tr w:rsidR="00BB11C9" w:rsidRPr="00BB11C9" w14:paraId="7908DCA7" w14:textId="77777777" w:rsidTr="00896A09">
        <w:trPr>
          <w:trHeight w:val="835"/>
        </w:trPr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26F6F6" w14:textId="354432AE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Facilitate other projects.  </w:t>
            </w:r>
            <w:r w:rsidR="00864FFF">
              <w:rPr>
                <w:b/>
                <w:bCs/>
                <w:color w:val="FFFFFF" w:themeColor="background1"/>
              </w:rPr>
              <w:t>(Start or finish another INNS project)</w:t>
            </w:r>
          </w:p>
          <w:p w14:paraId="69DD0E3C" w14:textId="77777777" w:rsidR="00BB11C9" w:rsidRPr="00BB11C9" w:rsidRDefault="00BB11C9" w:rsidP="00896A0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5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780FF4" w14:textId="77777777" w:rsidR="00BB11C9" w:rsidRPr="00BB11C9" w:rsidRDefault="00BB11C9" w:rsidP="00896A09">
            <w:r w:rsidRPr="00BB11C9">
              <w:t> </w:t>
            </w:r>
          </w:p>
        </w:tc>
      </w:tr>
    </w:tbl>
    <w:p w14:paraId="0E985048" w14:textId="27F5B60F" w:rsidR="00680814" w:rsidRDefault="00ED6F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60BA" wp14:editId="73301D6E">
                <wp:simplePos x="0" y="0"/>
                <wp:positionH relativeFrom="column">
                  <wp:posOffset>3162300</wp:posOffset>
                </wp:positionH>
                <wp:positionV relativeFrom="paragraph">
                  <wp:posOffset>-514350</wp:posOffset>
                </wp:positionV>
                <wp:extent cx="31051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4C6A4" w14:textId="79D3D5F3" w:rsidR="00BB11C9" w:rsidRDefault="00BB11C9" w:rsidP="00BB11C9">
                            <w:r>
                              <w:t>Organisation: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06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-40.5pt;width:244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" fillcolor="white [3201]" strokeweight=".5pt">
                <v:textbox>
                  <w:txbxContent>
                    <w:p w14:paraId="02F4C6A4" w14:textId="79D3D5F3" w:rsidR="00BB11C9" w:rsidRDefault="00BB11C9" w:rsidP="00BB11C9">
                      <w: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  <w:r w:rsidR="00AD02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9CEB1" wp14:editId="7BC79F26">
                <wp:simplePos x="0" y="0"/>
                <wp:positionH relativeFrom="column">
                  <wp:posOffset>-619125</wp:posOffset>
                </wp:positionH>
                <wp:positionV relativeFrom="paragraph">
                  <wp:posOffset>-514350</wp:posOffset>
                </wp:positionV>
                <wp:extent cx="2876550" cy="495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EFF18" w14:textId="334A808A" w:rsidR="00BB11C9" w:rsidRDefault="00BB11C9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9CEB1" id="Text Box 2" o:spid="_x0000_s1027" type="#_x0000_t202" style="position:absolute;margin-left:-48.75pt;margin-top:-40.5pt;width:226.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" fillcolor="white [3201]" strokeweight=".5pt">
                <v:textbox>
                  <w:txbxContent>
                    <w:p w14:paraId="02FEFF18" w14:textId="334A808A" w:rsidR="00BB11C9" w:rsidRDefault="00BB11C9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6F80274" w14:textId="67F83FF9" w:rsidR="00BB11C9" w:rsidRDefault="00BB11C9"/>
    <w:p w14:paraId="42572D87" w14:textId="02608CCD" w:rsidR="00BB11C9" w:rsidRPr="00896A09" w:rsidRDefault="00BB11C9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Defra has secured a limited pot of money to make available to Local Action Groups to bid into. Below, is a list of primary and secondary aims that we would like for you to grade in terms of suitability, </w:t>
      </w:r>
      <w:proofErr w:type="gramStart"/>
      <w:r w:rsidRPr="00896A09">
        <w:rPr>
          <w:sz w:val="24"/>
          <w:szCs w:val="24"/>
        </w:rPr>
        <w:t>appropriateness</w:t>
      </w:r>
      <w:proofErr w:type="gramEnd"/>
      <w:r w:rsidRPr="00896A09">
        <w:rPr>
          <w:sz w:val="24"/>
          <w:szCs w:val="24"/>
        </w:rPr>
        <w:t xml:space="preserve"> and desirability for inclusion in a fund for Local Action Groups.</w:t>
      </w:r>
    </w:p>
    <w:p w14:paraId="4D063930" w14:textId="4A53C327" w:rsidR="00BB11C9" w:rsidRPr="00896A09" w:rsidRDefault="00BB11C9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Essentially, we’d like to know if you think these are the right aims for the fund. </w:t>
      </w:r>
    </w:p>
    <w:p w14:paraId="0A728BEF" w14:textId="77777777" w:rsidR="00BB11C9" w:rsidRPr="00896A09" w:rsidRDefault="00BB11C9">
      <w:pPr>
        <w:rPr>
          <w:sz w:val="24"/>
          <w:szCs w:val="24"/>
        </w:rPr>
      </w:pPr>
    </w:p>
    <w:p w14:paraId="1710F601" w14:textId="77777777" w:rsidR="003973A8" w:rsidRPr="00896A09" w:rsidRDefault="003973A8" w:rsidP="003973A8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1= </w:t>
      </w:r>
      <w:r>
        <w:rPr>
          <w:sz w:val="24"/>
          <w:szCs w:val="24"/>
        </w:rPr>
        <w:t>Excellent</w:t>
      </w:r>
    </w:p>
    <w:p w14:paraId="00BA305A" w14:textId="77777777" w:rsidR="003973A8" w:rsidRPr="00896A09" w:rsidRDefault="003973A8" w:rsidP="003973A8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2= </w:t>
      </w:r>
      <w:r>
        <w:rPr>
          <w:sz w:val="24"/>
          <w:szCs w:val="24"/>
        </w:rPr>
        <w:t>Good</w:t>
      </w:r>
    </w:p>
    <w:p w14:paraId="01DD91B7" w14:textId="77777777" w:rsidR="003973A8" w:rsidRPr="00896A09" w:rsidRDefault="003973A8" w:rsidP="003973A8">
      <w:pPr>
        <w:rPr>
          <w:sz w:val="24"/>
          <w:szCs w:val="24"/>
        </w:rPr>
      </w:pPr>
      <w:r w:rsidRPr="00896A09">
        <w:rPr>
          <w:sz w:val="24"/>
          <w:szCs w:val="24"/>
        </w:rPr>
        <w:t>3= Ok</w:t>
      </w:r>
    </w:p>
    <w:p w14:paraId="2C2BC29E" w14:textId="77777777" w:rsidR="003973A8" w:rsidRPr="00896A09" w:rsidRDefault="003973A8" w:rsidP="003973A8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4 = </w:t>
      </w:r>
      <w:r>
        <w:rPr>
          <w:sz w:val="24"/>
          <w:szCs w:val="24"/>
        </w:rPr>
        <w:t>Bad</w:t>
      </w:r>
    </w:p>
    <w:p w14:paraId="25D60206" w14:textId="77777777" w:rsidR="003973A8" w:rsidRPr="00896A09" w:rsidRDefault="003973A8" w:rsidP="003973A8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5= </w:t>
      </w:r>
      <w:r>
        <w:rPr>
          <w:sz w:val="24"/>
          <w:szCs w:val="24"/>
        </w:rPr>
        <w:t xml:space="preserve">Terrible </w:t>
      </w:r>
    </w:p>
    <w:p w14:paraId="4396A8AA" w14:textId="77777777" w:rsidR="00BB11C9" w:rsidRPr="00896A09" w:rsidRDefault="00BB11C9">
      <w:pPr>
        <w:rPr>
          <w:sz w:val="24"/>
          <w:szCs w:val="24"/>
        </w:rPr>
      </w:pPr>
    </w:p>
    <w:p w14:paraId="490764DB" w14:textId="13822CAC" w:rsidR="00BB11C9" w:rsidRPr="00896A09" w:rsidRDefault="00BB11C9">
      <w:pPr>
        <w:rPr>
          <w:sz w:val="24"/>
          <w:szCs w:val="24"/>
        </w:rPr>
      </w:pPr>
      <w:r w:rsidRPr="00896A09">
        <w:rPr>
          <w:sz w:val="24"/>
          <w:szCs w:val="24"/>
        </w:rPr>
        <w:t xml:space="preserve">A comment box has been made available on the second page </w:t>
      </w:r>
      <w:r w:rsidR="00790719" w:rsidRPr="00896A09">
        <w:rPr>
          <w:sz w:val="24"/>
          <w:szCs w:val="24"/>
        </w:rPr>
        <w:t xml:space="preserve">to write in other aims, explain your scores or to add in any extra detail. </w:t>
      </w:r>
    </w:p>
    <w:p w14:paraId="6526C526" w14:textId="1B664243" w:rsidR="00BB11C9" w:rsidRDefault="00BB11C9"/>
    <w:p w14:paraId="3D08B6B1" w14:textId="1255808A" w:rsidR="00BB11C9" w:rsidRDefault="00BB11C9"/>
    <w:p w14:paraId="7530F89C" w14:textId="0A4695A8" w:rsidR="00BB11C9" w:rsidRDefault="00BB11C9"/>
    <w:p w14:paraId="7AADD319" w14:textId="0881496B" w:rsidR="00BB11C9" w:rsidRDefault="00BB11C9"/>
    <w:p w14:paraId="2AAAC8E4" w14:textId="471DD22C" w:rsidR="00BB11C9" w:rsidRDefault="00BB11C9"/>
    <w:p w14:paraId="0B7E16CC" w14:textId="77777777" w:rsidR="0036044E" w:rsidRDefault="0036044E"/>
    <w:p w14:paraId="563FB142" w14:textId="00802C17" w:rsidR="00BB11C9" w:rsidRDefault="00360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0D6650" wp14:editId="55102897">
                <wp:simplePos x="0" y="0"/>
                <wp:positionH relativeFrom="margin">
                  <wp:posOffset>-658495</wp:posOffset>
                </wp:positionH>
                <wp:positionV relativeFrom="paragraph">
                  <wp:posOffset>522605</wp:posOffset>
                </wp:positionV>
                <wp:extent cx="647700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ED8B" w14:textId="3FA80BD2" w:rsidR="0036044E" w:rsidRPr="00BB11C9" w:rsidRDefault="0036044E" w:rsidP="003604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9435AC">
                              <w:rPr>
                                <w:sz w:val="32"/>
                                <w:szCs w:val="32"/>
                              </w:rPr>
                              <w:t>hat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other aims</w:t>
                            </w:r>
                            <w:r w:rsidRPr="009435A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should be</w:t>
                            </w:r>
                            <w:r w:rsidRPr="009435AC">
                              <w:rPr>
                                <w:sz w:val="32"/>
                                <w:szCs w:val="32"/>
                              </w:rPr>
                              <w:t xml:space="preserve"> a priority for the fund?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Any other comments</w:t>
                            </w:r>
                            <w:r w:rsidR="00B55A5E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66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1.85pt;margin-top:41.15pt;width:510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" stroked="f">
                <v:textbox>
                  <w:txbxContent>
                    <w:p w14:paraId="3191ED8B" w14:textId="3FA80BD2" w:rsidR="0036044E" w:rsidRPr="00BB11C9" w:rsidRDefault="0036044E" w:rsidP="003604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9435AC">
                        <w:rPr>
                          <w:sz w:val="32"/>
                          <w:szCs w:val="32"/>
                        </w:rPr>
                        <w:t>hat</w:t>
                      </w:r>
                      <w:r>
                        <w:rPr>
                          <w:sz w:val="32"/>
                          <w:szCs w:val="32"/>
                        </w:rPr>
                        <w:t xml:space="preserve"> other aims</w:t>
                      </w:r>
                      <w:r w:rsidRPr="009435A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should be</w:t>
                      </w:r>
                      <w:r w:rsidRPr="009435AC">
                        <w:rPr>
                          <w:sz w:val="32"/>
                          <w:szCs w:val="32"/>
                        </w:rPr>
                        <w:t xml:space="preserve"> a priority for the fund?</w:t>
                      </w:r>
                      <w:r>
                        <w:rPr>
                          <w:sz w:val="32"/>
                          <w:szCs w:val="32"/>
                        </w:rPr>
                        <w:t xml:space="preserve"> Any other comments</w:t>
                      </w:r>
                      <w:r w:rsidR="00B55A5E"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282547" w14:textId="6B0268C6" w:rsidR="0036044E" w:rsidRDefault="00360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95C29" wp14:editId="5EB772A2">
                <wp:simplePos x="0" y="0"/>
                <wp:positionH relativeFrom="column">
                  <wp:posOffset>-685800</wp:posOffset>
                </wp:positionH>
                <wp:positionV relativeFrom="paragraph">
                  <wp:posOffset>643890</wp:posOffset>
                </wp:positionV>
                <wp:extent cx="6772275" cy="2266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2018" w14:textId="77777777" w:rsidR="0036044E" w:rsidRDefault="0036044E" w:rsidP="00360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5C29" id="_x0000_s1029" type="#_x0000_t202" style="position:absolute;margin-left:-54pt;margin-top:50.7pt;width:533.25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VIJw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">
                <v:textbox>
                  <w:txbxContent>
                    <w:p w14:paraId="112E2018" w14:textId="77777777" w:rsidR="0036044E" w:rsidRDefault="0036044E" w:rsidP="0036044E"/>
                  </w:txbxContent>
                </v:textbox>
                <w10:wrap type="square"/>
              </v:shape>
            </w:pict>
          </mc:Fallback>
        </mc:AlternateContent>
      </w:r>
    </w:p>
    <w:p w14:paraId="1EEF6851" w14:textId="032985E6" w:rsidR="00BB11C9" w:rsidRDefault="00BB11C9"/>
    <w:tbl>
      <w:tblPr>
        <w:tblpPr w:leftFromText="180" w:rightFromText="180" w:horzAnchor="margin" w:tblpXSpec="center" w:tblpY="-345"/>
        <w:tblW w:w="10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5201"/>
      </w:tblGrid>
      <w:tr w:rsidR="00BB11C9" w:rsidRPr="00BB11C9" w14:paraId="42949582" w14:textId="77777777" w:rsidTr="00BB11C9">
        <w:trPr>
          <w:trHeight w:val="735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CC17D" w14:textId="6EA4DD6E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Secondary Aim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7B0BF" w14:textId="77777777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Score</w:t>
            </w:r>
          </w:p>
        </w:tc>
      </w:tr>
      <w:tr w:rsidR="00BB11C9" w:rsidRPr="00BB11C9" w14:paraId="01D0955A" w14:textId="77777777" w:rsidTr="00864FFF">
        <w:trPr>
          <w:trHeight w:val="868"/>
        </w:trPr>
        <w:tc>
          <w:tcPr>
            <w:tcW w:w="5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387B76" w14:textId="6C926036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b/>
                <w:bCs/>
                <w:color w:val="FFFFFF" w:themeColor="background1"/>
              </w:rPr>
              <w:t>Any local eradication that would, in effect, be a national eradication  </w:t>
            </w:r>
          </w:p>
        </w:tc>
        <w:tc>
          <w:tcPr>
            <w:tcW w:w="5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53289" w14:textId="77777777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color w:val="FFFFFF" w:themeColor="background1"/>
              </w:rPr>
              <w:t> </w:t>
            </w:r>
          </w:p>
        </w:tc>
      </w:tr>
      <w:tr w:rsidR="00BB11C9" w:rsidRPr="00BB11C9" w14:paraId="5AA6A702" w14:textId="77777777" w:rsidTr="00BB11C9">
        <w:trPr>
          <w:trHeight w:val="1183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E6088" w14:textId="5C2232A1" w:rsidR="00BB11C9" w:rsidRPr="00BB11C9" w:rsidRDefault="00864FFF" w:rsidP="00BB11C9">
            <w:pPr>
              <w:rPr>
                <w:color w:val="FFFFFF" w:themeColor="background1"/>
              </w:rPr>
            </w:pPr>
            <w:r w:rsidRPr="00864FFF">
              <w:rPr>
                <w:b/>
                <w:bCs/>
                <w:color w:val="FFFFFF" w:themeColor="background1"/>
              </w:rPr>
              <w:t>Projects that engage the public and the local community in a meaningful way; above and beyond social media posts or a website 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A1C25" w14:textId="0659FD63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color w:val="FFFFFF" w:themeColor="background1"/>
              </w:rPr>
              <w:t> </w:t>
            </w:r>
          </w:p>
        </w:tc>
      </w:tr>
      <w:tr w:rsidR="00BB11C9" w:rsidRPr="00BB11C9" w14:paraId="05FF96B4" w14:textId="77777777" w:rsidTr="00864FFF">
        <w:trPr>
          <w:trHeight w:val="842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61E366" w14:textId="369B7E2F" w:rsidR="00BB11C9" w:rsidRPr="00BB11C9" w:rsidRDefault="00864FFF" w:rsidP="00BB11C9">
            <w:pPr>
              <w:rPr>
                <w:color w:val="FFFFFF" w:themeColor="background1"/>
              </w:rPr>
            </w:pPr>
            <w:r w:rsidRPr="00864FFF">
              <w:rPr>
                <w:b/>
                <w:bCs/>
                <w:color w:val="FFFFFF" w:themeColor="background1"/>
              </w:rPr>
              <w:t>Projects that improve access to public spaces or natural amenities  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D9A92" w14:textId="77777777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color w:val="FFFFFF" w:themeColor="background1"/>
              </w:rPr>
              <w:t> </w:t>
            </w:r>
          </w:p>
        </w:tc>
      </w:tr>
      <w:tr w:rsidR="00BB11C9" w:rsidRPr="00BB11C9" w14:paraId="6C71A7F9" w14:textId="77777777" w:rsidTr="00BB11C9">
        <w:trPr>
          <w:trHeight w:val="578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52BB1" w14:textId="2DA710EE" w:rsidR="00BB11C9" w:rsidRPr="00BB11C9" w:rsidRDefault="00864FFF" w:rsidP="00BB11C9">
            <w:pPr>
              <w:rPr>
                <w:color w:val="FFFFFF" w:themeColor="background1"/>
              </w:rPr>
            </w:pPr>
            <w:r w:rsidRPr="00864FFF">
              <w:rPr>
                <w:b/>
                <w:bCs/>
                <w:color w:val="FFFFFF" w:themeColor="background1"/>
              </w:rPr>
              <w:t>Projects that contribute to the INNS management evidence base 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9F6E6" w14:textId="77777777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color w:val="FFFFFF" w:themeColor="background1"/>
              </w:rPr>
              <w:t> </w:t>
            </w:r>
          </w:p>
        </w:tc>
      </w:tr>
      <w:tr w:rsidR="00BB11C9" w:rsidRPr="00BB11C9" w14:paraId="5BE94383" w14:textId="77777777" w:rsidTr="00864FFF">
        <w:trPr>
          <w:trHeight w:val="545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4E114" w14:textId="3F1AE0F0" w:rsidR="00BB11C9" w:rsidRPr="00BB11C9" w:rsidRDefault="00864FFF" w:rsidP="00BB11C9">
            <w:pPr>
              <w:rPr>
                <w:color w:val="FFFFFF" w:themeColor="background1"/>
              </w:rPr>
            </w:pPr>
            <w:r w:rsidRPr="00864FFF">
              <w:rPr>
                <w:b/>
                <w:bCs/>
                <w:color w:val="FFFFFF" w:themeColor="background1"/>
              </w:rPr>
              <w:t>Projects that manage multiple species </w:t>
            </w:r>
            <w:r w:rsidR="00BB11C9" w:rsidRPr="00BB11C9">
              <w:rPr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2B6C5F" w14:textId="77777777" w:rsidR="00BB11C9" w:rsidRPr="00BB11C9" w:rsidRDefault="00BB11C9" w:rsidP="00BB11C9">
            <w:pPr>
              <w:rPr>
                <w:color w:val="FFFFFF" w:themeColor="background1"/>
              </w:rPr>
            </w:pPr>
            <w:r w:rsidRPr="00BB11C9">
              <w:rPr>
                <w:color w:val="FFFFFF" w:themeColor="background1"/>
              </w:rPr>
              <w:t> </w:t>
            </w:r>
          </w:p>
        </w:tc>
      </w:tr>
      <w:tr w:rsidR="00BB11C9" w:rsidRPr="00BB11C9" w14:paraId="6BB172C6" w14:textId="77777777" w:rsidTr="00BB11C9">
        <w:trPr>
          <w:trHeight w:val="1525"/>
        </w:trPr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4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A5037B" w14:textId="61CC8568" w:rsidR="00BB11C9" w:rsidRPr="00864FFF" w:rsidRDefault="00864FFF" w:rsidP="00BB11C9">
            <w:pPr>
              <w:rPr>
                <w:b/>
                <w:bCs/>
                <w:color w:val="FFFFFF" w:themeColor="background1"/>
              </w:rPr>
            </w:pPr>
            <w:r w:rsidRPr="00864FFF">
              <w:rPr>
                <w:b/>
                <w:bCs/>
                <w:color w:val="FFFFFF" w:themeColor="background1"/>
              </w:rPr>
              <w:t>Projects that have secured partnership funding from organisations other than Defra or its agencies (</w:t>
            </w:r>
            <w:proofErr w:type="gramStart"/>
            <w:r w:rsidRPr="00864FFF">
              <w:rPr>
                <w:b/>
                <w:bCs/>
                <w:color w:val="FFFFFF" w:themeColor="background1"/>
              </w:rPr>
              <w:t>e.g.</w:t>
            </w:r>
            <w:proofErr w:type="gramEnd"/>
            <w:r w:rsidRPr="00864FFF">
              <w:rPr>
                <w:b/>
                <w:bCs/>
                <w:color w:val="FFFFFF" w:themeColor="background1"/>
              </w:rPr>
              <w:t xml:space="preserve"> Environment Agency or Natural England) 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37F24" w14:textId="77777777" w:rsidR="00BB11C9" w:rsidRPr="00BB11C9" w:rsidRDefault="00BB11C9" w:rsidP="00BB11C9"/>
        </w:tc>
      </w:tr>
    </w:tbl>
    <w:p w14:paraId="343294F2" w14:textId="7EA0DFD8" w:rsidR="00BB11C9" w:rsidRDefault="00BB11C9" w:rsidP="000F20C6"/>
    <w:sectPr w:rsidR="00BB1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102C"/>
    <w:multiLevelType w:val="hybridMultilevel"/>
    <w:tmpl w:val="316441C8"/>
    <w:lvl w:ilvl="0" w:tplc="E6B2C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4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A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4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AE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8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E5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9"/>
    <w:rsid w:val="00040B4E"/>
    <w:rsid w:val="000F20C6"/>
    <w:rsid w:val="0036044E"/>
    <w:rsid w:val="003973A8"/>
    <w:rsid w:val="005D6AF5"/>
    <w:rsid w:val="00680814"/>
    <w:rsid w:val="00790719"/>
    <w:rsid w:val="008113FD"/>
    <w:rsid w:val="00864FFF"/>
    <w:rsid w:val="00896A09"/>
    <w:rsid w:val="009435AC"/>
    <w:rsid w:val="00AD0215"/>
    <w:rsid w:val="00B55A5E"/>
    <w:rsid w:val="00BB11C9"/>
    <w:rsid w:val="00E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8771"/>
  <w15:chartTrackingRefBased/>
  <w15:docId w15:val="{C94D8A2C-899E-4E5D-AF2D-197C996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Joe</dc:creator>
  <cp:keywords/>
  <dc:description/>
  <cp:lastModifiedBy>Payne, Joe</cp:lastModifiedBy>
  <cp:revision>6</cp:revision>
  <cp:lastPrinted>2022-06-14T08:20:00Z</cp:lastPrinted>
  <dcterms:created xsi:type="dcterms:W3CDTF">2022-06-21T12:44:00Z</dcterms:created>
  <dcterms:modified xsi:type="dcterms:W3CDTF">2022-06-21T12:51:00Z</dcterms:modified>
</cp:coreProperties>
</file>