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BF133E" w14:textId="6F77BC93" w:rsidR="00A45054" w:rsidRDefault="00A45054" w:rsidP="00C666ED">
      <w:pPr>
        <w:pStyle w:val="head3"/>
        <w:jc w:val="center"/>
        <w:rPr>
          <w:rFonts w:asciiTheme="minorHAnsi" w:hAnsiTheme="minorHAnsi" w:cstheme="minorHAnsi"/>
        </w:rPr>
      </w:pPr>
      <w:bookmarkStart w:id="0" w:name="_Hlk14768081"/>
      <w:r>
        <w:rPr>
          <w:rFonts w:asciiTheme="minorHAnsi" w:hAnsiTheme="minorHAnsi" w:cstheme="minorHAnsi"/>
        </w:rPr>
        <w:t>PR</w:t>
      </w:r>
      <w:bookmarkStart w:id="1" w:name="_GoBack"/>
      <w:bookmarkEnd w:id="1"/>
      <w:r>
        <w:rPr>
          <w:rFonts w:asciiTheme="minorHAnsi" w:hAnsiTheme="minorHAnsi" w:cstheme="minorHAnsi"/>
        </w:rPr>
        <w:t xml:space="preserve">A template 3 (accidental introduction of potentially invasive species) </w:t>
      </w:r>
    </w:p>
    <w:bookmarkEnd w:id="0"/>
    <w:p w14:paraId="6A7546CC" w14:textId="5C02C7FD" w:rsidR="0099438C" w:rsidRPr="004A65A3" w:rsidRDefault="00BD7BE8" w:rsidP="00C666ED">
      <w:pPr>
        <w:pStyle w:val="head3"/>
        <w:jc w:val="center"/>
        <w:rPr>
          <w:rFonts w:asciiTheme="minorHAnsi" w:hAnsiTheme="minorHAnsi" w:cstheme="minorHAnsi"/>
        </w:rPr>
      </w:pPr>
      <w:r w:rsidRPr="004A65A3">
        <w:rPr>
          <w:rFonts w:asciiTheme="minorHAnsi" w:hAnsiTheme="minorHAnsi" w:cstheme="minorHAnsi"/>
        </w:rPr>
        <w:t>P</w:t>
      </w:r>
      <w:r w:rsidR="005C0A98" w:rsidRPr="004A65A3">
        <w:rPr>
          <w:rFonts w:asciiTheme="minorHAnsi" w:hAnsiTheme="minorHAnsi" w:cstheme="minorHAnsi"/>
        </w:rPr>
        <w:t xml:space="preserve">est </w:t>
      </w:r>
      <w:r w:rsidR="0099438C" w:rsidRPr="004A65A3">
        <w:rPr>
          <w:rFonts w:asciiTheme="minorHAnsi" w:hAnsiTheme="minorHAnsi" w:cstheme="minorHAnsi"/>
        </w:rPr>
        <w:t>Risk A</w:t>
      </w:r>
      <w:r w:rsidR="0040647B">
        <w:rPr>
          <w:rFonts w:asciiTheme="minorHAnsi" w:hAnsiTheme="minorHAnsi" w:cstheme="minorHAnsi"/>
        </w:rPr>
        <w:t>nalysis</w:t>
      </w:r>
      <w:r w:rsidR="0099438C" w:rsidRPr="004A65A3">
        <w:rPr>
          <w:rFonts w:asciiTheme="minorHAnsi" w:hAnsiTheme="minorHAnsi" w:cstheme="minorHAnsi"/>
        </w:rPr>
        <w:t xml:space="preserve"> (P</w:t>
      </w:r>
      <w:r w:rsidRPr="004A65A3">
        <w:rPr>
          <w:rFonts w:asciiTheme="minorHAnsi" w:hAnsiTheme="minorHAnsi" w:cstheme="minorHAnsi"/>
        </w:rPr>
        <w:t>RA</w:t>
      </w:r>
      <w:r w:rsidR="0099438C" w:rsidRPr="004A65A3">
        <w:rPr>
          <w:rFonts w:asciiTheme="minorHAnsi" w:hAnsiTheme="minorHAnsi" w:cstheme="minorHAnsi"/>
        </w:rPr>
        <w:t xml:space="preserve">) for </w:t>
      </w:r>
    </w:p>
    <w:p w14:paraId="3B6245B6" w14:textId="7C0A1825" w:rsidR="0099438C" w:rsidRPr="00295644" w:rsidRDefault="0099438C" w:rsidP="0099438C">
      <w:pPr>
        <w:pStyle w:val="head3"/>
        <w:jc w:val="center"/>
        <w:rPr>
          <w:rFonts w:asciiTheme="minorHAnsi" w:hAnsiTheme="minorHAnsi" w:cstheme="minorHAnsi"/>
          <w:color w:val="FF0000"/>
        </w:rPr>
      </w:pPr>
      <w:r w:rsidRPr="004A65A3">
        <w:rPr>
          <w:rFonts w:asciiTheme="minorHAnsi" w:hAnsiTheme="minorHAnsi" w:cstheme="minorHAnsi"/>
          <w:color w:val="808080" w:themeColor="background1" w:themeShade="80"/>
        </w:rPr>
        <w:t xml:space="preserve">Name of organism: </w:t>
      </w:r>
      <w:r w:rsidR="00E50C8E" w:rsidRPr="004F6519">
        <w:rPr>
          <w:rFonts w:asciiTheme="minorHAnsi" w:hAnsiTheme="minorHAnsi" w:cstheme="minorHAnsi"/>
          <w:i/>
          <w:color w:val="00B050"/>
        </w:rPr>
        <w:t xml:space="preserve">Tuta absoluta </w:t>
      </w:r>
      <w:r w:rsidR="00295644" w:rsidRPr="004F6519">
        <w:rPr>
          <w:rFonts w:asciiTheme="minorHAnsi" w:hAnsiTheme="minorHAnsi" w:cstheme="minorHAnsi"/>
          <w:color w:val="00B050"/>
        </w:rPr>
        <w:t>(</w:t>
      </w:r>
      <w:r w:rsidR="00E50C8E" w:rsidRPr="004F6519">
        <w:rPr>
          <w:rFonts w:asciiTheme="minorHAnsi" w:hAnsiTheme="minorHAnsi" w:cstheme="minorHAnsi"/>
          <w:color w:val="00B050"/>
        </w:rPr>
        <w:t>tomato leafminer</w:t>
      </w:r>
      <w:r w:rsidR="00295644" w:rsidRPr="004F6519">
        <w:rPr>
          <w:rFonts w:asciiTheme="minorHAnsi" w:hAnsiTheme="minorHAnsi" w:cstheme="minorHAnsi"/>
          <w:color w:val="00B050"/>
        </w:rPr>
        <w:t>)</w:t>
      </w:r>
    </w:p>
    <w:p w14:paraId="11EE8FCE" w14:textId="6380EA3D" w:rsidR="0099438C" w:rsidRDefault="00427A6F" w:rsidP="00C666ED">
      <w:pPr>
        <w:pStyle w:val="head3"/>
        <w:jc w:val="center"/>
        <w:rPr>
          <w:rFonts w:asciiTheme="minorHAnsi" w:hAnsiTheme="minorHAnsi" w:cstheme="minorHAnsi"/>
          <w:color w:val="FF0000"/>
        </w:rPr>
      </w:pPr>
      <w:r>
        <w:rPr>
          <w:rFonts w:asciiTheme="minorHAnsi" w:hAnsiTheme="minorHAnsi" w:cstheme="minorHAnsi"/>
          <w:color w:val="808080" w:themeColor="background1" w:themeShade="80"/>
        </w:rPr>
        <w:t>Territory</w:t>
      </w:r>
      <w:r w:rsidR="0099438C" w:rsidRPr="004A65A3">
        <w:rPr>
          <w:rFonts w:asciiTheme="minorHAnsi" w:hAnsiTheme="minorHAnsi" w:cstheme="minorHAnsi"/>
          <w:color w:val="808080" w:themeColor="background1" w:themeShade="80"/>
        </w:rPr>
        <w:t xml:space="preserve">: </w:t>
      </w:r>
      <w:r w:rsidR="00E51852">
        <w:rPr>
          <w:rFonts w:asciiTheme="minorHAnsi" w:hAnsiTheme="minorHAnsi" w:cstheme="minorHAnsi"/>
          <w:color w:val="808080" w:themeColor="background1" w:themeShade="80"/>
        </w:rPr>
        <w:t xml:space="preserve"> </w:t>
      </w:r>
      <w:r w:rsidR="004F6519">
        <w:rPr>
          <w:rFonts w:asciiTheme="minorHAnsi" w:hAnsiTheme="minorHAnsi" w:cstheme="minorHAnsi"/>
          <w:color w:val="00B050"/>
        </w:rPr>
        <w:t>A</w:t>
      </w:r>
      <w:r w:rsidR="00E51852" w:rsidRPr="004F6519">
        <w:rPr>
          <w:rFonts w:asciiTheme="minorHAnsi" w:hAnsiTheme="minorHAnsi" w:cstheme="minorHAnsi"/>
          <w:color w:val="00B050"/>
        </w:rPr>
        <w:t>nguilla</w:t>
      </w:r>
      <w:r w:rsidR="009E1D70" w:rsidRPr="004A65A3">
        <w:rPr>
          <w:rFonts w:asciiTheme="minorHAnsi" w:hAnsiTheme="minorHAnsi" w:cstheme="minorHAnsi"/>
        </w:rPr>
        <w:tab/>
      </w:r>
      <w:r w:rsidR="009E1D70" w:rsidRPr="004A65A3">
        <w:rPr>
          <w:rFonts w:asciiTheme="minorHAnsi" w:hAnsiTheme="minorHAnsi" w:cstheme="minorHAnsi"/>
          <w:color w:val="808080" w:themeColor="background1" w:themeShade="80"/>
        </w:rPr>
        <w:t xml:space="preserve">Assessment Number: </w:t>
      </w:r>
      <w:r w:rsidR="009E1D70" w:rsidRPr="004F6519">
        <w:rPr>
          <w:rFonts w:asciiTheme="minorHAnsi" w:hAnsiTheme="minorHAnsi" w:cstheme="minorHAnsi"/>
          <w:color w:val="00B050"/>
        </w:rPr>
        <w:t>001/</w:t>
      </w:r>
      <w:r w:rsidR="004F6519" w:rsidRPr="004F6519">
        <w:rPr>
          <w:rFonts w:asciiTheme="minorHAnsi" w:hAnsiTheme="minorHAnsi" w:cstheme="minorHAnsi"/>
          <w:color w:val="00B050"/>
        </w:rPr>
        <w:t>2020</w:t>
      </w:r>
    </w:p>
    <w:p w14:paraId="5C8EB7E8" w14:textId="7885808D" w:rsidR="009222EB" w:rsidRDefault="009222EB" w:rsidP="00C666ED">
      <w:pPr>
        <w:pStyle w:val="head3"/>
        <w:jc w:val="center"/>
        <w:rPr>
          <w:rFonts w:asciiTheme="minorHAnsi" w:hAnsiTheme="minorHAnsi" w:cstheme="minorHAnsi"/>
          <w:color w:val="FF0000"/>
        </w:rPr>
      </w:pPr>
      <w:r w:rsidRPr="006E1905">
        <w:rPr>
          <w:rFonts w:asciiTheme="minorHAnsi" w:hAnsiTheme="minorHAnsi" w:cstheme="minorHAnsi"/>
          <w:color w:val="808080" w:themeColor="background1" w:themeShade="80"/>
        </w:rPr>
        <w:t>Date:</w:t>
      </w:r>
      <w:r>
        <w:rPr>
          <w:rFonts w:asciiTheme="minorHAnsi" w:hAnsiTheme="minorHAnsi" w:cstheme="minorHAnsi"/>
          <w:color w:val="FF0000"/>
        </w:rPr>
        <w:t xml:space="preserve"> </w:t>
      </w:r>
      <w:r w:rsidR="004F6519" w:rsidRPr="004F6519">
        <w:rPr>
          <w:rFonts w:asciiTheme="minorHAnsi" w:hAnsiTheme="minorHAnsi" w:cstheme="minorHAnsi"/>
          <w:color w:val="00B050"/>
        </w:rPr>
        <w:t>20</w:t>
      </w:r>
      <w:r w:rsidRPr="004F6519">
        <w:rPr>
          <w:rFonts w:asciiTheme="minorHAnsi" w:hAnsiTheme="minorHAnsi" w:cstheme="minorHAnsi"/>
          <w:color w:val="00B050"/>
        </w:rPr>
        <w:t>/</w:t>
      </w:r>
      <w:r w:rsidR="00E50C8E" w:rsidRPr="004F6519">
        <w:rPr>
          <w:rFonts w:asciiTheme="minorHAnsi" w:hAnsiTheme="minorHAnsi" w:cstheme="minorHAnsi"/>
          <w:color w:val="00B050"/>
        </w:rPr>
        <w:t>0</w:t>
      </w:r>
      <w:r w:rsidR="004F6519" w:rsidRPr="004F6519">
        <w:rPr>
          <w:rFonts w:asciiTheme="minorHAnsi" w:hAnsiTheme="minorHAnsi" w:cstheme="minorHAnsi"/>
          <w:color w:val="00B050"/>
        </w:rPr>
        <w:t>1</w:t>
      </w:r>
      <w:r w:rsidRPr="004F6519">
        <w:rPr>
          <w:rFonts w:asciiTheme="minorHAnsi" w:hAnsiTheme="minorHAnsi" w:cstheme="minorHAnsi"/>
          <w:color w:val="00B050"/>
        </w:rPr>
        <w:t>/</w:t>
      </w:r>
      <w:r w:rsidR="00E50C8E" w:rsidRPr="004F6519">
        <w:rPr>
          <w:rFonts w:asciiTheme="minorHAnsi" w:hAnsiTheme="minorHAnsi" w:cstheme="minorHAnsi"/>
          <w:color w:val="00B050"/>
        </w:rPr>
        <w:t>20</w:t>
      </w:r>
      <w:r w:rsidR="004F6519" w:rsidRPr="004F6519">
        <w:rPr>
          <w:rFonts w:asciiTheme="minorHAnsi" w:hAnsiTheme="minorHAnsi" w:cstheme="minorHAnsi"/>
          <w:color w:val="00B050"/>
        </w:rPr>
        <w:t>20</w:t>
      </w:r>
      <w:r w:rsidRPr="004F6519">
        <w:rPr>
          <w:rFonts w:asciiTheme="minorHAnsi" w:hAnsiTheme="minorHAnsi" w:cstheme="minorHAnsi"/>
          <w:color w:val="00B050"/>
        </w:rPr>
        <w:t xml:space="preserve">     </w:t>
      </w:r>
      <w:r w:rsidRPr="006E1905">
        <w:rPr>
          <w:rFonts w:asciiTheme="minorHAnsi" w:hAnsiTheme="minorHAnsi" w:cstheme="minorHAnsi"/>
          <w:color w:val="808080" w:themeColor="background1" w:themeShade="80"/>
        </w:rPr>
        <w:t>Version</w:t>
      </w:r>
      <w:r>
        <w:rPr>
          <w:rFonts w:asciiTheme="minorHAnsi" w:hAnsiTheme="minorHAnsi" w:cstheme="minorHAnsi"/>
          <w:color w:val="808080" w:themeColor="background1" w:themeShade="80"/>
        </w:rPr>
        <w:t xml:space="preserve">: </w:t>
      </w:r>
      <w:r w:rsidRPr="004F6519">
        <w:rPr>
          <w:rFonts w:asciiTheme="minorHAnsi" w:hAnsiTheme="minorHAnsi" w:cstheme="minorHAnsi"/>
          <w:color w:val="00B050"/>
        </w:rPr>
        <w:t>1</w:t>
      </w:r>
    </w:p>
    <w:p w14:paraId="65F0E855" w14:textId="368E22B7" w:rsidR="00783897" w:rsidRPr="00E50536" w:rsidRDefault="00E50536" w:rsidP="00C666ED">
      <w:pPr>
        <w:pStyle w:val="head3"/>
        <w:jc w:val="center"/>
        <w:rPr>
          <w:rFonts w:asciiTheme="minorHAnsi" w:hAnsiTheme="minorHAnsi" w:cstheme="minorHAnsi"/>
          <w:color w:val="808080" w:themeColor="background1" w:themeShade="80"/>
        </w:rPr>
      </w:pPr>
      <w:r w:rsidRPr="00E50536">
        <w:rPr>
          <w:rFonts w:asciiTheme="minorHAnsi" w:hAnsiTheme="minorHAnsi" w:cstheme="minorHAnsi"/>
          <w:color w:val="808080" w:themeColor="background1" w:themeShade="80"/>
        </w:rPr>
        <w:t>PRA type: accidental introduction</w:t>
      </w:r>
    </w:p>
    <w:p w14:paraId="49314F7D" w14:textId="392CC1E9" w:rsidR="00497E03" w:rsidRPr="004A65A3" w:rsidRDefault="00497E03" w:rsidP="00C666ED">
      <w:pPr>
        <w:pStyle w:val="head3"/>
        <w:jc w:val="center"/>
        <w:rPr>
          <w:rFonts w:asciiTheme="minorHAnsi" w:hAnsiTheme="minorHAnsi" w:cstheme="minorHAnsi"/>
          <w:color w:val="FF0000"/>
        </w:rPr>
      </w:pPr>
      <w:r>
        <w:rPr>
          <w:rFonts w:asciiTheme="minorHAnsi" w:hAnsiTheme="minorHAnsi" w:cstheme="minorHAnsi"/>
          <w:color w:val="FF0000"/>
        </w:rPr>
        <w:t>All sections should be completed. If not applicable indicate it</w:t>
      </w:r>
    </w:p>
    <w:p w14:paraId="521A30CD" w14:textId="34C5F933" w:rsidR="009E1D70" w:rsidRDefault="009E1D70">
      <w:pPr>
        <w:pStyle w:val="head2"/>
      </w:pPr>
      <w:r w:rsidRPr="00785AD8">
        <w:t>Part 1: Initiation</w:t>
      </w:r>
    </w:p>
    <w:p w14:paraId="2234D68E" w14:textId="4CCE4CF8" w:rsidR="0099438C" w:rsidRPr="004A65A3" w:rsidRDefault="00FE0D4E" w:rsidP="008A63D1">
      <w:pPr>
        <w:pStyle w:val="CABInormal"/>
        <w:numPr>
          <w:ilvl w:val="1"/>
          <w:numId w:val="3"/>
        </w:numPr>
        <w:ind w:hanging="720"/>
        <w:rPr>
          <w:rFonts w:asciiTheme="minorHAnsi" w:hAnsiTheme="minorHAnsi" w:cstheme="minorHAnsi"/>
          <w:b/>
          <w:lang w:val="en-NZ"/>
        </w:rPr>
      </w:pPr>
      <w:r>
        <w:rPr>
          <w:rFonts w:asciiTheme="minorHAnsi" w:hAnsiTheme="minorHAnsi" w:cstheme="minorHAnsi"/>
          <w:b/>
          <w:lang w:val="en-NZ"/>
        </w:rPr>
        <w:t>Summary of</w:t>
      </w:r>
      <w:r w:rsidR="0099438C" w:rsidRPr="004A65A3">
        <w:rPr>
          <w:rFonts w:asciiTheme="minorHAnsi" w:hAnsiTheme="minorHAnsi" w:cstheme="minorHAnsi"/>
          <w:b/>
          <w:lang w:val="en-NZ"/>
        </w:rPr>
        <w:t xml:space="preserve"> a</w:t>
      </w:r>
      <w:r w:rsidR="004967F8" w:rsidRPr="004A65A3">
        <w:rPr>
          <w:rFonts w:asciiTheme="minorHAnsi" w:hAnsiTheme="minorHAnsi" w:cstheme="minorHAnsi"/>
          <w:b/>
          <w:lang w:val="en-NZ"/>
        </w:rPr>
        <w:t>ssessment</w:t>
      </w:r>
      <w:r>
        <w:rPr>
          <w:rFonts w:asciiTheme="minorHAnsi" w:hAnsiTheme="minorHAnsi" w:cstheme="minorHAnsi"/>
          <w:b/>
          <w:lang w:val="en-NZ"/>
        </w:rPr>
        <w:t xml:space="preserve"> results</w:t>
      </w:r>
      <w:r w:rsidR="003478CD">
        <w:rPr>
          <w:rFonts w:asciiTheme="minorHAnsi" w:hAnsiTheme="minorHAnsi" w:cstheme="minorHAnsi"/>
          <w:b/>
          <w:lang w:val="en-NZ"/>
        </w:rPr>
        <w:t xml:space="preserve"> (max. 500 words)</w:t>
      </w:r>
    </w:p>
    <w:p w14:paraId="6017BD7B" w14:textId="1D3D4ECA" w:rsidR="0099438C" w:rsidRPr="004A65A3" w:rsidRDefault="003478CD" w:rsidP="008659F2">
      <w:pPr>
        <w:pStyle w:val="CABInormal"/>
        <w:spacing w:after="120"/>
        <w:rPr>
          <w:rFonts w:asciiTheme="minorHAnsi" w:hAnsiTheme="minorHAnsi" w:cstheme="minorHAnsi"/>
          <w:b/>
          <w:lang w:val="en-NZ"/>
        </w:rPr>
      </w:pPr>
      <w:r>
        <w:rPr>
          <w:rFonts w:asciiTheme="minorHAnsi" w:hAnsiTheme="minorHAnsi" w:cstheme="minorHAnsi"/>
          <w:sz w:val="18"/>
          <w:szCs w:val="18"/>
          <w:lang w:val="en-NZ"/>
        </w:rPr>
        <w:t xml:space="preserve">Give a </w:t>
      </w:r>
      <w:r w:rsidRPr="003478CD">
        <w:rPr>
          <w:rFonts w:asciiTheme="minorHAnsi" w:hAnsiTheme="minorHAnsi" w:cstheme="minorHAnsi"/>
          <w:sz w:val="18"/>
          <w:szCs w:val="18"/>
          <w:lang w:val="en-NZ"/>
        </w:rPr>
        <w:t xml:space="preserve">brief summary </w:t>
      </w:r>
      <w:r>
        <w:rPr>
          <w:rFonts w:asciiTheme="minorHAnsi" w:hAnsiTheme="minorHAnsi" w:cstheme="minorHAnsi"/>
          <w:sz w:val="18"/>
          <w:szCs w:val="18"/>
          <w:lang w:val="en-NZ"/>
        </w:rPr>
        <w:t>of the risks of introduction</w:t>
      </w:r>
      <w:r w:rsidRPr="003478CD">
        <w:rPr>
          <w:rFonts w:asciiTheme="minorHAnsi" w:hAnsiTheme="minorHAnsi" w:cstheme="minorHAnsi"/>
          <w:sz w:val="18"/>
          <w:szCs w:val="18"/>
          <w:lang w:val="en-NZ"/>
        </w:rPr>
        <w:t>, establishment, spread</w:t>
      </w:r>
      <w:r>
        <w:rPr>
          <w:rFonts w:asciiTheme="minorHAnsi" w:hAnsiTheme="minorHAnsi" w:cstheme="minorHAnsi"/>
          <w:sz w:val="18"/>
          <w:szCs w:val="18"/>
          <w:lang w:val="en-NZ"/>
        </w:rPr>
        <w:t xml:space="preserve">, </w:t>
      </w:r>
      <w:r w:rsidRPr="003478CD">
        <w:rPr>
          <w:rFonts w:asciiTheme="minorHAnsi" w:hAnsiTheme="minorHAnsi" w:cstheme="minorHAnsi"/>
          <w:sz w:val="18"/>
          <w:szCs w:val="18"/>
          <w:lang w:val="en-NZ"/>
        </w:rPr>
        <w:t xml:space="preserve">impact </w:t>
      </w:r>
      <w:r>
        <w:rPr>
          <w:rFonts w:asciiTheme="minorHAnsi" w:hAnsiTheme="minorHAnsi" w:cstheme="minorHAnsi"/>
          <w:sz w:val="18"/>
          <w:szCs w:val="18"/>
          <w:lang w:val="en-NZ"/>
        </w:rPr>
        <w:t xml:space="preserve">and overall </w:t>
      </w:r>
      <w:r w:rsidRPr="003478CD">
        <w:rPr>
          <w:rFonts w:asciiTheme="minorHAnsi" w:hAnsiTheme="minorHAnsi" w:cstheme="minorHAnsi"/>
          <w:sz w:val="18"/>
          <w:szCs w:val="18"/>
          <w:lang w:val="en-NZ"/>
        </w:rPr>
        <w:t>risk</w:t>
      </w:r>
      <w:r>
        <w:rPr>
          <w:rFonts w:asciiTheme="minorHAnsi" w:hAnsiTheme="minorHAnsi" w:cstheme="minorHAnsi"/>
          <w:sz w:val="18"/>
          <w:szCs w:val="18"/>
          <w:lang w:val="en-NZ"/>
        </w:rPr>
        <w:t>.</w:t>
      </w:r>
      <w:r w:rsidR="00FE0D4E">
        <w:rPr>
          <w:rFonts w:asciiTheme="minorHAnsi" w:hAnsiTheme="minorHAnsi" w:cstheme="minorHAnsi"/>
          <w:sz w:val="18"/>
          <w:szCs w:val="18"/>
          <w:lang w:val="en-NZ"/>
        </w:rPr>
        <w:t xml:space="preserve"> Fill t</w:t>
      </w:r>
      <w:r>
        <w:rPr>
          <w:rFonts w:asciiTheme="minorHAnsi" w:hAnsiTheme="minorHAnsi" w:cstheme="minorHAnsi"/>
          <w:sz w:val="18"/>
          <w:szCs w:val="18"/>
          <w:lang w:val="en-NZ"/>
        </w:rPr>
        <w:t xml:space="preserve">his part only in </w:t>
      </w:r>
      <w:r w:rsidR="00FE0D4E">
        <w:rPr>
          <w:rFonts w:asciiTheme="minorHAnsi" w:hAnsiTheme="minorHAnsi" w:cstheme="minorHAnsi"/>
          <w:sz w:val="18"/>
          <w:szCs w:val="18"/>
          <w:lang w:val="en-NZ"/>
        </w:rPr>
        <w:t>after you have completed all the PRA template</w:t>
      </w:r>
      <w:r w:rsidR="00BF4561">
        <w:rPr>
          <w:rFonts w:asciiTheme="minorHAnsi" w:hAnsiTheme="minorHAnsi" w:cstheme="minorHAnsi"/>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99438C" w:rsidRPr="004A65A3" w14:paraId="194011FD" w14:textId="77777777" w:rsidTr="003B043A">
        <w:tc>
          <w:tcPr>
            <w:tcW w:w="5000" w:type="pct"/>
            <w:shd w:val="clear" w:color="auto" w:fill="auto"/>
          </w:tcPr>
          <w:p w14:paraId="218893CA" w14:textId="37813B45" w:rsidR="0093297B" w:rsidRDefault="00FC7D65" w:rsidP="003B043A">
            <w:pPr>
              <w:pStyle w:val="CABInormal"/>
              <w:tabs>
                <w:tab w:val="left" w:pos="840"/>
              </w:tabs>
              <w:rPr>
                <w:rFonts w:asciiTheme="minorHAnsi" w:hAnsiTheme="minorHAnsi" w:cstheme="minorHAnsi"/>
                <w:sz w:val="20"/>
                <w:szCs w:val="20"/>
                <w:lang w:val="en-NZ"/>
              </w:rPr>
            </w:pPr>
            <w:bookmarkStart w:id="2" w:name="_Hlk8140375"/>
            <w:r w:rsidRPr="00D503F5">
              <w:rPr>
                <w:rFonts w:asciiTheme="minorHAnsi" w:hAnsiTheme="minorHAnsi" w:cstheme="minorHAnsi"/>
                <w:i/>
                <w:sz w:val="20"/>
                <w:szCs w:val="20"/>
                <w:lang w:val="en-NZ"/>
              </w:rPr>
              <w:t xml:space="preserve">Tuta </w:t>
            </w:r>
            <w:r w:rsidRPr="001C28F9">
              <w:rPr>
                <w:rFonts w:asciiTheme="minorHAnsi" w:hAnsiTheme="minorHAnsi" w:cstheme="minorHAnsi"/>
                <w:i/>
                <w:sz w:val="20"/>
                <w:szCs w:val="20"/>
                <w:lang w:val="en-NZ"/>
              </w:rPr>
              <w:t>absoluta</w:t>
            </w:r>
            <w:r w:rsidR="00D503F5">
              <w:rPr>
                <w:rFonts w:asciiTheme="minorHAnsi" w:hAnsiTheme="minorHAnsi" w:cstheme="minorHAnsi"/>
                <w:sz w:val="20"/>
                <w:szCs w:val="20"/>
                <w:lang w:val="en-NZ"/>
              </w:rPr>
              <w:t xml:space="preserve">, </w:t>
            </w:r>
            <w:r w:rsidRPr="00D503F5">
              <w:rPr>
                <w:rFonts w:asciiTheme="minorHAnsi" w:hAnsiTheme="minorHAnsi" w:cstheme="minorHAnsi"/>
                <w:sz w:val="20"/>
                <w:szCs w:val="20"/>
                <w:lang w:val="en-NZ"/>
              </w:rPr>
              <w:t>a</w:t>
            </w:r>
            <w:r w:rsidRPr="00E50C8E">
              <w:rPr>
                <w:rFonts w:asciiTheme="minorHAnsi" w:hAnsiTheme="minorHAnsi" w:cstheme="minorHAnsi"/>
                <w:sz w:val="20"/>
                <w:szCs w:val="20"/>
                <w:lang w:val="en-NZ"/>
              </w:rPr>
              <w:t xml:space="preserve"> severe pest on tomato and other </w:t>
            </w:r>
            <w:r>
              <w:rPr>
                <w:rFonts w:asciiTheme="minorHAnsi" w:hAnsiTheme="minorHAnsi" w:cstheme="minorHAnsi"/>
                <w:sz w:val="20"/>
                <w:szCs w:val="20"/>
                <w:lang w:val="en-NZ"/>
              </w:rPr>
              <w:t xml:space="preserve">Solanaceae </w:t>
            </w:r>
            <w:r w:rsidR="00D503F5">
              <w:rPr>
                <w:rFonts w:asciiTheme="minorHAnsi" w:hAnsiTheme="minorHAnsi" w:cstheme="minorHAnsi"/>
                <w:sz w:val="20"/>
                <w:szCs w:val="20"/>
                <w:lang w:val="en-NZ"/>
              </w:rPr>
              <w:t xml:space="preserve">crops </w:t>
            </w:r>
            <w:r>
              <w:rPr>
                <w:rFonts w:asciiTheme="minorHAnsi" w:hAnsiTheme="minorHAnsi" w:cstheme="minorHAnsi"/>
                <w:sz w:val="20"/>
                <w:szCs w:val="20"/>
                <w:lang w:val="en-NZ"/>
              </w:rPr>
              <w:t>such as eggplant and potato</w:t>
            </w:r>
            <w:r w:rsidRPr="00E50C8E">
              <w:rPr>
                <w:rFonts w:asciiTheme="minorHAnsi" w:hAnsiTheme="minorHAnsi" w:cstheme="minorHAnsi"/>
                <w:sz w:val="20"/>
                <w:szCs w:val="20"/>
                <w:lang w:val="en-NZ"/>
              </w:rPr>
              <w:t xml:space="preserve">, </w:t>
            </w:r>
            <w:r w:rsidR="00D503F5">
              <w:rPr>
                <w:rFonts w:asciiTheme="minorHAnsi" w:hAnsiTheme="minorHAnsi" w:cstheme="minorHAnsi"/>
                <w:sz w:val="20"/>
                <w:szCs w:val="20"/>
                <w:lang w:val="en-NZ"/>
              </w:rPr>
              <w:t>is</w:t>
            </w:r>
            <w:r w:rsidR="00D503F5" w:rsidRPr="00E50C8E">
              <w:rPr>
                <w:rFonts w:asciiTheme="minorHAnsi" w:hAnsiTheme="minorHAnsi" w:cstheme="minorHAnsi"/>
                <w:sz w:val="20"/>
                <w:szCs w:val="20"/>
                <w:lang w:val="en-NZ"/>
              </w:rPr>
              <w:t xml:space="preserve"> </w:t>
            </w:r>
            <w:r w:rsidRPr="00E50C8E">
              <w:rPr>
                <w:rFonts w:asciiTheme="minorHAnsi" w:hAnsiTheme="minorHAnsi" w:cstheme="minorHAnsi"/>
                <w:sz w:val="20"/>
                <w:szCs w:val="20"/>
                <w:lang w:val="en-NZ"/>
              </w:rPr>
              <w:t>currently spread</w:t>
            </w:r>
            <w:r w:rsidR="00D503F5">
              <w:rPr>
                <w:rFonts w:asciiTheme="minorHAnsi" w:hAnsiTheme="minorHAnsi" w:cstheme="minorHAnsi"/>
                <w:sz w:val="20"/>
                <w:szCs w:val="20"/>
                <w:lang w:val="en-NZ"/>
              </w:rPr>
              <w:t>ing</w:t>
            </w:r>
            <w:r w:rsidRPr="00E50C8E">
              <w:rPr>
                <w:rFonts w:asciiTheme="minorHAnsi" w:hAnsiTheme="minorHAnsi" w:cstheme="minorHAnsi"/>
                <w:sz w:val="20"/>
                <w:szCs w:val="20"/>
                <w:lang w:val="en-NZ"/>
              </w:rPr>
              <w:t xml:space="preserve"> rapidly around the globe</w:t>
            </w:r>
            <w:r>
              <w:rPr>
                <w:rFonts w:asciiTheme="minorHAnsi" w:hAnsiTheme="minorHAnsi" w:cstheme="minorHAnsi"/>
                <w:sz w:val="20"/>
                <w:szCs w:val="20"/>
                <w:lang w:val="en-NZ"/>
              </w:rPr>
              <w:t>.</w:t>
            </w:r>
          </w:p>
          <w:p w14:paraId="3247D67B" w14:textId="77777777" w:rsidR="0093297B" w:rsidRDefault="0093297B" w:rsidP="003B043A">
            <w:pPr>
              <w:pStyle w:val="CABInormal"/>
              <w:tabs>
                <w:tab w:val="left" w:pos="840"/>
              </w:tabs>
              <w:rPr>
                <w:rFonts w:asciiTheme="minorHAnsi" w:hAnsiTheme="minorHAnsi" w:cstheme="minorHAnsi"/>
                <w:sz w:val="20"/>
                <w:szCs w:val="20"/>
                <w:lang w:val="en-NZ"/>
              </w:rPr>
            </w:pPr>
          </w:p>
          <w:p w14:paraId="0EE55CC8" w14:textId="3BC59D0C" w:rsidR="0093297B" w:rsidRDefault="00FC7D65" w:rsidP="003B043A">
            <w:pPr>
              <w:pStyle w:val="CABInormal"/>
              <w:tabs>
                <w:tab w:val="left" w:pos="840"/>
              </w:tabs>
              <w:rPr>
                <w:rFonts w:asciiTheme="minorHAnsi" w:hAnsiTheme="minorHAnsi" w:cstheme="minorHAnsi"/>
                <w:sz w:val="20"/>
                <w:szCs w:val="20"/>
                <w:lang w:val="en-NZ"/>
              </w:rPr>
            </w:pPr>
            <w:r>
              <w:rPr>
                <w:rFonts w:asciiTheme="minorHAnsi" w:hAnsiTheme="minorHAnsi" w:cstheme="minorHAnsi"/>
                <w:sz w:val="20"/>
                <w:szCs w:val="20"/>
                <w:lang w:val="en-NZ"/>
              </w:rPr>
              <w:t xml:space="preserve">The likelihood of entry </w:t>
            </w:r>
            <w:r w:rsidR="002A0EA3">
              <w:rPr>
                <w:rFonts w:asciiTheme="minorHAnsi" w:hAnsiTheme="minorHAnsi" w:cstheme="minorHAnsi"/>
                <w:sz w:val="20"/>
                <w:szCs w:val="20"/>
                <w:lang w:val="en-NZ"/>
              </w:rPr>
              <w:t xml:space="preserve">into Anguilla </w:t>
            </w:r>
            <w:r w:rsidR="00650AA2">
              <w:rPr>
                <w:rFonts w:asciiTheme="minorHAnsi" w:hAnsiTheme="minorHAnsi" w:cstheme="minorHAnsi"/>
                <w:sz w:val="20"/>
                <w:szCs w:val="20"/>
                <w:lang w:val="en-NZ"/>
              </w:rPr>
              <w:t>is moderately likely</w:t>
            </w:r>
            <w:r w:rsidR="002A0EA3">
              <w:rPr>
                <w:rFonts w:asciiTheme="minorHAnsi" w:hAnsiTheme="minorHAnsi" w:cstheme="minorHAnsi"/>
                <w:sz w:val="20"/>
                <w:szCs w:val="20"/>
                <w:lang w:val="en-NZ"/>
              </w:rPr>
              <w:t xml:space="preserve">, because although </w:t>
            </w:r>
            <w:r w:rsidR="00096E20">
              <w:rPr>
                <w:rFonts w:asciiTheme="minorHAnsi" w:hAnsiTheme="minorHAnsi" w:cstheme="minorHAnsi"/>
                <w:sz w:val="20"/>
                <w:szCs w:val="20"/>
                <w:lang w:val="en-NZ"/>
              </w:rPr>
              <w:t xml:space="preserve">it is a severe pest </w:t>
            </w:r>
            <w:r w:rsidR="001A75F4">
              <w:rPr>
                <w:rFonts w:asciiTheme="minorHAnsi" w:hAnsiTheme="minorHAnsi" w:cstheme="minorHAnsi"/>
                <w:sz w:val="20"/>
                <w:szCs w:val="20"/>
                <w:lang w:val="en-NZ"/>
              </w:rPr>
              <w:t xml:space="preserve">globally </w:t>
            </w:r>
            <w:r w:rsidR="002A0EA3">
              <w:rPr>
                <w:rFonts w:asciiTheme="minorHAnsi" w:hAnsiTheme="minorHAnsi" w:cstheme="minorHAnsi"/>
                <w:sz w:val="20"/>
                <w:szCs w:val="20"/>
                <w:lang w:val="en-NZ"/>
              </w:rPr>
              <w:t xml:space="preserve">it </w:t>
            </w:r>
            <w:r w:rsidR="00D503F5">
              <w:rPr>
                <w:rFonts w:asciiTheme="minorHAnsi" w:hAnsiTheme="minorHAnsi" w:cstheme="minorHAnsi"/>
                <w:sz w:val="20"/>
                <w:szCs w:val="20"/>
                <w:lang w:val="en-NZ"/>
              </w:rPr>
              <w:t xml:space="preserve">is </w:t>
            </w:r>
            <w:r w:rsidR="002A0EA3">
              <w:rPr>
                <w:rFonts w:asciiTheme="minorHAnsi" w:hAnsiTheme="minorHAnsi" w:cstheme="minorHAnsi"/>
                <w:sz w:val="20"/>
                <w:szCs w:val="20"/>
                <w:lang w:val="en-NZ"/>
              </w:rPr>
              <w:t xml:space="preserve">generally either well </w:t>
            </w:r>
            <w:r w:rsidR="001A75F4">
              <w:rPr>
                <w:rFonts w:asciiTheme="minorHAnsi" w:hAnsiTheme="minorHAnsi" w:cstheme="minorHAnsi"/>
                <w:sz w:val="20"/>
                <w:szCs w:val="20"/>
                <w:lang w:val="en-NZ"/>
              </w:rPr>
              <w:t xml:space="preserve">controlled </w:t>
            </w:r>
            <w:r w:rsidR="002A0EA3">
              <w:rPr>
                <w:rFonts w:asciiTheme="minorHAnsi" w:hAnsiTheme="minorHAnsi" w:cstheme="minorHAnsi"/>
                <w:sz w:val="20"/>
                <w:szCs w:val="20"/>
                <w:lang w:val="en-NZ"/>
              </w:rPr>
              <w:t xml:space="preserve">or not </w:t>
            </w:r>
            <w:r w:rsidR="00D503F5">
              <w:rPr>
                <w:rFonts w:asciiTheme="minorHAnsi" w:hAnsiTheme="minorHAnsi" w:cstheme="minorHAnsi"/>
                <w:sz w:val="20"/>
                <w:szCs w:val="20"/>
                <w:lang w:val="en-NZ"/>
              </w:rPr>
              <w:t xml:space="preserve">yet </w:t>
            </w:r>
            <w:r w:rsidR="002A0EA3">
              <w:rPr>
                <w:rFonts w:asciiTheme="minorHAnsi" w:hAnsiTheme="minorHAnsi" w:cstheme="minorHAnsi"/>
                <w:sz w:val="20"/>
                <w:szCs w:val="20"/>
                <w:lang w:val="en-NZ"/>
              </w:rPr>
              <w:t xml:space="preserve">present in </w:t>
            </w:r>
            <w:r w:rsidR="001A75F4">
              <w:rPr>
                <w:rFonts w:asciiTheme="minorHAnsi" w:hAnsiTheme="minorHAnsi" w:cstheme="minorHAnsi"/>
                <w:sz w:val="20"/>
                <w:szCs w:val="20"/>
                <w:lang w:val="en-NZ"/>
              </w:rPr>
              <w:t xml:space="preserve">the </w:t>
            </w:r>
            <w:r w:rsidR="002A0EA3">
              <w:rPr>
                <w:rFonts w:asciiTheme="minorHAnsi" w:hAnsiTheme="minorHAnsi" w:cstheme="minorHAnsi"/>
                <w:sz w:val="20"/>
                <w:szCs w:val="20"/>
                <w:lang w:val="en-NZ"/>
              </w:rPr>
              <w:t xml:space="preserve">main </w:t>
            </w:r>
            <w:r w:rsidR="001A75F4">
              <w:rPr>
                <w:rFonts w:asciiTheme="minorHAnsi" w:hAnsiTheme="minorHAnsi" w:cstheme="minorHAnsi"/>
                <w:sz w:val="20"/>
                <w:szCs w:val="20"/>
                <w:lang w:val="en-NZ"/>
              </w:rPr>
              <w:t>source countries</w:t>
            </w:r>
            <w:r w:rsidR="002A0EA3">
              <w:rPr>
                <w:rFonts w:asciiTheme="minorHAnsi" w:hAnsiTheme="minorHAnsi" w:cstheme="minorHAnsi"/>
                <w:sz w:val="20"/>
                <w:szCs w:val="20"/>
                <w:lang w:val="en-NZ"/>
              </w:rPr>
              <w:t xml:space="preserve"> </w:t>
            </w:r>
            <w:r w:rsidR="00D503F5">
              <w:rPr>
                <w:rFonts w:asciiTheme="minorHAnsi" w:hAnsiTheme="minorHAnsi" w:cstheme="minorHAnsi"/>
                <w:sz w:val="20"/>
                <w:szCs w:val="20"/>
                <w:lang w:val="en-NZ"/>
              </w:rPr>
              <w:t xml:space="preserve">of </w:t>
            </w:r>
            <w:r w:rsidR="002A0EA3">
              <w:rPr>
                <w:rFonts w:asciiTheme="minorHAnsi" w:hAnsiTheme="minorHAnsi" w:cstheme="minorHAnsi"/>
                <w:sz w:val="20"/>
                <w:szCs w:val="20"/>
                <w:lang w:val="en-NZ"/>
              </w:rPr>
              <w:t xml:space="preserve">tomato, pepper and aubergine imports into Anguilla. </w:t>
            </w:r>
            <w:r w:rsidR="00D503F5">
              <w:rPr>
                <w:rFonts w:asciiTheme="minorHAnsi" w:hAnsiTheme="minorHAnsi" w:cstheme="minorHAnsi"/>
                <w:sz w:val="20"/>
                <w:szCs w:val="20"/>
                <w:lang w:val="en-NZ"/>
              </w:rPr>
              <w:t>It is likely that</w:t>
            </w:r>
            <w:r w:rsidR="00D30AB0">
              <w:rPr>
                <w:rFonts w:asciiTheme="minorHAnsi" w:hAnsiTheme="minorHAnsi" w:cstheme="minorHAnsi"/>
                <w:sz w:val="20"/>
                <w:szCs w:val="20"/>
                <w:lang w:val="en-NZ"/>
              </w:rPr>
              <w:t xml:space="preserve"> the pathway with the highest risk of accidentally introducing </w:t>
            </w:r>
            <w:r w:rsidR="00D30AB0" w:rsidRPr="00D30AB0">
              <w:rPr>
                <w:rFonts w:asciiTheme="minorHAnsi" w:hAnsiTheme="minorHAnsi" w:cstheme="minorHAnsi"/>
                <w:i/>
                <w:sz w:val="20"/>
                <w:szCs w:val="20"/>
                <w:lang w:val="en-NZ"/>
              </w:rPr>
              <w:t>T. absoluta</w:t>
            </w:r>
            <w:r w:rsidR="00D30AB0">
              <w:rPr>
                <w:rFonts w:asciiTheme="minorHAnsi" w:hAnsiTheme="minorHAnsi" w:cstheme="minorHAnsi"/>
                <w:sz w:val="20"/>
                <w:szCs w:val="20"/>
                <w:lang w:val="en-NZ"/>
              </w:rPr>
              <w:t xml:space="preserve"> is </w:t>
            </w:r>
            <w:r w:rsidR="002A0EA3">
              <w:rPr>
                <w:rFonts w:asciiTheme="minorHAnsi" w:hAnsiTheme="minorHAnsi" w:cstheme="minorHAnsi"/>
                <w:sz w:val="20"/>
                <w:szCs w:val="20"/>
                <w:lang w:val="en-NZ"/>
              </w:rPr>
              <w:t xml:space="preserve">trade with </w:t>
            </w:r>
            <w:r w:rsidR="00D30AB0">
              <w:rPr>
                <w:rFonts w:asciiTheme="minorHAnsi" w:hAnsiTheme="minorHAnsi" w:cstheme="minorHAnsi"/>
                <w:sz w:val="20"/>
                <w:szCs w:val="20"/>
                <w:lang w:val="en-NZ"/>
              </w:rPr>
              <w:t xml:space="preserve">the </w:t>
            </w:r>
            <w:r w:rsidR="002A0EA3">
              <w:rPr>
                <w:rFonts w:asciiTheme="minorHAnsi" w:hAnsiTheme="minorHAnsi" w:cstheme="minorHAnsi"/>
                <w:sz w:val="20"/>
                <w:szCs w:val="20"/>
                <w:lang w:val="en-NZ"/>
              </w:rPr>
              <w:t>D</w:t>
            </w:r>
            <w:r w:rsidR="00D30AB0">
              <w:rPr>
                <w:rFonts w:asciiTheme="minorHAnsi" w:hAnsiTheme="minorHAnsi" w:cstheme="minorHAnsi"/>
                <w:sz w:val="20"/>
                <w:szCs w:val="20"/>
                <w:lang w:val="en-NZ"/>
              </w:rPr>
              <w:t>ominican Republi</w:t>
            </w:r>
            <w:r w:rsidR="00EA00A3">
              <w:rPr>
                <w:rFonts w:asciiTheme="minorHAnsi" w:hAnsiTheme="minorHAnsi" w:cstheme="minorHAnsi"/>
                <w:sz w:val="20"/>
                <w:szCs w:val="20"/>
                <w:lang w:val="en-NZ"/>
              </w:rPr>
              <w:t>c (DR)</w:t>
            </w:r>
            <w:r w:rsidR="002A0EA3">
              <w:rPr>
                <w:rFonts w:asciiTheme="minorHAnsi" w:hAnsiTheme="minorHAnsi" w:cstheme="minorHAnsi"/>
                <w:sz w:val="20"/>
                <w:szCs w:val="20"/>
                <w:lang w:val="en-NZ"/>
              </w:rPr>
              <w:t xml:space="preserve">, where </w:t>
            </w:r>
            <w:r w:rsidR="002A0EA3" w:rsidRPr="002A0EA3">
              <w:rPr>
                <w:rFonts w:asciiTheme="minorHAnsi" w:hAnsiTheme="minorHAnsi" w:cstheme="minorHAnsi"/>
                <w:i/>
                <w:sz w:val="20"/>
                <w:szCs w:val="20"/>
                <w:lang w:val="en-NZ"/>
              </w:rPr>
              <w:t>T</w:t>
            </w:r>
            <w:r w:rsidR="00D30AB0">
              <w:rPr>
                <w:rFonts w:asciiTheme="minorHAnsi" w:hAnsiTheme="minorHAnsi" w:cstheme="minorHAnsi"/>
                <w:i/>
                <w:sz w:val="20"/>
                <w:szCs w:val="20"/>
                <w:lang w:val="en-NZ"/>
              </w:rPr>
              <w:t xml:space="preserve">. </w:t>
            </w:r>
            <w:r w:rsidR="002A0EA3">
              <w:rPr>
                <w:rFonts w:asciiTheme="minorHAnsi" w:hAnsiTheme="minorHAnsi" w:cstheme="minorHAnsi"/>
                <w:i/>
                <w:sz w:val="20"/>
                <w:szCs w:val="20"/>
                <w:lang w:val="en-NZ"/>
              </w:rPr>
              <w:t>absoluta</w:t>
            </w:r>
            <w:r w:rsidR="002A0EA3" w:rsidRPr="002A0EA3">
              <w:rPr>
                <w:rFonts w:asciiTheme="minorHAnsi" w:hAnsiTheme="minorHAnsi" w:cstheme="minorHAnsi"/>
                <w:i/>
                <w:sz w:val="20"/>
                <w:szCs w:val="20"/>
                <w:lang w:val="en-NZ"/>
              </w:rPr>
              <w:t xml:space="preserve"> </w:t>
            </w:r>
            <w:r w:rsidR="002A0EA3">
              <w:rPr>
                <w:rFonts w:asciiTheme="minorHAnsi" w:hAnsiTheme="minorHAnsi" w:cstheme="minorHAnsi"/>
                <w:sz w:val="20"/>
                <w:szCs w:val="20"/>
                <w:lang w:val="en-NZ"/>
              </w:rPr>
              <w:t xml:space="preserve">has recently been reported from. </w:t>
            </w:r>
            <w:r w:rsidR="00CB4BAC">
              <w:rPr>
                <w:rFonts w:asciiTheme="minorHAnsi" w:hAnsiTheme="minorHAnsi" w:cstheme="minorHAnsi"/>
                <w:sz w:val="20"/>
                <w:szCs w:val="20"/>
                <w:lang w:val="en-NZ"/>
              </w:rPr>
              <w:t xml:space="preserve">Further information </w:t>
            </w:r>
            <w:r w:rsidR="00D503F5">
              <w:rPr>
                <w:rFonts w:asciiTheme="minorHAnsi" w:hAnsiTheme="minorHAnsi" w:cstheme="minorHAnsi"/>
                <w:sz w:val="20"/>
                <w:szCs w:val="20"/>
                <w:lang w:val="en-NZ"/>
              </w:rPr>
              <w:t>is</w:t>
            </w:r>
            <w:r w:rsidR="00CB4BAC">
              <w:rPr>
                <w:rFonts w:asciiTheme="minorHAnsi" w:hAnsiTheme="minorHAnsi" w:cstheme="minorHAnsi"/>
                <w:sz w:val="20"/>
                <w:szCs w:val="20"/>
                <w:lang w:val="en-NZ"/>
              </w:rPr>
              <w:t xml:space="preserve"> required </w:t>
            </w:r>
            <w:r w:rsidR="00D503F5">
              <w:rPr>
                <w:rFonts w:asciiTheme="minorHAnsi" w:hAnsiTheme="minorHAnsi" w:cstheme="minorHAnsi"/>
                <w:sz w:val="20"/>
                <w:szCs w:val="20"/>
                <w:lang w:val="en-NZ"/>
              </w:rPr>
              <w:t xml:space="preserve">on the import of </w:t>
            </w:r>
            <w:r w:rsidR="00CB4BAC">
              <w:rPr>
                <w:rFonts w:asciiTheme="minorHAnsi" w:hAnsiTheme="minorHAnsi" w:cstheme="minorHAnsi"/>
                <w:sz w:val="20"/>
                <w:szCs w:val="20"/>
                <w:lang w:val="en-NZ"/>
              </w:rPr>
              <w:t>ornamental species</w:t>
            </w:r>
            <w:r w:rsidR="00D503F5">
              <w:rPr>
                <w:rFonts w:asciiTheme="minorHAnsi" w:hAnsiTheme="minorHAnsi" w:cstheme="minorHAnsi"/>
                <w:sz w:val="20"/>
                <w:szCs w:val="20"/>
                <w:lang w:val="en-NZ"/>
              </w:rPr>
              <w:t>,</w:t>
            </w:r>
            <w:r w:rsidR="001C28F9">
              <w:rPr>
                <w:rFonts w:asciiTheme="minorHAnsi" w:hAnsiTheme="minorHAnsi" w:cstheme="minorHAnsi"/>
                <w:sz w:val="20"/>
                <w:szCs w:val="20"/>
                <w:lang w:val="en-NZ"/>
              </w:rPr>
              <w:t xml:space="preserve"> </w:t>
            </w:r>
            <w:r w:rsidR="00CB4BAC">
              <w:rPr>
                <w:rFonts w:asciiTheme="minorHAnsi" w:hAnsiTheme="minorHAnsi" w:cstheme="minorHAnsi"/>
                <w:sz w:val="20"/>
                <w:szCs w:val="20"/>
                <w:lang w:val="en-NZ"/>
              </w:rPr>
              <w:t xml:space="preserve">which could be also hosts of the </w:t>
            </w:r>
            <w:r w:rsidR="00D503F5">
              <w:rPr>
                <w:rFonts w:asciiTheme="minorHAnsi" w:hAnsiTheme="minorHAnsi" w:cstheme="minorHAnsi"/>
                <w:sz w:val="20"/>
                <w:szCs w:val="20"/>
                <w:lang w:val="en-NZ"/>
              </w:rPr>
              <w:t xml:space="preserve">pest </w:t>
            </w:r>
            <w:r w:rsidR="002A0EA3">
              <w:rPr>
                <w:rFonts w:asciiTheme="minorHAnsi" w:hAnsiTheme="minorHAnsi" w:cstheme="minorHAnsi"/>
                <w:sz w:val="20"/>
                <w:szCs w:val="20"/>
                <w:lang w:val="en-NZ"/>
              </w:rPr>
              <w:t>(any ornamental Solanac</w:t>
            </w:r>
            <w:r w:rsidR="00EA00A3">
              <w:rPr>
                <w:rFonts w:asciiTheme="minorHAnsi" w:hAnsiTheme="minorHAnsi" w:cstheme="minorHAnsi"/>
                <w:sz w:val="20"/>
                <w:szCs w:val="20"/>
                <w:lang w:val="en-NZ"/>
              </w:rPr>
              <w:t>e</w:t>
            </w:r>
            <w:r w:rsidR="002A0EA3">
              <w:rPr>
                <w:rFonts w:asciiTheme="minorHAnsi" w:hAnsiTheme="minorHAnsi" w:cstheme="minorHAnsi"/>
                <w:sz w:val="20"/>
                <w:szCs w:val="20"/>
                <w:lang w:val="en-NZ"/>
              </w:rPr>
              <w:t>ae)</w:t>
            </w:r>
            <w:r w:rsidR="00CB4BAC">
              <w:rPr>
                <w:rFonts w:asciiTheme="minorHAnsi" w:hAnsiTheme="minorHAnsi" w:cstheme="minorHAnsi"/>
                <w:sz w:val="20"/>
                <w:szCs w:val="20"/>
                <w:lang w:val="en-NZ"/>
              </w:rPr>
              <w:t xml:space="preserve">. </w:t>
            </w:r>
            <w:r w:rsidR="00D503F5">
              <w:rPr>
                <w:rFonts w:asciiTheme="minorHAnsi" w:hAnsiTheme="minorHAnsi" w:cstheme="minorHAnsi"/>
                <w:sz w:val="20"/>
                <w:szCs w:val="20"/>
                <w:lang w:val="en-NZ"/>
              </w:rPr>
              <w:t>If</w:t>
            </w:r>
            <w:r w:rsidR="002A0EA3">
              <w:rPr>
                <w:rFonts w:asciiTheme="minorHAnsi" w:hAnsiTheme="minorHAnsi" w:cstheme="minorHAnsi"/>
                <w:sz w:val="20"/>
                <w:szCs w:val="20"/>
                <w:lang w:val="en-NZ"/>
              </w:rPr>
              <w:t xml:space="preserve"> prevention measures fail, e</w:t>
            </w:r>
            <w:r w:rsidR="005C444A">
              <w:rPr>
                <w:rFonts w:asciiTheme="minorHAnsi" w:hAnsiTheme="minorHAnsi" w:cstheme="minorHAnsi"/>
                <w:sz w:val="20"/>
                <w:szCs w:val="20"/>
                <w:lang w:val="en-NZ"/>
              </w:rPr>
              <w:t xml:space="preserve">stablishment </w:t>
            </w:r>
            <w:r w:rsidR="00D503F5">
              <w:rPr>
                <w:rFonts w:asciiTheme="minorHAnsi" w:hAnsiTheme="minorHAnsi" w:cstheme="minorHAnsi"/>
                <w:sz w:val="20"/>
                <w:szCs w:val="20"/>
                <w:lang w:val="en-NZ"/>
              </w:rPr>
              <w:t xml:space="preserve">on </w:t>
            </w:r>
            <w:r w:rsidR="005C444A">
              <w:rPr>
                <w:rFonts w:asciiTheme="minorHAnsi" w:hAnsiTheme="minorHAnsi" w:cstheme="minorHAnsi"/>
                <w:sz w:val="20"/>
                <w:szCs w:val="20"/>
                <w:lang w:val="en-NZ"/>
              </w:rPr>
              <w:t xml:space="preserve">Anguilla is </w:t>
            </w:r>
            <w:r w:rsidR="00873464">
              <w:rPr>
                <w:rFonts w:asciiTheme="minorHAnsi" w:hAnsiTheme="minorHAnsi" w:cstheme="minorHAnsi"/>
                <w:sz w:val="20"/>
                <w:szCs w:val="20"/>
                <w:lang w:val="en-NZ"/>
              </w:rPr>
              <w:t>highly likely</w:t>
            </w:r>
            <w:r w:rsidR="00D503F5">
              <w:rPr>
                <w:rFonts w:asciiTheme="minorHAnsi" w:hAnsiTheme="minorHAnsi" w:cstheme="minorHAnsi"/>
                <w:sz w:val="20"/>
                <w:szCs w:val="20"/>
                <w:lang w:val="en-NZ"/>
              </w:rPr>
              <w:t>,</w:t>
            </w:r>
            <w:r w:rsidR="00873464">
              <w:rPr>
                <w:rFonts w:asciiTheme="minorHAnsi" w:hAnsiTheme="minorHAnsi" w:cstheme="minorHAnsi"/>
                <w:sz w:val="20"/>
                <w:szCs w:val="20"/>
                <w:lang w:val="en-NZ"/>
              </w:rPr>
              <w:t xml:space="preserve"> due to </w:t>
            </w:r>
            <w:r w:rsidR="004B1244">
              <w:rPr>
                <w:rFonts w:asciiTheme="minorHAnsi" w:hAnsiTheme="minorHAnsi" w:cstheme="minorHAnsi"/>
                <w:sz w:val="20"/>
                <w:szCs w:val="20"/>
                <w:lang w:val="en-NZ"/>
              </w:rPr>
              <w:t>very suitable</w:t>
            </w:r>
            <w:r w:rsidR="00A34C25">
              <w:rPr>
                <w:rFonts w:asciiTheme="minorHAnsi" w:hAnsiTheme="minorHAnsi" w:cstheme="minorHAnsi"/>
                <w:sz w:val="20"/>
                <w:szCs w:val="20"/>
                <w:lang w:val="en-NZ"/>
              </w:rPr>
              <w:t xml:space="preserve"> environmental conditions</w:t>
            </w:r>
            <w:r w:rsidR="000468ED">
              <w:rPr>
                <w:rFonts w:asciiTheme="minorHAnsi" w:hAnsiTheme="minorHAnsi" w:cstheme="minorHAnsi"/>
                <w:sz w:val="20"/>
                <w:szCs w:val="20"/>
                <w:lang w:val="en-NZ"/>
              </w:rPr>
              <w:t xml:space="preserve"> </w:t>
            </w:r>
            <w:r w:rsidR="002A0EA3">
              <w:rPr>
                <w:rFonts w:asciiTheme="minorHAnsi" w:hAnsiTheme="minorHAnsi" w:cstheme="minorHAnsi"/>
                <w:sz w:val="20"/>
                <w:szCs w:val="20"/>
                <w:lang w:val="en-NZ"/>
              </w:rPr>
              <w:t xml:space="preserve">combined </w:t>
            </w:r>
            <w:r w:rsidR="000468ED">
              <w:rPr>
                <w:rFonts w:asciiTheme="minorHAnsi" w:hAnsiTheme="minorHAnsi" w:cstheme="minorHAnsi"/>
                <w:sz w:val="20"/>
                <w:szCs w:val="20"/>
                <w:lang w:val="en-NZ"/>
              </w:rPr>
              <w:t xml:space="preserve">with </w:t>
            </w:r>
            <w:r w:rsidR="0093297B">
              <w:rPr>
                <w:rFonts w:asciiTheme="minorHAnsi" w:hAnsiTheme="minorHAnsi" w:cstheme="minorHAnsi"/>
                <w:sz w:val="20"/>
                <w:szCs w:val="20"/>
                <w:lang w:val="en-NZ"/>
              </w:rPr>
              <w:t xml:space="preserve">a </w:t>
            </w:r>
            <w:r w:rsidR="00D60C46">
              <w:rPr>
                <w:rFonts w:asciiTheme="minorHAnsi" w:hAnsiTheme="minorHAnsi" w:cstheme="minorHAnsi"/>
                <w:sz w:val="20"/>
                <w:szCs w:val="20"/>
                <w:lang w:val="en-NZ"/>
              </w:rPr>
              <w:t>fast potential spread (</w:t>
            </w:r>
            <w:r w:rsidR="00D503F5">
              <w:rPr>
                <w:rFonts w:asciiTheme="minorHAnsi" w:hAnsiTheme="minorHAnsi" w:cstheme="minorHAnsi"/>
                <w:sz w:val="20"/>
                <w:szCs w:val="20"/>
                <w:lang w:val="en-NZ"/>
              </w:rPr>
              <w:t xml:space="preserve">owing to the </w:t>
            </w:r>
            <w:r w:rsidR="00D60C46">
              <w:rPr>
                <w:rFonts w:asciiTheme="minorHAnsi" w:hAnsiTheme="minorHAnsi" w:cstheme="minorHAnsi"/>
                <w:sz w:val="20"/>
                <w:szCs w:val="20"/>
                <w:lang w:val="en-NZ"/>
              </w:rPr>
              <w:t>small size of the territory and</w:t>
            </w:r>
            <w:r w:rsidR="00337D5C">
              <w:rPr>
                <w:rFonts w:asciiTheme="minorHAnsi" w:hAnsiTheme="minorHAnsi" w:cstheme="minorHAnsi"/>
                <w:sz w:val="20"/>
                <w:szCs w:val="20"/>
                <w:lang w:val="en-NZ"/>
              </w:rPr>
              <w:t xml:space="preserve"> </w:t>
            </w:r>
            <w:r w:rsidR="00D503F5">
              <w:rPr>
                <w:rFonts w:asciiTheme="minorHAnsi" w:hAnsiTheme="minorHAnsi" w:cstheme="minorHAnsi"/>
                <w:sz w:val="20"/>
                <w:szCs w:val="20"/>
                <w:lang w:val="en-NZ"/>
              </w:rPr>
              <w:t xml:space="preserve">a </w:t>
            </w:r>
            <w:r w:rsidR="0093297B">
              <w:rPr>
                <w:rFonts w:asciiTheme="minorHAnsi" w:hAnsiTheme="minorHAnsi" w:cstheme="minorHAnsi"/>
                <w:sz w:val="20"/>
                <w:szCs w:val="20"/>
                <w:lang w:val="en-NZ"/>
              </w:rPr>
              <w:t xml:space="preserve">high </w:t>
            </w:r>
            <w:r w:rsidR="00D503F5">
              <w:rPr>
                <w:rFonts w:asciiTheme="minorHAnsi" w:hAnsiTheme="minorHAnsi" w:cstheme="minorHAnsi"/>
                <w:sz w:val="20"/>
                <w:szCs w:val="20"/>
                <w:lang w:val="en-NZ"/>
              </w:rPr>
              <w:t xml:space="preserve">self-dispersal </w:t>
            </w:r>
            <w:r w:rsidR="0093297B">
              <w:rPr>
                <w:rFonts w:asciiTheme="minorHAnsi" w:hAnsiTheme="minorHAnsi" w:cstheme="minorHAnsi"/>
                <w:sz w:val="20"/>
                <w:szCs w:val="20"/>
                <w:lang w:val="en-NZ"/>
              </w:rPr>
              <w:t>capacity of the pest</w:t>
            </w:r>
            <w:r w:rsidR="00337D5C">
              <w:rPr>
                <w:rFonts w:asciiTheme="minorHAnsi" w:hAnsiTheme="minorHAnsi" w:cstheme="minorHAnsi"/>
                <w:sz w:val="20"/>
                <w:szCs w:val="20"/>
                <w:lang w:val="en-NZ"/>
              </w:rPr>
              <w:t xml:space="preserve">). </w:t>
            </w:r>
          </w:p>
          <w:p w14:paraId="7CBC43C2" w14:textId="77777777" w:rsidR="0093297B" w:rsidRDefault="0093297B" w:rsidP="003B043A">
            <w:pPr>
              <w:pStyle w:val="CABInormal"/>
              <w:tabs>
                <w:tab w:val="left" w:pos="840"/>
              </w:tabs>
              <w:rPr>
                <w:rFonts w:asciiTheme="minorHAnsi" w:hAnsiTheme="minorHAnsi" w:cstheme="minorHAnsi"/>
                <w:sz w:val="20"/>
                <w:szCs w:val="20"/>
                <w:lang w:val="en-NZ"/>
              </w:rPr>
            </w:pPr>
          </w:p>
          <w:p w14:paraId="50E879C5" w14:textId="12347EE0" w:rsidR="0099438C" w:rsidRDefault="00D503F5" w:rsidP="003B043A">
            <w:pPr>
              <w:pStyle w:val="CABInormal"/>
              <w:tabs>
                <w:tab w:val="left" w:pos="840"/>
              </w:tabs>
              <w:rPr>
                <w:rFonts w:asciiTheme="minorHAnsi" w:hAnsiTheme="minorHAnsi" w:cstheme="minorHAnsi"/>
                <w:sz w:val="20"/>
                <w:szCs w:val="20"/>
                <w:lang w:val="en-NZ"/>
              </w:rPr>
            </w:pPr>
            <w:r>
              <w:rPr>
                <w:rFonts w:asciiTheme="minorHAnsi" w:hAnsiTheme="minorHAnsi" w:cstheme="minorHAnsi"/>
                <w:sz w:val="20"/>
                <w:szCs w:val="20"/>
                <w:lang w:val="en-NZ"/>
              </w:rPr>
              <w:t>The m</w:t>
            </w:r>
            <w:r w:rsidR="00337D5C">
              <w:rPr>
                <w:rFonts w:asciiTheme="minorHAnsi" w:hAnsiTheme="minorHAnsi" w:cstheme="minorHAnsi"/>
                <w:sz w:val="20"/>
                <w:szCs w:val="20"/>
                <w:lang w:val="en-NZ"/>
              </w:rPr>
              <w:t xml:space="preserve">ain </w:t>
            </w:r>
            <w:r w:rsidR="0093297B">
              <w:rPr>
                <w:rFonts w:asciiTheme="minorHAnsi" w:hAnsiTheme="minorHAnsi" w:cstheme="minorHAnsi"/>
                <w:sz w:val="20"/>
                <w:szCs w:val="20"/>
                <w:lang w:val="en-NZ"/>
              </w:rPr>
              <w:t xml:space="preserve">anticipated </w:t>
            </w:r>
            <w:r w:rsidR="00337D5C">
              <w:rPr>
                <w:rFonts w:asciiTheme="minorHAnsi" w:hAnsiTheme="minorHAnsi" w:cstheme="minorHAnsi"/>
                <w:sz w:val="20"/>
                <w:szCs w:val="20"/>
                <w:lang w:val="en-NZ"/>
              </w:rPr>
              <w:t xml:space="preserve">impact </w:t>
            </w:r>
            <w:r>
              <w:rPr>
                <w:rFonts w:asciiTheme="minorHAnsi" w:hAnsiTheme="minorHAnsi" w:cstheme="minorHAnsi"/>
                <w:sz w:val="20"/>
                <w:szCs w:val="20"/>
                <w:lang w:val="en-NZ"/>
              </w:rPr>
              <w:t xml:space="preserve">of </w:t>
            </w:r>
            <w:r>
              <w:rPr>
                <w:rFonts w:asciiTheme="minorHAnsi" w:hAnsiTheme="minorHAnsi" w:cstheme="minorHAnsi"/>
                <w:i/>
                <w:sz w:val="20"/>
                <w:szCs w:val="20"/>
                <w:lang w:val="en-NZ"/>
              </w:rPr>
              <w:t xml:space="preserve">T. absoluta </w:t>
            </w:r>
            <w:r>
              <w:rPr>
                <w:rFonts w:asciiTheme="minorHAnsi" w:hAnsiTheme="minorHAnsi" w:cstheme="minorHAnsi"/>
                <w:sz w:val="20"/>
                <w:szCs w:val="20"/>
                <w:lang w:val="en-NZ"/>
              </w:rPr>
              <w:t xml:space="preserve">invasion </w:t>
            </w:r>
            <w:r w:rsidR="0093297B">
              <w:rPr>
                <w:rFonts w:asciiTheme="minorHAnsi" w:hAnsiTheme="minorHAnsi" w:cstheme="minorHAnsi"/>
                <w:sz w:val="20"/>
                <w:szCs w:val="20"/>
                <w:lang w:val="en-NZ"/>
              </w:rPr>
              <w:t xml:space="preserve">on Anquilla </w:t>
            </w:r>
            <w:r w:rsidR="00234AD7">
              <w:rPr>
                <w:rFonts w:asciiTheme="minorHAnsi" w:hAnsiTheme="minorHAnsi" w:cstheme="minorHAnsi"/>
                <w:sz w:val="20"/>
                <w:szCs w:val="20"/>
                <w:lang w:val="en-NZ"/>
              </w:rPr>
              <w:t>is</w:t>
            </w:r>
            <w:r w:rsidR="00337D5C">
              <w:rPr>
                <w:rFonts w:asciiTheme="minorHAnsi" w:hAnsiTheme="minorHAnsi" w:cstheme="minorHAnsi"/>
                <w:sz w:val="20"/>
                <w:szCs w:val="20"/>
                <w:lang w:val="en-NZ"/>
              </w:rPr>
              <w:t xml:space="preserve"> </w:t>
            </w:r>
            <w:r w:rsidR="0093297B">
              <w:rPr>
                <w:rFonts w:asciiTheme="minorHAnsi" w:hAnsiTheme="minorHAnsi" w:cstheme="minorHAnsi"/>
                <w:sz w:val="20"/>
                <w:szCs w:val="20"/>
                <w:lang w:val="en-NZ"/>
              </w:rPr>
              <w:t xml:space="preserve">on </w:t>
            </w:r>
            <w:r w:rsidR="00337D5C">
              <w:rPr>
                <w:rFonts w:asciiTheme="minorHAnsi" w:hAnsiTheme="minorHAnsi" w:cstheme="minorHAnsi"/>
                <w:sz w:val="20"/>
                <w:szCs w:val="20"/>
                <w:lang w:val="en-NZ"/>
              </w:rPr>
              <w:t>agriculture</w:t>
            </w:r>
            <w:r w:rsidR="00234AD7">
              <w:rPr>
                <w:rFonts w:asciiTheme="minorHAnsi" w:hAnsiTheme="minorHAnsi" w:cstheme="minorHAnsi"/>
                <w:sz w:val="20"/>
                <w:szCs w:val="20"/>
                <w:lang w:val="en-NZ"/>
              </w:rPr>
              <w:t>,</w:t>
            </w:r>
            <w:r w:rsidR="00337D5C">
              <w:rPr>
                <w:rFonts w:asciiTheme="minorHAnsi" w:hAnsiTheme="minorHAnsi" w:cstheme="minorHAnsi"/>
                <w:sz w:val="20"/>
                <w:szCs w:val="20"/>
                <w:lang w:val="en-NZ"/>
              </w:rPr>
              <w:t xml:space="preserve"> </w:t>
            </w:r>
            <w:r w:rsidR="0093297B">
              <w:rPr>
                <w:rFonts w:asciiTheme="minorHAnsi" w:hAnsiTheme="minorHAnsi" w:cstheme="minorHAnsi"/>
                <w:sz w:val="20"/>
                <w:szCs w:val="20"/>
                <w:lang w:val="en-NZ"/>
              </w:rPr>
              <w:t>with a predicted loss of tomato production and</w:t>
            </w:r>
            <w:r w:rsidR="00234AD7">
              <w:rPr>
                <w:rFonts w:asciiTheme="minorHAnsi" w:hAnsiTheme="minorHAnsi" w:cstheme="minorHAnsi"/>
                <w:sz w:val="20"/>
                <w:szCs w:val="20"/>
                <w:lang w:val="en-NZ"/>
              </w:rPr>
              <w:t>,</w:t>
            </w:r>
            <w:r w:rsidR="0093297B">
              <w:rPr>
                <w:rFonts w:asciiTheme="minorHAnsi" w:hAnsiTheme="minorHAnsi" w:cstheme="minorHAnsi"/>
                <w:sz w:val="20"/>
                <w:szCs w:val="20"/>
                <w:lang w:val="en-NZ"/>
              </w:rPr>
              <w:t xml:space="preserve"> to some degree</w:t>
            </w:r>
            <w:r w:rsidR="00234AD7">
              <w:rPr>
                <w:rFonts w:asciiTheme="minorHAnsi" w:hAnsiTheme="minorHAnsi" w:cstheme="minorHAnsi"/>
                <w:sz w:val="20"/>
                <w:szCs w:val="20"/>
                <w:lang w:val="en-NZ"/>
              </w:rPr>
              <w:t>,</w:t>
            </w:r>
            <w:r w:rsidR="0093297B">
              <w:rPr>
                <w:rFonts w:asciiTheme="minorHAnsi" w:hAnsiTheme="minorHAnsi" w:cstheme="minorHAnsi"/>
                <w:sz w:val="20"/>
                <w:szCs w:val="20"/>
                <w:lang w:val="en-NZ"/>
              </w:rPr>
              <w:t xml:space="preserve"> of other solanaceous crops, which </w:t>
            </w:r>
            <w:r w:rsidR="00234AD7">
              <w:rPr>
                <w:rFonts w:asciiTheme="minorHAnsi" w:hAnsiTheme="minorHAnsi" w:cstheme="minorHAnsi"/>
                <w:sz w:val="20"/>
                <w:szCs w:val="20"/>
                <w:lang w:val="en-NZ"/>
              </w:rPr>
              <w:t xml:space="preserve">would </w:t>
            </w:r>
            <w:r w:rsidR="00337D5C">
              <w:rPr>
                <w:rFonts w:asciiTheme="minorHAnsi" w:hAnsiTheme="minorHAnsi" w:cstheme="minorHAnsi"/>
                <w:sz w:val="20"/>
                <w:szCs w:val="20"/>
                <w:lang w:val="en-NZ"/>
              </w:rPr>
              <w:t xml:space="preserve">reduce </w:t>
            </w:r>
            <w:r w:rsidR="00234AD7">
              <w:rPr>
                <w:rFonts w:asciiTheme="minorHAnsi" w:hAnsiTheme="minorHAnsi" w:cstheme="minorHAnsi"/>
                <w:sz w:val="20"/>
                <w:szCs w:val="20"/>
                <w:lang w:val="en-NZ"/>
              </w:rPr>
              <w:t xml:space="preserve">the </w:t>
            </w:r>
            <w:r w:rsidR="00337D5C">
              <w:rPr>
                <w:rFonts w:asciiTheme="minorHAnsi" w:hAnsiTheme="minorHAnsi" w:cstheme="minorHAnsi"/>
                <w:sz w:val="20"/>
                <w:szCs w:val="20"/>
                <w:lang w:val="en-NZ"/>
              </w:rPr>
              <w:t xml:space="preserve">profitability </w:t>
            </w:r>
            <w:r w:rsidR="002E57EA">
              <w:rPr>
                <w:rFonts w:asciiTheme="minorHAnsi" w:hAnsiTheme="minorHAnsi" w:cstheme="minorHAnsi"/>
                <w:sz w:val="20"/>
                <w:szCs w:val="20"/>
                <w:lang w:val="en-NZ"/>
              </w:rPr>
              <w:t>of farming</w:t>
            </w:r>
            <w:r w:rsidR="0093297B">
              <w:rPr>
                <w:rFonts w:asciiTheme="minorHAnsi" w:hAnsiTheme="minorHAnsi" w:cstheme="minorHAnsi"/>
                <w:sz w:val="20"/>
                <w:szCs w:val="20"/>
                <w:lang w:val="en-NZ"/>
              </w:rPr>
              <w:t>. However</w:t>
            </w:r>
            <w:r w:rsidR="00D30AB0">
              <w:rPr>
                <w:rFonts w:asciiTheme="minorHAnsi" w:hAnsiTheme="minorHAnsi" w:cstheme="minorHAnsi"/>
                <w:sz w:val="20"/>
                <w:szCs w:val="20"/>
                <w:lang w:val="en-NZ"/>
              </w:rPr>
              <w:t>,</w:t>
            </w:r>
            <w:r w:rsidR="0093297B">
              <w:rPr>
                <w:rFonts w:asciiTheme="minorHAnsi" w:hAnsiTheme="minorHAnsi" w:cstheme="minorHAnsi"/>
                <w:sz w:val="20"/>
                <w:szCs w:val="20"/>
                <w:lang w:val="en-NZ"/>
              </w:rPr>
              <w:t xml:space="preserve"> as production of these crops is relatively low on Anguilla </w:t>
            </w:r>
            <w:r w:rsidR="002E57EA">
              <w:rPr>
                <w:rFonts w:asciiTheme="minorHAnsi" w:hAnsiTheme="minorHAnsi" w:cstheme="minorHAnsi"/>
                <w:sz w:val="20"/>
                <w:szCs w:val="20"/>
                <w:lang w:val="en-NZ"/>
              </w:rPr>
              <w:t>no job losses</w:t>
            </w:r>
            <w:r w:rsidR="0093297B">
              <w:rPr>
                <w:rFonts w:asciiTheme="minorHAnsi" w:hAnsiTheme="minorHAnsi" w:cstheme="minorHAnsi"/>
                <w:sz w:val="20"/>
                <w:szCs w:val="20"/>
                <w:lang w:val="en-NZ"/>
              </w:rPr>
              <w:t xml:space="preserve"> are expected and</w:t>
            </w:r>
            <w:r w:rsidR="00234AD7">
              <w:rPr>
                <w:rFonts w:asciiTheme="minorHAnsi" w:hAnsiTheme="minorHAnsi" w:cstheme="minorHAnsi"/>
                <w:sz w:val="20"/>
                <w:szCs w:val="20"/>
                <w:lang w:val="en-NZ"/>
              </w:rPr>
              <w:t>,</w:t>
            </w:r>
            <w:r w:rsidR="0093297B">
              <w:rPr>
                <w:rFonts w:asciiTheme="minorHAnsi" w:hAnsiTheme="minorHAnsi" w:cstheme="minorHAnsi"/>
                <w:sz w:val="20"/>
                <w:szCs w:val="20"/>
                <w:lang w:val="en-NZ"/>
              </w:rPr>
              <w:t xml:space="preserve"> overall</w:t>
            </w:r>
            <w:r w:rsidR="00234AD7">
              <w:rPr>
                <w:rFonts w:asciiTheme="minorHAnsi" w:hAnsiTheme="minorHAnsi" w:cstheme="minorHAnsi"/>
                <w:sz w:val="20"/>
                <w:szCs w:val="20"/>
                <w:lang w:val="en-NZ"/>
              </w:rPr>
              <w:t>, the</w:t>
            </w:r>
            <w:r w:rsidR="0093297B">
              <w:rPr>
                <w:rFonts w:asciiTheme="minorHAnsi" w:hAnsiTheme="minorHAnsi" w:cstheme="minorHAnsi"/>
                <w:sz w:val="20"/>
                <w:szCs w:val="20"/>
                <w:lang w:val="en-NZ"/>
              </w:rPr>
              <w:t xml:space="preserve"> socioeconomic impacts are considered only medium</w:t>
            </w:r>
            <w:r w:rsidR="00234AD7">
              <w:rPr>
                <w:rFonts w:asciiTheme="minorHAnsi" w:hAnsiTheme="minorHAnsi" w:cstheme="minorHAnsi"/>
                <w:sz w:val="20"/>
                <w:szCs w:val="20"/>
                <w:lang w:val="en-NZ"/>
              </w:rPr>
              <w:t xml:space="preserve"> risk</w:t>
            </w:r>
            <w:r w:rsidR="0093297B">
              <w:rPr>
                <w:rFonts w:asciiTheme="minorHAnsi" w:hAnsiTheme="minorHAnsi" w:cstheme="minorHAnsi"/>
                <w:sz w:val="20"/>
                <w:szCs w:val="20"/>
                <w:lang w:val="en-NZ"/>
              </w:rPr>
              <w:t xml:space="preserve">. </w:t>
            </w:r>
            <w:r w:rsidR="00D55630">
              <w:rPr>
                <w:rFonts w:asciiTheme="minorHAnsi" w:hAnsiTheme="minorHAnsi" w:cstheme="minorHAnsi"/>
                <w:sz w:val="20"/>
                <w:szCs w:val="20"/>
                <w:lang w:val="en-NZ"/>
              </w:rPr>
              <w:t xml:space="preserve">Public and animal health </w:t>
            </w:r>
            <w:r w:rsidR="00234AD7">
              <w:rPr>
                <w:rFonts w:asciiTheme="minorHAnsi" w:hAnsiTheme="minorHAnsi" w:cstheme="minorHAnsi"/>
                <w:sz w:val="20"/>
                <w:szCs w:val="20"/>
                <w:lang w:val="en-NZ"/>
              </w:rPr>
              <w:t xml:space="preserve">may </w:t>
            </w:r>
            <w:r w:rsidR="0093297B">
              <w:rPr>
                <w:rFonts w:asciiTheme="minorHAnsi" w:hAnsiTheme="minorHAnsi" w:cstheme="minorHAnsi"/>
                <w:sz w:val="20"/>
                <w:szCs w:val="20"/>
                <w:lang w:val="en-NZ"/>
              </w:rPr>
              <w:t xml:space="preserve">also be </w:t>
            </w:r>
            <w:r w:rsidR="00234AD7">
              <w:rPr>
                <w:rFonts w:asciiTheme="minorHAnsi" w:hAnsiTheme="minorHAnsi" w:cstheme="minorHAnsi"/>
                <w:sz w:val="20"/>
                <w:szCs w:val="20"/>
                <w:lang w:val="en-NZ"/>
              </w:rPr>
              <w:t>affected,</w:t>
            </w:r>
            <w:r w:rsidR="0093297B">
              <w:rPr>
                <w:rFonts w:asciiTheme="minorHAnsi" w:hAnsiTheme="minorHAnsi" w:cstheme="minorHAnsi"/>
                <w:sz w:val="20"/>
                <w:szCs w:val="20"/>
                <w:lang w:val="en-NZ"/>
              </w:rPr>
              <w:t xml:space="preserve"> </w:t>
            </w:r>
            <w:r w:rsidR="00D55630">
              <w:rPr>
                <w:rFonts w:asciiTheme="minorHAnsi" w:hAnsiTheme="minorHAnsi" w:cstheme="minorHAnsi"/>
                <w:sz w:val="20"/>
                <w:szCs w:val="20"/>
                <w:lang w:val="en-NZ"/>
              </w:rPr>
              <w:t xml:space="preserve">to </w:t>
            </w:r>
            <w:r w:rsidR="0093297B">
              <w:rPr>
                <w:rFonts w:asciiTheme="minorHAnsi" w:hAnsiTheme="minorHAnsi" w:cstheme="minorHAnsi"/>
                <w:sz w:val="20"/>
                <w:szCs w:val="20"/>
                <w:lang w:val="en-NZ"/>
              </w:rPr>
              <w:t xml:space="preserve">a small or </w:t>
            </w:r>
            <w:r w:rsidR="00D55630">
              <w:rPr>
                <w:rFonts w:asciiTheme="minorHAnsi" w:hAnsiTheme="minorHAnsi" w:cstheme="minorHAnsi"/>
                <w:sz w:val="20"/>
                <w:szCs w:val="20"/>
                <w:lang w:val="en-NZ"/>
              </w:rPr>
              <w:t xml:space="preserve">medium </w:t>
            </w:r>
            <w:r w:rsidR="0093297B">
              <w:rPr>
                <w:rFonts w:asciiTheme="minorHAnsi" w:hAnsiTheme="minorHAnsi" w:cstheme="minorHAnsi"/>
                <w:sz w:val="20"/>
                <w:szCs w:val="20"/>
                <w:lang w:val="en-NZ"/>
              </w:rPr>
              <w:t>degree</w:t>
            </w:r>
            <w:r w:rsidR="00234AD7">
              <w:rPr>
                <w:rFonts w:asciiTheme="minorHAnsi" w:hAnsiTheme="minorHAnsi" w:cstheme="minorHAnsi"/>
                <w:sz w:val="20"/>
                <w:szCs w:val="20"/>
                <w:lang w:val="en-NZ"/>
              </w:rPr>
              <w:t>,</w:t>
            </w:r>
            <w:r w:rsidR="0093297B">
              <w:rPr>
                <w:rFonts w:asciiTheme="minorHAnsi" w:hAnsiTheme="minorHAnsi" w:cstheme="minorHAnsi"/>
                <w:sz w:val="20"/>
                <w:szCs w:val="20"/>
                <w:lang w:val="en-NZ"/>
              </w:rPr>
              <w:t xml:space="preserve"> </w:t>
            </w:r>
            <w:r w:rsidR="00D55630">
              <w:rPr>
                <w:rFonts w:asciiTheme="minorHAnsi" w:hAnsiTheme="minorHAnsi" w:cstheme="minorHAnsi"/>
                <w:sz w:val="20"/>
                <w:szCs w:val="20"/>
                <w:lang w:val="en-NZ"/>
              </w:rPr>
              <w:t xml:space="preserve">due to </w:t>
            </w:r>
            <w:r w:rsidR="00234AD7">
              <w:rPr>
                <w:rFonts w:asciiTheme="minorHAnsi" w:hAnsiTheme="minorHAnsi" w:cstheme="minorHAnsi"/>
                <w:sz w:val="20"/>
                <w:szCs w:val="20"/>
                <w:lang w:val="en-NZ"/>
              </w:rPr>
              <w:t xml:space="preserve">the </w:t>
            </w:r>
            <w:r w:rsidR="0093297B">
              <w:rPr>
                <w:rFonts w:asciiTheme="minorHAnsi" w:hAnsiTheme="minorHAnsi" w:cstheme="minorHAnsi"/>
                <w:sz w:val="20"/>
                <w:szCs w:val="20"/>
                <w:lang w:val="en-NZ"/>
              </w:rPr>
              <w:t xml:space="preserve">possible </w:t>
            </w:r>
            <w:r w:rsidR="00D30AB0">
              <w:rPr>
                <w:rFonts w:asciiTheme="minorHAnsi" w:hAnsiTheme="minorHAnsi" w:cstheme="minorHAnsi"/>
                <w:sz w:val="20"/>
                <w:szCs w:val="20"/>
                <w:lang w:val="en-NZ"/>
              </w:rPr>
              <w:t>side effects</w:t>
            </w:r>
            <w:r w:rsidR="0093297B">
              <w:rPr>
                <w:rFonts w:asciiTheme="minorHAnsi" w:hAnsiTheme="minorHAnsi" w:cstheme="minorHAnsi"/>
                <w:sz w:val="20"/>
                <w:szCs w:val="20"/>
                <w:lang w:val="en-NZ"/>
              </w:rPr>
              <w:t xml:space="preserve"> </w:t>
            </w:r>
            <w:r w:rsidR="00234AD7">
              <w:rPr>
                <w:rFonts w:asciiTheme="minorHAnsi" w:hAnsiTheme="minorHAnsi" w:cstheme="minorHAnsi"/>
                <w:sz w:val="20"/>
                <w:szCs w:val="20"/>
                <w:lang w:val="en-NZ"/>
              </w:rPr>
              <w:t>of</w:t>
            </w:r>
            <w:r w:rsidR="0093297B">
              <w:rPr>
                <w:rFonts w:asciiTheme="minorHAnsi" w:hAnsiTheme="minorHAnsi" w:cstheme="minorHAnsi"/>
                <w:sz w:val="20"/>
                <w:szCs w:val="20"/>
                <w:lang w:val="en-NZ"/>
              </w:rPr>
              <w:t xml:space="preserve"> predicted pesticide use </w:t>
            </w:r>
            <w:r w:rsidR="00234AD7">
              <w:rPr>
                <w:rFonts w:asciiTheme="minorHAnsi" w:hAnsiTheme="minorHAnsi" w:cstheme="minorHAnsi"/>
                <w:sz w:val="20"/>
                <w:szCs w:val="20"/>
                <w:lang w:val="en-NZ"/>
              </w:rPr>
              <w:t xml:space="preserve">increase (in order </w:t>
            </w:r>
            <w:r w:rsidR="0093297B">
              <w:rPr>
                <w:rFonts w:asciiTheme="minorHAnsi" w:hAnsiTheme="minorHAnsi" w:cstheme="minorHAnsi"/>
                <w:sz w:val="20"/>
                <w:szCs w:val="20"/>
                <w:lang w:val="en-NZ"/>
              </w:rPr>
              <w:t xml:space="preserve">to control </w:t>
            </w:r>
            <w:r w:rsidR="0093297B" w:rsidRPr="0093297B">
              <w:rPr>
                <w:rFonts w:asciiTheme="minorHAnsi" w:hAnsiTheme="minorHAnsi" w:cstheme="minorHAnsi"/>
                <w:i/>
                <w:sz w:val="20"/>
                <w:szCs w:val="20"/>
                <w:lang w:val="en-NZ"/>
              </w:rPr>
              <w:t>T. absoluta</w:t>
            </w:r>
            <w:r w:rsidR="00234AD7">
              <w:rPr>
                <w:rFonts w:asciiTheme="minorHAnsi" w:hAnsiTheme="minorHAnsi" w:cstheme="minorHAnsi"/>
                <w:sz w:val="20"/>
                <w:szCs w:val="20"/>
                <w:lang w:val="en-NZ"/>
              </w:rPr>
              <w:t>)</w:t>
            </w:r>
            <w:r w:rsidR="0093297B">
              <w:rPr>
                <w:rFonts w:asciiTheme="minorHAnsi" w:hAnsiTheme="minorHAnsi" w:cstheme="minorHAnsi"/>
                <w:sz w:val="20"/>
                <w:szCs w:val="20"/>
                <w:lang w:val="en-NZ"/>
              </w:rPr>
              <w:t xml:space="preserve">. This could </w:t>
            </w:r>
            <w:r w:rsidR="00234AD7">
              <w:rPr>
                <w:rFonts w:asciiTheme="minorHAnsi" w:hAnsiTheme="minorHAnsi" w:cstheme="minorHAnsi"/>
                <w:sz w:val="20"/>
                <w:szCs w:val="20"/>
                <w:lang w:val="en-NZ"/>
              </w:rPr>
              <w:t xml:space="preserve">result in an </w:t>
            </w:r>
            <w:r w:rsidR="0093297B">
              <w:rPr>
                <w:rFonts w:asciiTheme="minorHAnsi" w:hAnsiTheme="minorHAnsi" w:cstheme="minorHAnsi"/>
                <w:sz w:val="20"/>
                <w:szCs w:val="20"/>
                <w:lang w:val="en-NZ"/>
              </w:rPr>
              <w:t xml:space="preserve">increased direct </w:t>
            </w:r>
            <w:r w:rsidR="00D55630">
              <w:rPr>
                <w:rFonts w:asciiTheme="minorHAnsi" w:hAnsiTheme="minorHAnsi" w:cstheme="minorHAnsi"/>
                <w:sz w:val="20"/>
                <w:szCs w:val="20"/>
                <w:lang w:val="en-NZ"/>
              </w:rPr>
              <w:t xml:space="preserve">exposure </w:t>
            </w:r>
            <w:r w:rsidR="00D30AB0">
              <w:rPr>
                <w:rFonts w:asciiTheme="minorHAnsi" w:hAnsiTheme="minorHAnsi" w:cstheme="minorHAnsi"/>
                <w:sz w:val="20"/>
                <w:szCs w:val="20"/>
                <w:lang w:val="en-NZ"/>
              </w:rPr>
              <w:t xml:space="preserve">to </w:t>
            </w:r>
            <w:r w:rsidR="00D55630">
              <w:rPr>
                <w:rFonts w:asciiTheme="minorHAnsi" w:hAnsiTheme="minorHAnsi" w:cstheme="minorHAnsi"/>
                <w:sz w:val="20"/>
                <w:szCs w:val="20"/>
                <w:lang w:val="en-NZ"/>
              </w:rPr>
              <w:t>pesticides</w:t>
            </w:r>
            <w:r w:rsidR="00234AD7">
              <w:rPr>
                <w:rFonts w:asciiTheme="minorHAnsi" w:hAnsiTheme="minorHAnsi" w:cstheme="minorHAnsi"/>
                <w:sz w:val="20"/>
                <w:szCs w:val="20"/>
                <w:lang w:val="en-NZ"/>
              </w:rPr>
              <w:t>,</w:t>
            </w:r>
            <w:r w:rsidR="00E13649">
              <w:rPr>
                <w:rFonts w:asciiTheme="minorHAnsi" w:hAnsiTheme="minorHAnsi" w:cstheme="minorHAnsi"/>
                <w:sz w:val="20"/>
                <w:szCs w:val="20"/>
                <w:lang w:val="en-NZ"/>
              </w:rPr>
              <w:t xml:space="preserve"> </w:t>
            </w:r>
            <w:r w:rsidR="0093297B">
              <w:rPr>
                <w:rFonts w:asciiTheme="minorHAnsi" w:hAnsiTheme="minorHAnsi" w:cstheme="minorHAnsi"/>
                <w:sz w:val="20"/>
                <w:szCs w:val="20"/>
                <w:lang w:val="en-NZ"/>
              </w:rPr>
              <w:t xml:space="preserve">or </w:t>
            </w:r>
            <w:r w:rsidR="00234AD7">
              <w:rPr>
                <w:rFonts w:asciiTheme="minorHAnsi" w:hAnsiTheme="minorHAnsi" w:cstheme="minorHAnsi"/>
                <w:sz w:val="20"/>
                <w:szCs w:val="20"/>
                <w:lang w:val="en-NZ"/>
              </w:rPr>
              <w:t xml:space="preserve">the </w:t>
            </w:r>
            <w:r w:rsidR="0093297B">
              <w:rPr>
                <w:rFonts w:asciiTheme="minorHAnsi" w:hAnsiTheme="minorHAnsi" w:cstheme="minorHAnsi"/>
                <w:sz w:val="20"/>
                <w:szCs w:val="20"/>
                <w:lang w:val="en-NZ"/>
              </w:rPr>
              <w:t>contamination of water supplies</w:t>
            </w:r>
            <w:r w:rsidR="00D55630">
              <w:rPr>
                <w:rFonts w:asciiTheme="minorHAnsi" w:hAnsiTheme="minorHAnsi" w:cstheme="minorHAnsi"/>
                <w:sz w:val="20"/>
                <w:szCs w:val="20"/>
                <w:lang w:val="en-NZ"/>
              </w:rPr>
              <w:t xml:space="preserve">. However, there is limited information about </w:t>
            </w:r>
            <w:r w:rsidR="0093297B">
              <w:rPr>
                <w:rFonts w:asciiTheme="minorHAnsi" w:hAnsiTheme="minorHAnsi" w:cstheme="minorHAnsi"/>
                <w:sz w:val="20"/>
                <w:szCs w:val="20"/>
                <w:lang w:val="en-NZ"/>
              </w:rPr>
              <w:t>the likelihood of drink</w:t>
            </w:r>
            <w:r w:rsidR="00234AD7">
              <w:rPr>
                <w:rFonts w:asciiTheme="minorHAnsi" w:hAnsiTheme="minorHAnsi" w:cstheme="minorHAnsi"/>
                <w:sz w:val="20"/>
                <w:szCs w:val="20"/>
                <w:lang w:val="en-NZ"/>
              </w:rPr>
              <w:t>ing</w:t>
            </w:r>
            <w:r w:rsidR="0093297B">
              <w:rPr>
                <w:rFonts w:asciiTheme="minorHAnsi" w:hAnsiTheme="minorHAnsi" w:cstheme="minorHAnsi"/>
                <w:sz w:val="20"/>
                <w:szCs w:val="20"/>
                <w:lang w:val="en-NZ"/>
              </w:rPr>
              <w:t xml:space="preserve"> water contamination</w:t>
            </w:r>
            <w:r w:rsidR="00E13649">
              <w:rPr>
                <w:rFonts w:asciiTheme="minorHAnsi" w:hAnsiTheme="minorHAnsi" w:cstheme="minorHAnsi"/>
                <w:sz w:val="20"/>
                <w:szCs w:val="20"/>
                <w:lang w:val="en-NZ"/>
              </w:rPr>
              <w:t xml:space="preserve"> and </w:t>
            </w:r>
            <w:r w:rsidR="0093297B">
              <w:rPr>
                <w:rFonts w:asciiTheme="minorHAnsi" w:hAnsiTheme="minorHAnsi" w:cstheme="minorHAnsi"/>
                <w:sz w:val="20"/>
                <w:szCs w:val="20"/>
                <w:lang w:val="en-NZ"/>
              </w:rPr>
              <w:t xml:space="preserve">whether such an </w:t>
            </w:r>
            <w:r w:rsidR="00E13649">
              <w:rPr>
                <w:rFonts w:asciiTheme="minorHAnsi" w:hAnsiTheme="minorHAnsi" w:cstheme="minorHAnsi"/>
                <w:sz w:val="20"/>
                <w:szCs w:val="20"/>
                <w:lang w:val="en-NZ"/>
              </w:rPr>
              <w:t xml:space="preserve">impact might </w:t>
            </w:r>
            <w:r w:rsidR="0093297B">
              <w:rPr>
                <w:rFonts w:asciiTheme="minorHAnsi" w:hAnsiTheme="minorHAnsi" w:cstheme="minorHAnsi"/>
                <w:sz w:val="20"/>
                <w:szCs w:val="20"/>
                <w:lang w:val="en-NZ"/>
              </w:rPr>
              <w:t xml:space="preserve">only become </w:t>
            </w:r>
            <w:r w:rsidR="00E13649">
              <w:rPr>
                <w:rFonts w:asciiTheme="minorHAnsi" w:hAnsiTheme="minorHAnsi" w:cstheme="minorHAnsi"/>
                <w:sz w:val="20"/>
                <w:szCs w:val="20"/>
                <w:lang w:val="en-NZ"/>
              </w:rPr>
              <w:t xml:space="preserve">noticeable over time. </w:t>
            </w:r>
          </w:p>
          <w:p w14:paraId="66D29545" w14:textId="06F8FDF2" w:rsidR="0093297B" w:rsidRDefault="0093297B" w:rsidP="003B043A">
            <w:pPr>
              <w:pStyle w:val="CABInormal"/>
              <w:tabs>
                <w:tab w:val="left" w:pos="840"/>
              </w:tabs>
              <w:rPr>
                <w:rFonts w:asciiTheme="minorHAnsi" w:hAnsiTheme="minorHAnsi" w:cstheme="minorHAnsi"/>
                <w:sz w:val="20"/>
                <w:szCs w:val="20"/>
                <w:lang w:val="en-NZ"/>
              </w:rPr>
            </w:pPr>
          </w:p>
          <w:p w14:paraId="1932DB5F" w14:textId="34589886" w:rsidR="0093297B" w:rsidRDefault="0093297B" w:rsidP="003B043A">
            <w:pPr>
              <w:pStyle w:val="CABInormal"/>
              <w:tabs>
                <w:tab w:val="left" w:pos="840"/>
              </w:tabs>
              <w:rPr>
                <w:rFonts w:asciiTheme="minorHAnsi" w:hAnsiTheme="minorHAnsi" w:cstheme="minorHAnsi"/>
                <w:sz w:val="20"/>
                <w:szCs w:val="20"/>
                <w:lang w:val="en-NZ"/>
              </w:rPr>
            </w:pPr>
            <w:r>
              <w:rPr>
                <w:rFonts w:asciiTheme="minorHAnsi" w:hAnsiTheme="minorHAnsi" w:cstheme="minorHAnsi"/>
                <w:sz w:val="20"/>
                <w:szCs w:val="20"/>
                <w:lang w:val="en-NZ"/>
              </w:rPr>
              <w:t xml:space="preserve">As no </w:t>
            </w:r>
            <w:r w:rsidR="00D30AB0">
              <w:rPr>
                <w:rFonts w:asciiTheme="minorHAnsi" w:hAnsiTheme="minorHAnsi" w:cstheme="minorHAnsi"/>
                <w:sz w:val="20"/>
                <w:szCs w:val="20"/>
                <w:lang w:val="en-NZ"/>
              </w:rPr>
              <w:t>endemic</w:t>
            </w:r>
            <w:r>
              <w:rPr>
                <w:rFonts w:asciiTheme="minorHAnsi" w:hAnsiTheme="minorHAnsi" w:cstheme="minorHAnsi"/>
                <w:sz w:val="20"/>
                <w:szCs w:val="20"/>
                <w:lang w:val="en-NZ"/>
              </w:rPr>
              <w:t xml:space="preserve"> or rare native Solanaceae occur on Anguilla</w:t>
            </w:r>
            <w:r w:rsidR="00234AD7">
              <w:rPr>
                <w:rFonts w:asciiTheme="minorHAnsi" w:hAnsiTheme="minorHAnsi" w:cstheme="minorHAnsi"/>
                <w:sz w:val="20"/>
                <w:szCs w:val="20"/>
                <w:lang w:val="en-NZ"/>
              </w:rPr>
              <w:t>,</w:t>
            </w:r>
            <w:r>
              <w:rPr>
                <w:rFonts w:asciiTheme="minorHAnsi" w:hAnsiTheme="minorHAnsi" w:cstheme="minorHAnsi"/>
                <w:sz w:val="20"/>
                <w:szCs w:val="20"/>
                <w:lang w:val="en-NZ"/>
              </w:rPr>
              <w:t xml:space="preserve"> the impact on the environment is predicted to be small</w:t>
            </w:r>
            <w:r w:rsidR="00234AD7">
              <w:rPr>
                <w:rFonts w:asciiTheme="minorHAnsi" w:hAnsiTheme="minorHAnsi" w:cstheme="minorHAnsi"/>
                <w:sz w:val="20"/>
                <w:szCs w:val="20"/>
                <w:lang w:val="en-NZ"/>
              </w:rPr>
              <w:t>,</w:t>
            </w:r>
            <w:r>
              <w:rPr>
                <w:rFonts w:asciiTheme="minorHAnsi" w:hAnsiTheme="minorHAnsi" w:cstheme="minorHAnsi"/>
                <w:sz w:val="20"/>
                <w:szCs w:val="20"/>
                <w:lang w:val="en-NZ"/>
              </w:rPr>
              <w:t xml:space="preserve"> apart from a </w:t>
            </w:r>
            <w:r w:rsidR="00D30AB0">
              <w:rPr>
                <w:rFonts w:asciiTheme="minorHAnsi" w:hAnsiTheme="minorHAnsi" w:cstheme="minorHAnsi"/>
                <w:sz w:val="20"/>
                <w:szCs w:val="20"/>
                <w:lang w:val="en-NZ"/>
              </w:rPr>
              <w:t>potential</w:t>
            </w:r>
            <w:r>
              <w:rPr>
                <w:rFonts w:asciiTheme="minorHAnsi" w:hAnsiTheme="minorHAnsi" w:cstheme="minorHAnsi"/>
                <w:sz w:val="20"/>
                <w:szCs w:val="20"/>
                <w:lang w:val="en-NZ"/>
              </w:rPr>
              <w:t xml:space="preserve"> loss of </w:t>
            </w:r>
            <w:r w:rsidR="00D30AB0">
              <w:rPr>
                <w:rFonts w:asciiTheme="minorHAnsi" w:hAnsiTheme="minorHAnsi" w:cstheme="minorHAnsi"/>
                <w:sz w:val="20"/>
                <w:szCs w:val="20"/>
                <w:lang w:val="en-NZ"/>
              </w:rPr>
              <w:t>agrobiodiversity</w:t>
            </w:r>
            <w:r>
              <w:rPr>
                <w:rFonts w:asciiTheme="minorHAnsi" w:hAnsiTheme="minorHAnsi" w:cstheme="minorHAnsi"/>
                <w:sz w:val="20"/>
                <w:szCs w:val="20"/>
                <w:lang w:val="en-NZ"/>
              </w:rPr>
              <w:t xml:space="preserve"> in </w:t>
            </w:r>
            <w:r w:rsidR="00D30AB0">
              <w:rPr>
                <w:rFonts w:asciiTheme="minorHAnsi" w:hAnsiTheme="minorHAnsi" w:cstheme="minorHAnsi"/>
                <w:sz w:val="20"/>
                <w:szCs w:val="20"/>
                <w:lang w:val="en-NZ"/>
              </w:rPr>
              <w:t xml:space="preserve">the </w:t>
            </w:r>
            <w:r>
              <w:rPr>
                <w:rFonts w:asciiTheme="minorHAnsi" w:hAnsiTheme="minorHAnsi" w:cstheme="minorHAnsi"/>
                <w:sz w:val="20"/>
                <w:szCs w:val="20"/>
                <w:lang w:val="en-NZ"/>
              </w:rPr>
              <w:t xml:space="preserve">area with </w:t>
            </w:r>
            <w:r w:rsidR="00D30AB0">
              <w:rPr>
                <w:rFonts w:asciiTheme="minorHAnsi" w:hAnsiTheme="minorHAnsi" w:cstheme="minorHAnsi"/>
                <w:sz w:val="20"/>
                <w:szCs w:val="20"/>
                <w:lang w:val="en-NZ"/>
              </w:rPr>
              <w:t xml:space="preserve">predicted </w:t>
            </w:r>
            <w:r>
              <w:rPr>
                <w:rFonts w:asciiTheme="minorHAnsi" w:hAnsiTheme="minorHAnsi" w:cstheme="minorHAnsi"/>
                <w:sz w:val="20"/>
                <w:szCs w:val="20"/>
                <w:lang w:val="en-NZ"/>
              </w:rPr>
              <w:t>increased pesticide usage.</w:t>
            </w:r>
          </w:p>
          <w:p w14:paraId="358D67E4" w14:textId="77777777" w:rsidR="00211447" w:rsidRDefault="00211447" w:rsidP="003B043A">
            <w:pPr>
              <w:pStyle w:val="CABInormal"/>
              <w:tabs>
                <w:tab w:val="left" w:pos="840"/>
              </w:tabs>
              <w:rPr>
                <w:rFonts w:asciiTheme="minorHAnsi" w:hAnsiTheme="minorHAnsi" w:cstheme="minorHAnsi"/>
                <w:sz w:val="20"/>
                <w:szCs w:val="20"/>
                <w:lang w:val="en-NZ"/>
              </w:rPr>
            </w:pPr>
          </w:p>
          <w:p w14:paraId="09CD04DC" w14:textId="115323A3" w:rsidR="00575FE0" w:rsidRPr="00B96B38" w:rsidRDefault="00D30AB0" w:rsidP="00D30AB0">
            <w:pPr>
              <w:pStyle w:val="CABInormal"/>
              <w:tabs>
                <w:tab w:val="left" w:pos="840"/>
              </w:tabs>
              <w:rPr>
                <w:rFonts w:asciiTheme="minorHAnsi" w:hAnsiTheme="minorHAnsi" w:cstheme="minorHAnsi"/>
                <w:sz w:val="20"/>
                <w:szCs w:val="20"/>
                <w:lang w:val="en-NZ"/>
              </w:rPr>
            </w:pPr>
            <w:r>
              <w:rPr>
                <w:rFonts w:asciiTheme="minorHAnsi" w:hAnsiTheme="minorHAnsi" w:cstheme="minorHAnsi"/>
                <w:sz w:val="20"/>
                <w:szCs w:val="20"/>
                <w:lang w:val="en-NZ"/>
              </w:rPr>
              <w:t xml:space="preserve">Biosecurity </w:t>
            </w:r>
            <w:r w:rsidR="001B3AC1">
              <w:rPr>
                <w:rFonts w:asciiTheme="minorHAnsi" w:hAnsiTheme="minorHAnsi" w:cstheme="minorHAnsi"/>
                <w:sz w:val="20"/>
                <w:szCs w:val="20"/>
                <w:lang w:val="en-NZ"/>
              </w:rPr>
              <w:t>measures</w:t>
            </w:r>
            <w:r>
              <w:rPr>
                <w:rFonts w:asciiTheme="minorHAnsi" w:hAnsiTheme="minorHAnsi" w:cstheme="minorHAnsi"/>
                <w:sz w:val="20"/>
                <w:szCs w:val="20"/>
                <w:lang w:val="en-NZ"/>
              </w:rPr>
              <w:t xml:space="preserve"> currently in place are likely to be insufficient to prevent th</w:t>
            </w:r>
            <w:r w:rsidR="001B3AC1">
              <w:rPr>
                <w:rFonts w:asciiTheme="minorHAnsi" w:hAnsiTheme="minorHAnsi" w:cstheme="minorHAnsi"/>
                <w:sz w:val="20"/>
                <w:szCs w:val="20"/>
                <w:lang w:val="en-NZ"/>
              </w:rPr>
              <w:t xml:space="preserve">e entry of </w:t>
            </w:r>
            <w:r w:rsidR="00B96B38">
              <w:rPr>
                <w:rFonts w:asciiTheme="minorHAnsi" w:hAnsiTheme="minorHAnsi" w:cstheme="minorHAnsi"/>
                <w:i/>
                <w:iCs/>
                <w:sz w:val="20"/>
                <w:szCs w:val="20"/>
                <w:lang w:val="en-NZ"/>
              </w:rPr>
              <w:t>T</w:t>
            </w:r>
            <w:r>
              <w:rPr>
                <w:rFonts w:asciiTheme="minorHAnsi" w:hAnsiTheme="minorHAnsi" w:cstheme="minorHAnsi"/>
                <w:i/>
                <w:iCs/>
                <w:sz w:val="20"/>
                <w:szCs w:val="20"/>
                <w:lang w:val="en-NZ"/>
              </w:rPr>
              <w:t>.</w:t>
            </w:r>
            <w:r w:rsidR="00B96B38">
              <w:rPr>
                <w:rFonts w:asciiTheme="minorHAnsi" w:hAnsiTheme="minorHAnsi" w:cstheme="minorHAnsi"/>
                <w:i/>
                <w:iCs/>
                <w:sz w:val="20"/>
                <w:szCs w:val="20"/>
                <w:lang w:val="en-NZ"/>
              </w:rPr>
              <w:t xml:space="preserve"> absoluta</w:t>
            </w:r>
            <w:r w:rsidR="007C41FE">
              <w:rPr>
                <w:rFonts w:asciiTheme="minorHAnsi" w:hAnsiTheme="minorHAnsi" w:cstheme="minorHAnsi"/>
                <w:sz w:val="20"/>
                <w:szCs w:val="20"/>
                <w:lang w:val="en-NZ"/>
              </w:rPr>
              <w:t xml:space="preserve">. </w:t>
            </w:r>
            <w:r>
              <w:rPr>
                <w:rFonts w:asciiTheme="minorHAnsi" w:hAnsiTheme="minorHAnsi" w:cstheme="minorHAnsi"/>
                <w:sz w:val="20"/>
                <w:szCs w:val="20"/>
                <w:lang w:val="en-NZ"/>
              </w:rPr>
              <w:t>Pre-border restrictions (</w:t>
            </w:r>
            <w:r w:rsidR="005676EF">
              <w:rPr>
                <w:rFonts w:asciiTheme="minorHAnsi" w:hAnsiTheme="minorHAnsi" w:cstheme="minorHAnsi"/>
                <w:sz w:val="20"/>
                <w:szCs w:val="20"/>
                <w:lang w:val="en-NZ"/>
              </w:rPr>
              <w:t>e.g.</w:t>
            </w:r>
            <w:r>
              <w:rPr>
                <w:rFonts w:asciiTheme="minorHAnsi" w:hAnsiTheme="minorHAnsi" w:cstheme="minorHAnsi"/>
                <w:sz w:val="20"/>
                <w:szCs w:val="20"/>
                <w:lang w:val="en-NZ"/>
              </w:rPr>
              <w:t xml:space="preserve"> reliable phytosanitary measures and certificates regarding any imports from DR</w:t>
            </w:r>
            <w:r w:rsidR="005676EF">
              <w:rPr>
                <w:rFonts w:asciiTheme="minorHAnsi" w:hAnsiTheme="minorHAnsi" w:cstheme="minorHAnsi"/>
                <w:sz w:val="20"/>
                <w:szCs w:val="20"/>
                <w:lang w:val="en-NZ"/>
              </w:rPr>
              <w:t>,</w:t>
            </w:r>
            <w:r>
              <w:rPr>
                <w:rFonts w:asciiTheme="minorHAnsi" w:hAnsiTheme="minorHAnsi" w:cstheme="minorHAnsi"/>
                <w:sz w:val="20"/>
                <w:szCs w:val="20"/>
                <w:lang w:val="en-NZ"/>
              </w:rPr>
              <w:t xml:space="preserve"> where </w:t>
            </w:r>
            <w:r w:rsidRPr="00D30AB0">
              <w:rPr>
                <w:rFonts w:asciiTheme="minorHAnsi" w:hAnsiTheme="minorHAnsi" w:cstheme="minorHAnsi"/>
                <w:i/>
                <w:sz w:val="20"/>
                <w:szCs w:val="20"/>
                <w:lang w:val="en-NZ"/>
              </w:rPr>
              <w:t>T. absoluta</w:t>
            </w:r>
            <w:r>
              <w:rPr>
                <w:rFonts w:asciiTheme="minorHAnsi" w:hAnsiTheme="minorHAnsi" w:cstheme="minorHAnsi"/>
                <w:sz w:val="20"/>
                <w:szCs w:val="20"/>
                <w:lang w:val="en-NZ"/>
              </w:rPr>
              <w:t xml:space="preserve"> is already present) need to be reviewed and put in place. In </w:t>
            </w:r>
            <w:r w:rsidR="00EA00A3">
              <w:rPr>
                <w:rFonts w:asciiTheme="minorHAnsi" w:hAnsiTheme="minorHAnsi" w:cstheme="minorHAnsi"/>
                <w:sz w:val="20"/>
                <w:szCs w:val="20"/>
                <w:lang w:val="en-NZ"/>
              </w:rPr>
              <w:t>addition,</w:t>
            </w:r>
            <w:r>
              <w:rPr>
                <w:rFonts w:asciiTheme="minorHAnsi" w:hAnsiTheme="minorHAnsi" w:cstheme="minorHAnsi"/>
                <w:sz w:val="20"/>
                <w:szCs w:val="20"/>
                <w:lang w:val="en-NZ"/>
              </w:rPr>
              <w:t xml:space="preserve"> </w:t>
            </w:r>
            <w:r w:rsidR="00D704B5">
              <w:rPr>
                <w:rFonts w:asciiTheme="minorHAnsi" w:hAnsiTheme="minorHAnsi" w:cstheme="minorHAnsi"/>
                <w:sz w:val="20"/>
                <w:szCs w:val="20"/>
                <w:lang w:val="en-NZ"/>
              </w:rPr>
              <w:t>import permits need to be evaluated continuously based on current risk per country and pest alert</w:t>
            </w:r>
            <w:r w:rsidR="005676EF">
              <w:rPr>
                <w:rFonts w:asciiTheme="minorHAnsi" w:hAnsiTheme="minorHAnsi" w:cstheme="minorHAnsi"/>
                <w:sz w:val="20"/>
                <w:szCs w:val="20"/>
                <w:lang w:val="en-NZ"/>
              </w:rPr>
              <w:t>s</w:t>
            </w:r>
            <w:r w:rsidR="00C309D0">
              <w:rPr>
                <w:rFonts w:asciiTheme="minorHAnsi" w:hAnsiTheme="minorHAnsi" w:cstheme="minorHAnsi"/>
                <w:sz w:val="20"/>
                <w:szCs w:val="20"/>
                <w:lang w:val="en-NZ"/>
              </w:rPr>
              <w:t>.</w:t>
            </w:r>
            <w:r>
              <w:t xml:space="preserve"> </w:t>
            </w:r>
            <w:r w:rsidRPr="00D30AB0">
              <w:rPr>
                <w:rFonts w:asciiTheme="minorHAnsi" w:hAnsiTheme="minorHAnsi" w:cstheme="minorHAnsi"/>
                <w:sz w:val="20"/>
                <w:szCs w:val="20"/>
                <w:lang w:val="en-NZ"/>
              </w:rPr>
              <w:t>Further and more detailed inspections at entry points should be encouraged</w:t>
            </w:r>
            <w:r w:rsidR="005676EF">
              <w:rPr>
                <w:rFonts w:asciiTheme="minorHAnsi" w:hAnsiTheme="minorHAnsi" w:cstheme="minorHAnsi"/>
                <w:sz w:val="20"/>
                <w:szCs w:val="20"/>
                <w:lang w:val="en-NZ"/>
              </w:rPr>
              <w:t>,</w:t>
            </w:r>
            <w:r w:rsidRPr="00D30AB0">
              <w:rPr>
                <w:rFonts w:asciiTheme="minorHAnsi" w:hAnsiTheme="minorHAnsi" w:cstheme="minorHAnsi"/>
                <w:sz w:val="20"/>
                <w:szCs w:val="20"/>
                <w:lang w:val="en-NZ"/>
              </w:rPr>
              <w:t xml:space="preserve"> including the effective destruction of infected material (incineration).</w:t>
            </w:r>
            <w:r w:rsidR="00C309D0">
              <w:rPr>
                <w:rFonts w:asciiTheme="minorHAnsi" w:hAnsiTheme="minorHAnsi" w:cstheme="minorHAnsi"/>
                <w:sz w:val="20"/>
                <w:szCs w:val="20"/>
                <w:lang w:val="en-NZ"/>
              </w:rPr>
              <w:t xml:space="preserve"> </w:t>
            </w:r>
            <w:r w:rsidR="005676EF">
              <w:rPr>
                <w:rFonts w:asciiTheme="minorHAnsi" w:hAnsiTheme="minorHAnsi" w:cstheme="minorHAnsi"/>
                <w:sz w:val="20"/>
                <w:szCs w:val="20"/>
                <w:lang w:val="en-NZ"/>
              </w:rPr>
              <w:t>If</w:t>
            </w:r>
            <w:r w:rsidR="00B377B5">
              <w:rPr>
                <w:rFonts w:asciiTheme="minorHAnsi" w:hAnsiTheme="minorHAnsi" w:cstheme="minorHAnsi"/>
                <w:sz w:val="20"/>
                <w:szCs w:val="20"/>
                <w:lang w:val="en-NZ"/>
              </w:rPr>
              <w:t xml:space="preserve"> the pest </w:t>
            </w:r>
            <w:r w:rsidR="005676EF">
              <w:rPr>
                <w:rFonts w:asciiTheme="minorHAnsi" w:hAnsiTheme="minorHAnsi" w:cstheme="minorHAnsi"/>
                <w:sz w:val="20"/>
                <w:szCs w:val="20"/>
                <w:lang w:val="en-NZ"/>
              </w:rPr>
              <w:t xml:space="preserve">does </w:t>
            </w:r>
            <w:r>
              <w:rPr>
                <w:rFonts w:asciiTheme="minorHAnsi" w:hAnsiTheme="minorHAnsi" w:cstheme="minorHAnsi"/>
                <w:sz w:val="20"/>
                <w:szCs w:val="20"/>
                <w:lang w:val="en-NZ"/>
              </w:rPr>
              <w:t xml:space="preserve">become </w:t>
            </w:r>
            <w:r w:rsidR="00575FE0">
              <w:rPr>
                <w:rFonts w:asciiTheme="minorHAnsi" w:hAnsiTheme="minorHAnsi" w:cstheme="minorHAnsi"/>
                <w:sz w:val="20"/>
                <w:szCs w:val="20"/>
                <w:lang w:val="en-NZ"/>
              </w:rPr>
              <w:t>establishe</w:t>
            </w:r>
            <w:r>
              <w:rPr>
                <w:rFonts w:asciiTheme="minorHAnsi" w:hAnsiTheme="minorHAnsi" w:cstheme="minorHAnsi"/>
                <w:sz w:val="20"/>
                <w:szCs w:val="20"/>
                <w:lang w:val="en-NZ"/>
              </w:rPr>
              <w:t>d</w:t>
            </w:r>
            <w:r w:rsidR="00F848C7">
              <w:rPr>
                <w:rFonts w:asciiTheme="minorHAnsi" w:hAnsiTheme="minorHAnsi" w:cstheme="minorHAnsi"/>
                <w:sz w:val="20"/>
                <w:szCs w:val="20"/>
                <w:lang w:val="en-NZ"/>
              </w:rPr>
              <w:t xml:space="preserve"> on Anguilla, further control measures should be put in place, including </w:t>
            </w:r>
            <w:r>
              <w:rPr>
                <w:rFonts w:asciiTheme="minorHAnsi" w:hAnsiTheme="minorHAnsi" w:cstheme="minorHAnsi"/>
                <w:sz w:val="20"/>
                <w:szCs w:val="20"/>
                <w:lang w:val="en-NZ"/>
              </w:rPr>
              <w:t xml:space="preserve">a suitable </w:t>
            </w:r>
            <w:r w:rsidR="005676EF">
              <w:rPr>
                <w:rFonts w:asciiTheme="minorHAnsi" w:hAnsiTheme="minorHAnsi" w:cstheme="minorHAnsi"/>
                <w:sz w:val="20"/>
                <w:szCs w:val="20"/>
                <w:lang w:val="en-NZ"/>
              </w:rPr>
              <w:t>Integrated Pest Management (</w:t>
            </w:r>
            <w:r w:rsidR="00F848C7">
              <w:rPr>
                <w:rFonts w:asciiTheme="minorHAnsi" w:hAnsiTheme="minorHAnsi" w:cstheme="minorHAnsi"/>
                <w:sz w:val="20"/>
                <w:szCs w:val="20"/>
                <w:lang w:val="en-NZ"/>
              </w:rPr>
              <w:t>IPM</w:t>
            </w:r>
            <w:r w:rsidR="005676EF">
              <w:rPr>
                <w:rFonts w:asciiTheme="minorHAnsi" w:hAnsiTheme="minorHAnsi" w:cstheme="minorHAnsi"/>
                <w:sz w:val="20"/>
                <w:szCs w:val="20"/>
                <w:lang w:val="en-NZ"/>
              </w:rPr>
              <w:t>)</w:t>
            </w:r>
            <w:r w:rsidR="00F848C7">
              <w:rPr>
                <w:rFonts w:asciiTheme="minorHAnsi" w:hAnsiTheme="minorHAnsi" w:cstheme="minorHAnsi"/>
                <w:sz w:val="20"/>
                <w:szCs w:val="20"/>
                <w:lang w:val="en-NZ"/>
              </w:rPr>
              <w:t xml:space="preserve"> </w:t>
            </w:r>
            <w:r>
              <w:rPr>
                <w:rFonts w:asciiTheme="minorHAnsi" w:hAnsiTheme="minorHAnsi" w:cstheme="minorHAnsi"/>
                <w:sz w:val="20"/>
                <w:szCs w:val="20"/>
                <w:lang w:val="en-NZ"/>
              </w:rPr>
              <w:t xml:space="preserve">strategy to limit the required </w:t>
            </w:r>
            <w:r w:rsidR="00F848C7">
              <w:rPr>
                <w:rFonts w:asciiTheme="minorHAnsi" w:hAnsiTheme="minorHAnsi" w:cstheme="minorHAnsi"/>
                <w:sz w:val="20"/>
                <w:szCs w:val="20"/>
                <w:lang w:val="en-NZ"/>
              </w:rPr>
              <w:t>increase</w:t>
            </w:r>
            <w:r>
              <w:rPr>
                <w:rFonts w:asciiTheme="minorHAnsi" w:hAnsiTheme="minorHAnsi" w:cstheme="minorHAnsi"/>
                <w:sz w:val="20"/>
                <w:szCs w:val="20"/>
                <w:lang w:val="en-NZ"/>
              </w:rPr>
              <w:t>d</w:t>
            </w:r>
            <w:r w:rsidR="00F848C7">
              <w:rPr>
                <w:rFonts w:asciiTheme="minorHAnsi" w:hAnsiTheme="minorHAnsi" w:cstheme="minorHAnsi"/>
                <w:sz w:val="20"/>
                <w:szCs w:val="20"/>
                <w:lang w:val="en-NZ"/>
              </w:rPr>
              <w:t xml:space="preserve"> use of pesticides. </w:t>
            </w:r>
          </w:p>
        </w:tc>
      </w:tr>
      <w:bookmarkEnd w:id="2"/>
    </w:tbl>
    <w:p w14:paraId="49FED4E0" w14:textId="77DFECF3" w:rsidR="0099438C" w:rsidRDefault="0099438C" w:rsidP="003B043A">
      <w:pPr>
        <w:pStyle w:val="CABInormal"/>
        <w:rPr>
          <w:rFonts w:asciiTheme="minorHAnsi" w:hAnsiTheme="minorHAnsi" w:cstheme="minorHAnsi"/>
          <w:lang w:val="en-NZ"/>
        </w:rPr>
      </w:pPr>
    </w:p>
    <w:p w14:paraId="08A40204" w14:textId="77777777" w:rsidR="00295644" w:rsidRPr="004A65A3" w:rsidRDefault="00295644" w:rsidP="008A63D1">
      <w:pPr>
        <w:pStyle w:val="CABInormal"/>
        <w:numPr>
          <w:ilvl w:val="1"/>
          <w:numId w:val="3"/>
        </w:numPr>
        <w:ind w:hanging="720"/>
        <w:rPr>
          <w:rFonts w:asciiTheme="minorHAnsi" w:hAnsiTheme="minorHAnsi" w:cstheme="minorHAnsi"/>
          <w:b/>
          <w:lang w:val="en-NZ"/>
        </w:rPr>
      </w:pPr>
      <w:r w:rsidRPr="004A65A3">
        <w:rPr>
          <w:rFonts w:asciiTheme="minorHAnsi" w:hAnsiTheme="minorHAnsi" w:cstheme="minorHAnsi"/>
          <w:b/>
          <w:lang w:val="en-NZ"/>
        </w:rPr>
        <w:t xml:space="preserve">Assessor details </w:t>
      </w:r>
    </w:p>
    <w:p w14:paraId="47136D09" w14:textId="079A3DCE"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t xml:space="preserve">Institution/Department: </w:t>
      </w:r>
    </w:p>
    <w:p w14:paraId="0279CBE0" w14:textId="57D8FB47"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lastRenderedPageBreak/>
        <w:t>Name</w:t>
      </w:r>
      <w:r w:rsidR="00A7032F">
        <w:rPr>
          <w:rFonts w:asciiTheme="minorHAnsi" w:hAnsiTheme="minorHAnsi" w:cstheme="minorHAnsi"/>
        </w:rPr>
        <w:t xml:space="preserve"> and J</w:t>
      </w:r>
      <w:r w:rsidRPr="004A65A3">
        <w:rPr>
          <w:rFonts w:asciiTheme="minorHAnsi" w:hAnsiTheme="minorHAnsi" w:cstheme="minorHAnsi"/>
        </w:rPr>
        <w:t xml:space="preserve">ob Title: </w:t>
      </w:r>
    </w:p>
    <w:p w14:paraId="158F0308" w14:textId="3A2CBE51"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t>Address:</w:t>
      </w:r>
      <w:r>
        <w:rPr>
          <w:rFonts w:asciiTheme="minorHAnsi" w:hAnsiTheme="minorHAnsi" w:cstheme="minorHAnsi"/>
        </w:rPr>
        <w:t xml:space="preserve"> </w:t>
      </w:r>
    </w:p>
    <w:p w14:paraId="3D960F3E" w14:textId="6A22D844" w:rsidR="00295644" w:rsidRPr="004A65A3" w:rsidRDefault="00295644" w:rsidP="003B043A">
      <w:pPr>
        <w:pStyle w:val="CABInormal"/>
        <w:rPr>
          <w:rFonts w:asciiTheme="minorHAnsi" w:hAnsiTheme="minorHAnsi" w:cstheme="minorHAnsi"/>
        </w:rPr>
      </w:pPr>
      <w:r w:rsidRPr="004A65A3">
        <w:rPr>
          <w:rFonts w:asciiTheme="minorHAnsi" w:hAnsiTheme="minorHAnsi" w:cstheme="minorHAnsi"/>
        </w:rPr>
        <w:t>Phone (office and/or mobile):</w:t>
      </w:r>
      <w:r w:rsidR="00A7032F">
        <w:rPr>
          <w:rFonts w:asciiTheme="minorHAnsi" w:hAnsiTheme="minorHAnsi" w:cstheme="minorHAnsi"/>
        </w:rPr>
        <w:tab/>
      </w:r>
      <w:r w:rsidR="00A7032F">
        <w:rPr>
          <w:rFonts w:asciiTheme="minorHAnsi" w:hAnsiTheme="minorHAnsi" w:cstheme="minorHAnsi"/>
        </w:rPr>
        <w:tab/>
      </w:r>
      <w:r w:rsidR="00A7032F">
        <w:rPr>
          <w:rFonts w:asciiTheme="minorHAnsi" w:hAnsiTheme="minorHAnsi" w:cstheme="minorHAnsi"/>
        </w:rPr>
        <w:tab/>
      </w:r>
      <w:r w:rsidR="00A7032F">
        <w:rPr>
          <w:rFonts w:asciiTheme="minorHAnsi" w:hAnsiTheme="minorHAnsi" w:cstheme="minorHAnsi"/>
        </w:rPr>
        <w:tab/>
      </w:r>
      <w:r w:rsidR="00A7032F">
        <w:rPr>
          <w:rFonts w:asciiTheme="minorHAnsi" w:hAnsiTheme="minorHAnsi" w:cstheme="minorHAnsi"/>
        </w:rPr>
        <w:tab/>
      </w:r>
      <w:r w:rsidRPr="004A65A3">
        <w:rPr>
          <w:rFonts w:asciiTheme="minorHAnsi" w:hAnsiTheme="minorHAnsi" w:cstheme="minorHAnsi"/>
        </w:rPr>
        <w:t>Email:</w:t>
      </w:r>
    </w:p>
    <w:p w14:paraId="52BBC5E7" w14:textId="77777777" w:rsidR="00295644" w:rsidRPr="004A65A3" w:rsidRDefault="00295644" w:rsidP="003B043A">
      <w:pPr>
        <w:pStyle w:val="CABInormal"/>
        <w:rPr>
          <w:rFonts w:asciiTheme="minorHAnsi" w:hAnsiTheme="minorHAnsi" w:cstheme="minorHAnsi"/>
        </w:rPr>
      </w:pPr>
    </w:p>
    <w:p w14:paraId="5D366D3F" w14:textId="6A08596C" w:rsidR="009E1D70" w:rsidRPr="004A65A3" w:rsidRDefault="009E1D70" w:rsidP="003B043A">
      <w:pPr>
        <w:pStyle w:val="head2"/>
      </w:pPr>
      <w:r w:rsidRPr="004A65A3">
        <w:t xml:space="preserve">Part 2: </w:t>
      </w:r>
      <w:r w:rsidR="007626DD" w:rsidRPr="004A65A3">
        <w:t>Background</w:t>
      </w:r>
    </w:p>
    <w:p w14:paraId="33C52F32" w14:textId="57BB5A4C" w:rsidR="00FE0D4E" w:rsidRPr="004A65A3" w:rsidRDefault="005324A4"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2.1 </w:t>
      </w:r>
      <w:r w:rsidRPr="004A65A3">
        <w:rPr>
          <w:rFonts w:asciiTheme="minorHAnsi" w:hAnsiTheme="minorHAnsi" w:cstheme="minorHAnsi"/>
          <w:b/>
          <w:lang w:val="en-NZ"/>
        </w:rPr>
        <w:tab/>
        <w:t>A</w:t>
      </w:r>
      <w:r w:rsidR="007626DD" w:rsidRPr="004A65A3">
        <w:rPr>
          <w:rFonts w:asciiTheme="minorHAnsi" w:hAnsiTheme="minorHAnsi" w:cstheme="minorHAnsi"/>
          <w:b/>
          <w:lang w:val="en-NZ"/>
        </w:rPr>
        <w:t>im of a</w:t>
      </w:r>
      <w:r w:rsidRPr="004A65A3">
        <w:rPr>
          <w:rFonts w:asciiTheme="minorHAnsi" w:hAnsiTheme="minorHAnsi" w:cstheme="minorHAnsi"/>
          <w:b/>
          <w:lang w:val="en-NZ"/>
        </w:rPr>
        <w:t>ssessment</w:t>
      </w:r>
      <w:r w:rsidR="007626DD" w:rsidRPr="004A65A3">
        <w:rPr>
          <w:rFonts w:asciiTheme="minorHAnsi" w:hAnsiTheme="minorHAnsi" w:cstheme="minorHAnsi"/>
          <w:b/>
          <w:lang w:val="en-NZ"/>
        </w:rPr>
        <w:t xml:space="preserve"> </w:t>
      </w:r>
    </w:p>
    <w:p w14:paraId="187BA4B2" w14:textId="0093DECC" w:rsidR="007626DD" w:rsidRPr="00E50C8E" w:rsidRDefault="007626DD" w:rsidP="003B043A">
      <w:pPr>
        <w:pStyle w:val="CABInormal"/>
        <w:rPr>
          <w:rFonts w:asciiTheme="minorHAnsi" w:hAnsiTheme="minorHAnsi" w:cstheme="minorHAnsi"/>
          <w:sz w:val="18"/>
          <w:szCs w:val="18"/>
        </w:rPr>
      </w:pPr>
      <w:r w:rsidRPr="004A65A3">
        <w:rPr>
          <w:rFonts w:asciiTheme="minorHAnsi" w:hAnsiTheme="minorHAnsi" w:cstheme="minorHAnsi"/>
          <w:sz w:val="18"/>
          <w:szCs w:val="18"/>
          <w:lang w:val="en-NZ"/>
        </w:rPr>
        <w:t xml:space="preserve">This section is intended to put the new organism(s) in perspective of the wider activitie(s) </w:t>
      </w:r>
      <w:r w:rsidR="0040647B">
        <w:rPr>
          <w:rFonts w:asciiTheme="minorHAnsi" w:hAnsiTheme="minorHAnsi" w:cstheme="minorHAnsi"/>
          <w:sz w:val="18"/>
          <w:szCs w:val="18"/>
          <w:lang w:val="en-NZ"/>
        </w:rPr>
        <w:t>having led to conducting this PRA (e.g. previous horizon scanning</w:t>
      </w:r>
      <w:r w:rsidR="00D746F8">
        <w:rPr>
          <w:rFonts w:asciiTheme="minorHAnsi" w:hAnsiTheme="minorHAnsi" w:cstheme="minorHAnsi"/>
          <w:sz w:val="18"/>
          <w:szCs w:val="18"/>
          <w:lang w:val="en-NZ"/>
        </w:rPr>
        <w:t>, recent alerts or interceptions</w:t>
      </w:r>
      <w:r w:rsidR="0040647B">
        <w:rPr>
          <w:rFonts w:asciiTheme="minorHAnsi" w:hAnsiTheme="minorHAnsi" w:cstheme="minorHAnsi"/>
          <w:sz w:val="18"/>
          <w:szCs w:val="18"/>
          <w:lang w:val="en-NZ"/>
        </w:rPr>
        <w:t>)</w:t>
      </w:r>
      <w:r w:rsidRPr="004A65A3">
        <w:rPr>
          <w:rFonts w:asciiTheme="minorHAnsi" w:hAnsiTheme="minorHAnsi" w:cstheme="minorHAnsi"/>
          <w:sz w:val="18"/>
          <w:szCs w:val="18"/>
          <w:lang w:val="en-NZ"/>
        </w:rPr>
        <w:t xml:space="preserve">; </w:t>
      </w:r>
      <w:r w:rsidR="00526B28">
        <w:rPr>
          <w:rFonts w:asciiTheme="minorHAnsi" w:hAnsiTheme="minorHAnsi" w:cstheme="minorHAnsi"/>
          <w:sz w:val="18"/>
          <w:szCs w:val="18"/>
          <w:lang w:val="en-NZ"/>
        </w:rPr>
        <w:t>a</w:t>
      </w:r>
      <w:r w:rsidRPr="004A65A3">
        <w:rPr>
          <w:rFonts w:asciiTheme="minorHAnsi" w:hAnsiTheme="minorHAnsi" w:cstheme="minorHAnsi"/>
          <w:sz w:val="18"/>
          <w:szCs w:val="18"/>
          <w:lang w:val="en-NZ"/>
        </w:rPr>
        <w:t>ll technical</w:t>
      </w:r>
      <w:r w:rsidR="00FE0D4E">
        <w:rPr>
          <w:rFonts w:asciiTheme="minorHAnsi" w:hAnsiTheme="minorHAnsi" w:cstheme="minorHAnsi"/>
          <w:sz w:val="18"/>
          <w:szCs w:val="18"/>
          <w:lang w:val="en-NZ"/>
        </w:rPr>
        <w:t>/scientific</w:t>
      </w:r>
      <w:r w:rsidRPr="004A65A3">
        <w:rPr>
          <w:rFonts w:asciiTheme="minorHAnsi" w:hAnsiTheme="minorHAnsi" w:cstheme="minorHAnsi"/>
          <w:sz w:val="18"/>
          <w:szCs w:val="18"/>
          <w:lang w:val="en-NZ"/>
        </w:rPr>
        <w:t xml:space="preserve"> words must be</w:t>
      </w:r>
      <w:r w:rsidR="00FE0D4E">
        <w:rPr>
          <w:rFonts w:asciiTheme="minorHAnsi" w:hAnsiTheme="minorHAnsi" w:cstheme="minorHAnsi"/>
          <w:sz w:val="18"/>
          <w:szCs w:val="18"/>
          <w:lang w:val="en-NZ"/>
        </w:rPr>
        <w:t xml:space="preserve"> explained</w:t>
      </w:r>
      <w:r w:rsidR="00FE0D4E" w:rsidRPr="00E50C8E">
        <w:rPr>
          <w:rFonts w:asciiTheme="minorHAnsi" w:hAnsiTheme="minorHAnsi" w:cstheme="minorHAnsi"/>
          <w:sz w:val="18"/>
          <w:szCs w:val="18"/>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7626DD" w:rsidRPr="00E50C8E" w14:paraId="2F0F8C02" w14:textId="77777777" w:rsidTr="003B043A">
        <w:tc>
          <w:tcPr>
            <w:tcW w:w="5000" w:type="pct"/>
            <w:shd w:val="clear" w:color="auto" w:fill="auto"/>
          </w:tcPr>
          <w:p w14:paraId="5A69FCAE" w14:textId="74FE7FD6" w:rsidR="007626DD" w:rsidRPr="00E50C8E" w:rsidRDefault="00E50C8E" w:rsidP="003B043A">
            <w:pPr>
              <w:pStyle w:val="CABInormal"/>
              <w:rPr>
                <w:rFonts w:asciiTheme="minorHAnsi" w:hAnsiTheme="minorHAnsi" w:cstheme="minorHAnsi"/>
                <w:sz w:val="20"/>
                <w:szCs w:val="20"/>
                <w:lang w:val="en-NZ"/>
              </w:rPr>
            </w:pPr>
            <w:r w:rsidRPr="00E50C8E">
              <w:rPr>
                <w:rFonts w:asciiTheme="minorHAnsi" w:hAnsiTheme="minorHAnsi" w:cstheme="minorHAnsi"/>
                <w:i/>
                <w:sz w:val="20"/>
                <w:szCs w:val="20"/>
                <w:lang w:val="en-NZ"/>
              </w:rPr>
              <w:t>Tuta absoluta</w:t>
            </w:r>
            <w:r w:rsidRPr="00E50C8E">
              <w:rPr>
                <w:rFonts w:asciiTheme="minorHAnsi" w:hAnsiTheme="minorHAnsi" w:cstheme="minorHAnsi"/>
                <w:sz w:val="20"/>
                <w:szCs w:val="20"/>
                <w:lang w:val="en-NZ"/>
              </w:rPr>
              <w:t xml:space="preserve"> is a severe pest on tomato and other </w:t>
            </w:r>
            <w:r w:rsidR="00B915C9">
              <w:rPr>
                <w:rFonts w:asciiTheme="minorHAnsi" w:hAnsiTheme="minorHAnsi" w:cstheme="minorHAnsi"/>
                <w:sz w:val="20"/>
                <w:szCs w:val="20"/>
                <w:lang w:val="en-NZ"/>
              </w:rPr>
              <w:t xml:space="preserve">Solanaceae </w:t>
            </w:r>
            <w:r w:rsidR="005676EF">
              <w:rPr>
                <w:rFonts w:asciiTheme="minorHAnsi" w:hAnsiTheme="minorHAnsi" w:cstheme="minorHAnsi"/>
                <w:sz w:val="20"/>
                <w:szCs w:val="20"/>
                <w:lang w:val="en-NZ"/>
              </w:rPr>
              <w:t xml:space="preserve">crops </w:t>
            </w:r>
            <w:r w:rsidR="00B915C9">
              <w:rPr>
                <w:rFonts w:asciiTheme="minorHAnsi" w:hAnsiTheme="minorHAnsi" w:cstheme="minorHAnsi"/>
                <w:sz w:val="20"/>
                <w:szCs w:val="20"/>
                <w:lang w:val="en-NZ"/>
              </w:rPr>
              <w:t>such as eggplant and potato</w:t>
            </w:r>
            <w:r w:rsidRPr="00E50C8E">
              <w:rPr>
                <w:rFonts w:asciiTheme="minorHAnsi" w:hAnsiTheme="minorHAnsi" w:cstheme="minorHAnsi"/>
                <w:sz w:val="20"/>
                <w:szCs w:val="20"/>
                <w:lang w:val="en-NZ"/>
              </w:rPr>
              <w:t xml:space="preserve">, </w:t>
            </w:r>
            <w:r w:rsidR="005676EF">
              <w:rPr>
                <w:rFonts w:asciiTheme="minorHAnsi" w:hAnsiTheme="minorHAnsi" w:cstheme="minorHAnsi"/>
                <w:sz w:val="20"/>
                <w:szCs w:val="20"/>
                <w:lang w:val="en-NZ"/>
              </w:rPr>
              <w:t>and is</w:t>
            </w:r>
            <w:r w:rsidR="005676EF" w:rsidRPr="00E50C8E">
              <w:rPr>
                <w:rFonts w:asciiTheme="minorHAnsi" w:hAnsiTheme="minorHAnsi" w:cstheme="minorHAnsi"/>
                <w:sz w:val="20"/>
                <w:szCs w:val="20"/>
                <w:lang w:val="en-NZ"/>
              </w:rPr>
              <w:t xml:space="preserve"> </w:t>
            </w:r>
            <w:r w:rsidRPr="00E50C8E">
              <w:rPr>
                <w:rFonts w:asciiTheme="minorHAnsi" w:hAnsiTheme="minorHAnsi" w:cstheme="minorHAnsi"/>
                <w:sz w:val="20"/>
                <w:szCs w:val="20"/>
                <w:lang w:val="en-NZ"/>
              </w:rPr>
              <w:t>currently spread</w:t>
            </w:r>
            <w:r w:rsidR="005676EF">
              <w:rPr>
                <w:rFonts w:asciiTheme="minorHAnsi" w:hAnsiTheme="minorHAnsi" w:cstheme="minorHAnsi"/>
                <w:sz w:val="20"/>
                <w:szCs w:val="20"/>
                <w:lang w:val="en-NZ"/>
              </w:rPr>
              <w:t>ing</w:t>
            </w:r>
            <w:r w:rsidRPr="00E50C8E">
              <w:rPr>
                <w:rFonts w:asciiTheme="minorHAnsi" w:hAnsiTheme="minorHAnsi" w:cstheme="minorHAnsi"/>
                <w:sz w:val="20"/>
                <w:szCs w:val="20"/>
                <w:lang w:val="en-NZ"/>
              </w:rPr>
              <w:t xml:space="preserve"> rapidly around the globe. The species </w:t>
            </w:r>
            <w:r w:rsidR="00B915C9">
              <w:rPr>
                <w:rFonts w:asciiTheme="minorHAnsi" w:hAnsiTheme="minorHAnsi" w:cstheme="minorHAnsi"/>
                <w:sz w:val="20"/>
                <w:szCs w:val="20"/>
                <w:lang w:val="en-NZ"/>
              </w:rPr>
              <w:t xml:space="preserve">has </w:t>
            </w:r>
            <w:r w:rsidRPr="00E50C8E">
              <w:rPr>
                <w:rFonts w:asciiTheme="minorHAnsi" w:hAnsiTheme="minorHAnsi" w:cstheme="minorHAnsi"/>
                <w:sz w:val="20"/>
                <w:szCs w:val="20"/>
                <w:lang w:val="en-NZ"/>
              </w:rPr>
              <w:t xml:space="preserve">not arrived on </w:t>
            </w:r>
            <w:r w:rsidR="004F6519" w:rsidRPr="004F6519">
              <w:rPr>
                <w:rFonts w:asciiTheme="minorHAnsi" w:hAnsiTheme="minorHAnsi" w:cstheme="minorHAnsi"/>
                <w:color w:val="00B050"/>
                <w:sz w:val="20"/>
                <w:szCs w:val="20"/>
                <w:lang w:val="en-NZ"/>
              </w:rPr>
              <w:t>Anguilla</w:t>
            </w:r>
            <w:r w:rsidRPr="00E50C8E">
              <w:rPr>
                <w:rFonts w:asciiTheme="minorHAnsi" w:hAnsiTheme="minorHAnsi" w:cstheme="minorHAnsi"/>
                <w:sz w:val="20"/>
                <w:szCs w:val="20"/>
                <w:lang w:val="en-NZ"/>
              </w:rPr>
              <w:t xml:space="preserve"> as yet, but </w:t>
            </w:r>
            <w:r w:rsidR="00B915C9">
              <w:rPr>
                <w:rFonts w:asciiTheme="minorHAnsi" w:hAnsiTheme="minorHAnsi" w:cstheme="minorHAnsi"/>
                <w:sz w:val="20"/>
                <w:szCs w:val="20"/>
                <w:lang w:val="en-NZ"/>
              </w:rPr>
              <w:t xml:space="preserve">is </w:t>
            </w:r>
            <w:r w:rsidRPr="00E50C8E">
              <w:rPr>
                <w:rFonts w:asciiTheme="minorHAnsi" w:hAnsiTheme="minorHAnsi" w:cstheme="minorHAnsi"/>
                <w:sz w:val="20"/>
                <w:szCs w:val="20"/>
                <w:lang w:val="en-NZ"/>
              </w:rPr>
              <w:t xml:space="preserve">regularly flagged up </w:t>
            </w:r>
            <w:r w:rsidR="00B915C9">
              <w:rPr>
                <w:rFonts w:asciiTheme="minorHAnsi" w:hAnsiTheme="minorHAnsi" w:cstheme="minorHAnsi"/>
                <w:sz w:val="20"/>
                <w:szCs w:val="20"/>
                <w:lang w:val="en-NZ"/>
              </w:rPr>
              <w:t xml:space="preserve">during </w:t>
            </w:r>
            <w:r w:rsidR="005676EF">
              <w:rPr>
                <w:rFonts w:asciiTheme="minorHAnsi" w:hAnsiTheme="minorHAnsi" w:cstheme="minorHAnsi"/>
                <w:sz w:val="20"/>
                <w:szCs w:val="20"/>
                <w:lang w:val="en-NZ"/>
              </w:rPr>
              <w:t>H</w:t>
            </w:r>
            <w:r w:rsidR="005676EF" w:rsidRPr="00E50C8E">
              <w:rPr>
                <w:rFonts w:asciiTheme="minorHAnsi" w:hAnsiTheme="minorHAnsi" w:cstheme="minorHAnsi"/>
                <w:sz w:val="20"/>
                <w:szCs w:val="20"/>
                <w:lang w:val="en-NZ"/>
              </w:rPr>
              <w:t xml:space="preserve">orizon </w:t>
            </w:r>
            <w:r w:rsidR="005676EF">
              <w:rPr>
                <w:rFonts w:asciiTheme="minorHAnsi" w:hAnsiTheme="minorHAnsi" w:cstheme="minorHAnsi"/>
                <w:sz w:val="20"/>
                <w:szCs w:val="20"/>
                <w:lang w:val="en-NZ"/>
              </w:rPr>
              <w:t>S</w:t>
            </w:r>
            <w:r w:rsidR="005676EF" w:rsidRPr="00E50C8E">
              <w:rPr>
                <w:rFonts w:asciiTheme="minorHAnsi" w:hAnsiTheme="minorHAnsi" w:cstheme="minorHAnsi"/>
                <w:sz w:val="20"/>
                <w:szCs w:val="20"/>
                <w:lang w:val="en-NZ"/>
              </w:rPr>
              <w:t xml:space="preserve">canning </w:t>
            </w:r>
            <w:r w:rsidR="00B915C9">
              <w:rPr>
                <w:rFonts w:asciiTheme="minorHAnsi" w:hAnsiTheme="minorHAnsi" w:cstheme="minorHAnsi"/>
                <w:sz w:val="20"/>
                <w:szCs w:val="20"/>
                <w:lang w:val="en-NZ"/>
              </w:rPr>
              <w:t xml:space="preserve">exercises </w:t>
            </w:r>
            <w:r w:rsidRPr="00E50C8E">
              <w:rPr>
                <w:rFonts w:asciiTheme="minorHAnsi" w:hAnsiTheme="minorHAnsi" w:cstheme="minorHAnsi"/>
                <w:sz w:val="20"/>
                <w:szCs w:val="20"/>
                <w:lang w:val="en-NZ"/>
              </w:rPr>
              <w:t xml:space="preserve">as a priority species </w:t>
            </w:r>
            <w:r w:rsidR="005676EF">
              <w:rPr>
                <w:rFonts w:asciiTheme="minorHAnsi" w:hAnsiTheme="minorHAnsi" w:cstheme="minorHAnsi"/>
                <w:sz w:val="20"/>
                <w:szCs w:val="20"/>
                <w:lang w:val="en-NZ"/>
              </w:rPr>
              <w:t>for assessment of</w:t>
            </w:r>
            <w:r w:rsidRPr="00E50C8E">
              <w:rPr>
                <w:rFonts w:asciiTheme="minorHAnsi" w:hAnsiTheme="minorHAnsi" w:cstheme="minorHAnsi"/>
                <w:sz w:val="20"/>
                <w:szCs w:val="20"/>
                <w:lang w:val="en-NZ"/>
              </w:rPr>
              <w:t xml:space="preserve"> the risks of it becoming established on the island. This PRA looks at the likelihood of arrival</w:t>
            </w:r>
            <w:r w:rsidR="00B915C9">
              <w:rPr>
                <w:rFonts w:asciiTheme="minorHAnsi" w:hAnsiTheme="minorHAnsi" w:cstheme="minorHAnsi"/>
                <w:sz w:val="20"/>
                <w:szCs w:val="20"/>
                <w:lang w:val="en-NZ"/>
              </w:rPr>
              <w:t>, establishment</w:t>
            </w:r>
            <w:r w:rsidRPr="00E50C8E">
              <w:rPr>
                <w:rFonts w:asciiTheme="minorHAnsi" w:hAnsiTheme="minorHAnsi" w:cstheme="minorHAnsi"/>
                <w:sz w:val="20"/>
                <w:szCs w:val="20"/>
                <w:lang w:val="en-NZ"/>
              </w:rPr>
              <w:t xml:space="preserve"> and spread</w:t>
            </w:r>
            <w:r w:rsidR="005676EF">
              <w:rPr>
                <w:rFonts w:asciiTheme="minorHAnsi" w:hAnsiTheme="minorHAnsi" w:cstheme="minorHAnsi"/>
                <w:sz w:val="20"/>
                <w:szCs w:val="20"/>
                <w:lang w:val="en-NZ"/>
              </w:rPr>
              <w:t>,</w:t>
            </w:r>
            <w:r w:rsidRPr="00E50C8E">
              <w:rPr>
                <w:rFonts w:asciiTheme="minorHAnsi" w:hAnsiTheme="minorHAnsi" w:cstheme="minorHAnsi"/>
                <w:sz w:val="20"/>
                <w:szCs w:val="20"/>
                <w:lang w:val="en-NZ"/>
              </w:rPr>
              <w:t xml:space="preserve"> and</w:t>
            </w:r>
            <w:r w:rsidR="00B915C9">
              <w:rPr>
                <w:rFonts w:asciiTheme="minorHAnsi" w:hAnsiTheme="minorHAnsi" w:cstheme="minorHAnsi"/>
                <w:sz w:val="20"/>
                <w:szCs w:val="20"/>
                <w:lang w:val="en-NZ"/>
              </w:rPr>
              <w:t xml:space="preserve"> how significant any negative impact</w:t>
            </w:r>
            <w:r w:rsidR="005676EF">
              <w:rPr>
                <w:rFonts w:asciiTheme="minorHAnsi" w:hAnsiTheme="minorHAnsi" w:cstheme="minorHAnsi"/>
                <w:sz w:val="20"/>
                <w:szCs w:val="20"/>
                <w:lang w:val="en-NZ"/>
              </w:rPr>
              <w:t>s</w:t>
            </w:r>
            <w:r w:rsidR="00B915C9">
              <w:rPr>
                <w:rFonts w:asciiTheme="minorHAnsi" w:hAnsiTheme="minorHAnsi" w:cstheme="minorHAnsi"/>
                <w:sz w:val="20"/>
                <w:szCs w:val="20"/>
                <w:lang w:val="en-NZ"/>
              </w:rPr>
              <w:t xml:space="preserve"> of its introduction could become. The PRA aims to give advice on </w:t>
            </w:r>
            <w:r w:rsidRPr="00E50C8E">
              <w:rPr>
                <w:rFonts w:asciiTheme="minorHAnsi" w:hAnsiTheme="minorHAnsi" w:cstheme="minorHAnsi"/>
                <w:sz w:val="20"/>
                <w:szCs w:val="20"/>
                <w:lang w:val="en-NZ"/>
              </w:rPr>
              <w:t>how the risks of introduction can be minimised</w:t>
            </w:r>
            <w:r w:rsidR="00B915C9">
              <w:rPr>
                <w:rFonts w:asciiTheme="minorHAnsi" w:hAnsiTheme="minorHAnsi" w:cstheme="minorHAnsi"/>
                <w:sz w:val="20"/>
                <w:szCs w:val="20"/>
                <w:lang w:val="en-NZ"/>
              </w:rPr>
              <w:t xml:space="preserve"> and which </w:t>
            </w:r>
            <w:r w:rsidRPr="00E50C8E">
              <w:rPr>
                <w:rFonts w:asciiTheme="minorHAnsi" w:hAnsiTheme="minorHAnsi" w:cstheme="minorHAnsi"/>
                <w:sz w:val="20"/>
                <w:szCs w:val="20"/>
                <w:lang w:val="en-NZ"/>
              </w:rPr>
              <w:t xml:space="preserve">mitigation measures should be put in place </w:t>
            </w:r>
            <w:r w:rsidR="005676EF">
              <w:rPr>
                <w:rFonts w:asciiTheme="minorHAnsi" w:hAnsiTheme="minorHAnsi" w:cstheme="minorHAnsi"/>
                <w:sz w:val="20"/>
                <w:szCs w:val="20"/>
                <w:lang w:val="en-NZ"/>
              </w:rPr>
              <w:t>if</w:t>
            </w:r>
            <w:r w:rsidRPr="00E50C8E">
              <w:rPr>
                <w:rFonts w:asciiTheme="minorHAnsi" w:hAnsiTheme="minorHAnsi" w:cstheme="minorHAnsi"/>
                <w:sz w:val="20"/>
                <w:szCs w:val="20"/>
                <w:lang w:val="en-NZ"/>
              </w:rPr>
              <w:t xml:space="preserve"> the species becomes established. </w:t>
            </w:r>
          </w:p>
        </w:tc>
      </w:tr>
    </w:tbl>
    <w:p w14:paraId="027AF8AE" w14:textId="77777777" w:rsidR="007626DD" w:rsidRPr="004A65A3" w:rsidRDefault="007626DD" w:rsidP="003B043A">
      <w:pPr>
        <w:pStyle w:val="CABInormal"/>
        <w:rPr>
          <w:rFonts w:asciiTheme="minorHAnsi" w:hAnsiTheme="minorHAnsi" w:cstheme="minorHAnsi"/>
          <w:lang w:val="en-NZ"/>
        </w:rPr>
      </w:pPr>
    </w:p>
    <w:p w14:paraId="19F89993" w14:textId="58634654" w:rsidR="00502DB8" w:rsidRPr="004A65A3" w:rsidRDefault="005324A4" w:rsidP="003B043A">
      <w:pPr>
        <w:pStyle w:val="CABInormal"/>
        <w:rPr>
          <w:rFonts w:asciiTheme="minorHAnsi" w:hAnsiTheme="minorHAnsi" w:cstheme="minorHAnsi"/>
          <w:lang w:val="en-NZ"/>
        </w:rPr>
      </w:pPr>
      <w:r w:rsidRPr="004A65A3">
        <w:rPr>
          <w:rFonts w:asciiTheme="minorHAnsi" w:hAnsiTheme="minorHAnsi" w:cstheme="minorHAnsi"/>
          <w:b/>
          <w:lang w:val="en-NZ"/>
        </w:rPr>
        <w:t>2</w:t>
      </w:r>
      <w:r w:rsidR="002903A6" w:rsidRPr="004A65A3">
        <w:rPr>
          <w:rFonts w:asciiTheme="minorHAnsi" w:hAnsiTheme="minorHAnsi" w:cstheme="minorHAnsi"/>
          <w:b/>
          <w:lang w:val="en-NZ"/>
        </w:rPr>
        <w:t>.</w:t>
      </w:r>
      <w:r w:rsidRPr="004A65A3">
        <w:rPr>
          <w:rFonts w:asciiTheme="minorHAnsi" w:hAnsiTheme="minorHAnsi" w:cstheme="minorHAnsi"/>
          <w:b/>
          <w:lang w:val="en-NZ"/>
        </w:rPr>
        <w:t>2</w:t>
      </w:r>
      <w:r w:rsidR="002903A6" w:rsidRPr="004A65A3">
        <w:rPr>
          <w:rFonts w:asciiTheme="minorHAnsi" w:hAnsiTheme="minorHAnsi" w:cstheme="minorHAnsi"/>
          <w:b/>
          <w:lang w:val="en-NZ"/>
        </w:rPr>
        <w:tab/>
        <w:t>I</w:t>
      </w:r>
      <w:r w:rsidR="005443C6" w:rsidRPr="004A65A3">
        <w:rPr>
          <w:rFonts w:asciiTheme="minorHAnsi" w:hAnsiTheme="minorHAnsi" w:cstheme="minorHAnsi"/>
          <w:b/>
          <w:lang w:val="en-NZ"/>
        </w:rPr>
        <w:t>dentity</w:t>
      </w:r>
      <w:r w:rsidR="002903A6" w:rsidRPr="004A65A3">
        <w:rPr>
          <w:rFonts w:asciiTheme="minorHAnsi" w:hAnsiTheme="minorHAnsi" w:cstheme="minorHAnsi"/>
          <w:b/>
          <w:lang w:val="en-NZ"/>
        </w:rPr>
        <w:t xml:space="preserve"> </w:t>
      </w:r>
    </w:p>
    <w:p w14:paraId="19F89994" w14:textId="0B52AFF1" w:rsidR="003D4DAC" w:rsidRPr="008659F2" w:rsidRDefault="003D4DAC" w:rsidP="008659F2">
      <w:pPr>
        <w:pStyle w:val="CABInormal"/>
        <w:spacing w:after="120"/>
        <w:rPr>
          <w:rFonts w:asciiTheme="minorHAnsi" w:hAnsiTheme="minorHAnsi" w:cstheme="minorHAnsi"/>
          <w:sz w:val="18"/>
          <w:szCs w:val="18"/>
          <w:lang w:val="en-NZ"/>
        </w:rPr>
      </w:pPr>
      <w:r w:rsidRPr="008659F2">
        <w:rPr>
          <w:rFonts w:asciiTheme="minorHAnsi" w:hAnsiTheme="minorHAnsi" w:cstheme="minorHAnsi"/>
          <w:sz w:val="18"/>
          <w:szCs w:val="18"/>
          <w:lang w:val="en-NZ"/>
        </w:rPr>
        <w:t>Identify the organism as fully as possible</w:t>
      </w:r>
    </w:p>
    <w:p w14:paraId="19F89996" w14:textId="2CFEF9DB" w:rsidR="002903A6" w:rsidRPr="008659F2" w:rsidRDefault="002903A6" w:rsidP="003B043A">
      <w:pPr>
        <w:pStyle w:val="BodyText"/>
        <w:rPr>
          <w:rFonts w:asciiTheme="minorHAnsi" w:hAnsiTheme="minorHAnsi" w:cstheme="minorHAnsi"/>
          <w:sz w:val="22"/>
          <w:lang w:eastAsia="en-GB"/>
        </w:rPr>
      </w:pPr>
      <w:r w:rsidRPr="008659F2">
        <w:rPr>
          <w:rFonts w:asciiTheme="minorHAnsi" w:hAnsiTheme="minorHAnsi" w:cstheme="minorHAnsi"/>
          <w:b/>
          <w:sz w:val="22"/>
          <w:lang w:eastAsia="en-GB"/>
        </w:rPr>
        <w:t>S</w:t>
      </w:r>
      <w:r w:rsidR="005443C6" w:rsidRPr="008659F2">
        <w:rPr>
          <w:rFonts w:asciiTheme="minorHAnsi" w:hAnsiTheme="minorHAnsi" w:cstheme="minorHAnsi"/>
          <w:b/>
          <w:sz w:val="22"/>
          <w:lang w:eastAsia="en-GB"/>
        </w:rPr>
        <w:t>cientific name</w:t>
      </w:r>
      <w:r w:rsidRPr="008659F2">
        <w:rPr>
          <w:rFonts w:asciiTheme="minorHAnsi" w:hAnsiTheme="minorHAnsi" w:cstheme="minorHAnsi"/>
          <w:b/>
          <w:sz w:val="22"/>
          <w:lang w:eastAsia="en-GB"/>
        </w:rPr>
        <w:t xml:space="preserve"> (incl. taxonomic authority, date):</w:t>
      </w:r>
      <w:r w:rsidR="00717860" w:rsidRPr="008659F2">
        <w:rPr>
          <w:rFonts w:asciiTheme="minorHAnsi" w:hAnsiTheme="minorHAnsi" w:cstheme="minorHAnsi"/>
          <w:sz w:val="22"/>
        </w:rPr>
        <w:t xml:space="preserve"> </w:t>
      </w:r>
      <w:r w:rsidR="00363243" w:rsidRPr="00B915C9">
        <w:rPr>
          <w:rFonts w:asciiTheme="minorHAnsi" w:hAnsiTheme="minorHAnsi" w:cstheme="minorHAnsi"/>
          <w:i/>
          <w:sz w:val="22"/>
        </w:rPr>
        <w:t>Tuta absoluta</w:t>
      </w:r>
      <w:r w:rsidR="00ED0876" w:rsidRPr="00ED0876">
        <w:t xml:space="preserve"> </w:t>
      </w:r>
      <w:r w:rsidR="00ED0876" w:rsidRPr="00ED0876">
        <w:rPr>
          <w:rFonts w:asciiTheme="minorHAnsi" w:hAnsiTheme="minorHAnsi" w:cstheme="minorHAnsi"/>
          <w:sz w:val="22"/>
        </w:rPr>
        <w:t>(Meyrick</w:t>
      </w:r>
      <w:r w:rsidR="00ED0876">
        <w:rPr>
          <w:rFonts w:asciiTheme="minorHAnsi" w:hAnsiTheme="minorHAnsi" w:cstheme="minorHAnsi"/>
          <w:sz w:val="22"/>
        </w:rPr>
        <w:t>, 1917</w:t>
      </w:r>
      <w:r w:rsidR="00ED0876" w:rsidRPr="00ED0876">
        <w:rPr>
          <w:rFonts w:asciiTheme="minorHAnsi" w:hAnsiTheme="minorHAnsi" w:cstheme="minorHAnsi"/>
          <w:sz w:val="22"/>
        </w:rPr>
        <w:t>)</w:t>
      </w:r>
    </w:p>
    <w:p w14:paraId="4C948809" w14:textId="0FEEAD48" w:rsidR="009B39A2" w:rsidRPr="008659F2" w:rsidRDefault="009B39A2" w:rsidP="003B043A">
      <w:pPr>
        <w:pStyle w:val="BodyText"/>
        <w:rPr>
          <w:rFonts w:asciiTheme="minorHAnsi" w:hAnsiTheme="minorHAnsi" w:cstheme="minorHAnsi"/>
          <w:b/>
          <w:sz w:val="22"/>
          <w:lang w:eastAsia="en-GB"/>
        </w:rPr>
      </w:pPr>
      <w:r w:rsidRPr="008659F2">
        <w:rPr>
          <w:rFonts w:asciiTheme="minorHAnsi" w:hAnsiTheme="minorHAnsi" w:cstheme="minorHAnsi"/>
          <w:b/>
          <w:sz w:val="22"/>
          <w:lang w:eastAsia="en-GB"/>
        </w:rPr>
        <w:t>What is it? (max. 2 sentence description)</w:t>
      </w:r>
      <w:r w:rsidR="00ED0876">
        <w:rPr>
          <w:rFonts w:asciiTheme="minorHAnsi" w:hAnsiTheme="minorHAnsi" w:cstheme="minorHAnsi"/>
          <w:b/>
          <w:sz w:val="22"/>
          <w:lang w:eastAsia="en-GB"/>
        </w:rPr>
        <w:t xml:space="preserve">: </w:t>
      </w:r>
      <w:r w:rsidR="00ED0876" w:rsidRPr="00ED0876">
        <w:rPr>
          <w:rFonts w:asciiTheme="minorHAnsi" w:hAnsiTheme="minorHAnsi" w:cstheme="minorHAnsi"/>
          <w:sz w:val="22"/>
          <w:lang w:eastAsia="en-GB"/>
        </w:rPr>
        <w:t>A small lepidopteran leaf miner</w:t>
      </w:r>
    </w:p>
    <w:p w14:paraId="19F89997" w14:textId="0A2DA58D" w:rsidR="002903A6" w:rsidRPr="008659F2" w:rsidRDefault="002903A6" w:rsidP="003B043A">
      <w:pPr>
        <w:pStyle w:val="BodyText"/>
        <w:rPr>
          <w:rFonts w:asciiTheme="minorHAnsi" w:hAnsiTheme="minorHAnsi" w:cstheme="minorHAnsi"/>
          <w:sz w:val="22"/>
          <w:lang w:eastAsia="en-GB"/>
        </w:rPr>
      </w:pPr>
      <w:r w:rsidRPr="008659F2">
        <w:rPr>
          <w:rFonts w:asciiTheme="minorHAnsi" w:hAnsiTheme="minorHAnsi" w:cstheme="minorHAnsi"/>
          <w:b/>
          <w:sz w:val="22"/>
          <w:lang w:eastAsia="en-GB"/>
        </w:rPr>
        <w:t xml:space="preserve">English </w:t>
      </w:r>
      <w:r w:rsidR="005443C6" w:rsidRPr="008659F2">
        <w:rPr>
          <w:rFonts w:asciiTheme="minorHAnsi" w:hAnsiTheme="minorHAnsi" w:cstheme="minorHAnsi"/>
          <w:b/>
          <w:sz w:val="22"/>
          <w:lang w:eastAsia="en-GB"/>
        </w:rPr>
        <w:t>name(</w:t>
      </w:r>
      <w:r w:rsidRPr="008659F2">
        <w:rPr>
          <w:rFonts w:asciiTheme="minorHAnsi" w:hAnsiTheme="minorHAnsi" w:cstheme="minorHAnsi"/>
          <w:b/>
          <w:sz w:val="22"/>
          <w:lang w:eastAsia="en-GB"/>
        </w:rPr>
        <w:t>s):</w:t>
      </w:r>
      <w:r w:rsidR="00ED0876" w:rsidRPr="00ED0876">
        <w:t xml:space="preserve"> </w:t>
      </w:r>
      <w:r w:rsidR="00ED0876" w:rsidRPr="00ED0876">
        <w:rPr>
          <w:rFonts w:asciiTheme="minorHAnsi" w:hAnsiTheme="minorHAnsi" w:cstheme="minorHAnsi"/>
          <w:sz w:val="22"/>
          <w:lang w:eastAsia="en-GB"/>
        </w:rPr>
        <w:t>tomato leafminer</w:t>
      </w:r>
    </w:p>
    <w:p w14:paraId="19F8999A" w14:textId="096D9346" w:rsidR="002903A6" w:rsidRPr="00ED0876" w:rsidRDefault="002903A6" w:rsidP="003B043A">
      <w:pPr>
        <w:pStyle w:val="BodyText"/>
        <w:rPr>
          <w:rFonts w:asciiTheme="minorHAnsi" w:hAnsiTheme="minorHAnsi" w:cstheme="minorHAnsi"/>
          <w:sz w:val="22"/>
          <w:lang w:eastAsia="en-GB"/>
        </w:rPr>
      </w:pPr>
      <w:r w:rsidRPr="008659F2">
        <w:rPr>
          <w:rFonts w:asciiTheme="minorHAnsi" w:hAnsiTheme="minorHAnsi" w:cstheme="minorHAnsi"/>
          <w:b/>
          <w:sz w:val="22"/>
          <w:lang w:eastAsia="en-GB"/>
        </w:rPr>
        <w:t>Family:</w:t>
      </w:r>
      <w:r w:rsidR="00ED0876" w:rsidRPr="00ED0876">
        <w:rPr>
          <w:rFonts w:asciiTheme="minorHAnsi" w:hAnsiTheme="minorHAnsi" w:cstheme="minorHAnsi"/>
          <w:b/>
          <w:sz w:val="22"/>
          <w:lang w:eastAsia="en-GB"/>
        </w:rPr>
        <w:t xml:space="preserve"> </w:t>
      </w:r>
      <w:r w:rsidR="00ED0876" w:rsidRPr="00ED0876">
        <w:rPr>
          <w:rFonts w:asciiTheme="minorHAnsi" w:hAnsiTheme="minorHAnsi" w:cstheme="minorHAnsi"/>
          <w:sz w:val="22"/>
          <w:lang w:eastAsia="en-GB"/>
        </w:rPr>
        <w:t>Gelechiidae</w:t>
      </w:r>
    </w:p>
    <w:p w14:paraId="19F8999C" w14:textId="68286996" w:rsidR="002903A6" w:rsidRDefault="002903A6" w:rsidP="00ED0876">
      <w:pPr>
        <w:pStyle w:val="BodyText"/>
        <w:ind w:left="993" w:hanging="993"/>
        <w:rPr>
          <w:rFonts w:asciiTheme="minorHAnsi" w:hAnsiTheme="minorHAnsi" w:cstheme="minorHAnsi"/>
          <w:sz w:val="22"/>
          <w:lang w:eastAsia="en-GB"/>
        </w:rPr>
      </w:pPr>
      <w:r w:rsidRPr="008659F2">
        <w:rPr>
          <w:rFonts w:asciiTheme="minorHAnsi" w:hAnsiTheme="minorHAnsi" w:cstheme="minorHAnsi"/>
          <w:b/>
          <w:sz w:val="22"/>
          <w:lang w:eastAsia="en-GB"/>
        </w:rPr>
        <w:t>Synonyms:</w:t>
      </w:r>
      <w:r w:rsidR="00E50C8E">
        <w:rPr>
          <w:rFonts w:asciiTheme="minorHAnsi" w:hAnsiTheme="minorHAnsi" w:cstheme="minorHAnsi"/>
          <w:b/>
          <w:sz w:val="22"/>
          <w:lang w:eastAsia="en-GB"/>
        </w:rPr>
        <w:t xml:space="preserve"> </w:t>
      </w:r>
      <w:r w:rsidR="00E50C8E" w:rsidRPr="00B915C9">
        <w:rPr>
          <w:rFonts w:asciiTheme="minorHAnsi" w:hAnsiTheme="minorHAnsi" w:cstheme="minorHAnsi"/>
          <w:i/>
          <w:sz w:val="22"/>
          <w:lang w:eastAsia="en-GB"/>
        </w:rPr>
        <w:t>Gnorimoschema absoluta</w:t>
      </w:r>
      <w:r w:rsidR="00E50C8E" w:rsidRPr="00E50C8E">
        <w:rPr>
          <w:rFonts w:asciiTheme="minorHAnsi" w:hAnsiTheme="minorHAnsi" w:cstheme="minorHAnsi"/>
          <w:sz w:val="22"/>
          <w:lang w:eastAsia="en-GB"/>
        </w:rPr>
        <w:t xml:space="preserve"> (Meyrick, 1917) Clarke, 1962</w:t>
      </w:r>
      <w:r w:rsidR="00ED0876">
        <w:rPr>
          <w:rFonts w:asciiTheme="minorHAnsi" w:hAnsiTheme="minorHAnsi" w:cstheme="minorHAnsi"/>
          <w:sz w:val="22"/>
          <w:lang w:eastAsia="en-GB"/>
        </w:rPr>
        <w:t xml:space="preserve">; </w:t>
      </w:r>
      <w:r w:rsidR="00E50C8E" w:rsidRPr="00B915C9">
        <w:rPr>
          <w:rFonts w:asciiTheme="minorHAnsi" w:hAnsiTheme="minorHAnsi" w:cstheme="minorHAnsi"/>
          <w:i/>
          <w:sz w:val="22"/>
          <w:lang w:eastAsia="en-GB"/>
        </w:rPr>
        <w:t>Phthorimaea absoluta</w:t>
      </w:r>
      <w:r w:rsidR="00E50C8E" w:rsidRPr="00E50C8E">
        <w:rPr>
          <w:rFonts w:asciiTheme="minorHAnsi" w:hAnsiTheme="minorHAnsi" w:cstheme="minorHAnsi"/>
          <w:sz w:val="22"/>
          <w:lang w:eastAsia="en-GB"/>
        </w:rPr>
        <w:t xml:space="preserve"> (Meyrick, 1917)</w:t>
      </w:r>
      <w:r w:rsidR="00ED0876">
        <w:rPr>
          <w:rFonts w:asciiTheme="minorHAnsi" w:hAnsiTheme="minorHAnsi" w:cstheme="minorHAnsi"/>
          <w:sz w:val="22"/>
          <w:lang w:eastAsia="en-GB"/>
        </w:rPr>
        <w:t xml:space="preserve">; </w:t>
      </w:r>
      <w:r w:rsidR="00E50C8E" w:rsidRPr="00B915C9">
        <w:rPr>
          <w:rFonts w:asciiTheme="minorHAnsi" w:hAnsiTheme="minorHAnsi" w:cstheme="minorHAnsi"/>
          <w:i/>
          <w:sz w:val="22"/>
          <w:lang w:eastAsia="en-GB"/>
        </w:rPr>
        <w:t>Scrobipalpula absoluta</w:t>
      </w:r>
      <w:r w:rsidR="00E50C8E" w:rsidRPr="00E50C8E">
        <w:rPr>
          <w:rFonts w:asciiTheme="minorHAnsi" w:hAnsiTheme="minorHAnsi" w:cstheme="minorHAnsi"/>
          <w:sz w:val="22"/>
          <w:lang w:eastAsia="en-GB"/>
        </w:rPr>
        <w:t xml:space="preserve"> (Meyrick, 1917) Povolny, 1964</w:t>
      </w:r>
      <w:r w:rsidR="00ED0876">
        <w:rPr>
          <w:rFonts w:asciiTheme="minorHAnsi" w:hAnsiTheme="minorHAnsi" w:cstheme="minorHAnsi"/>
          <w:sz w:val="22"/>
          <w:lang w:eastAsia="en-GB"/>
        </w:rPr>
        <w:t xml:space="preserve">; </w:t>
      </w:r>
      <w:r w:rsidR="00E50C8E" w:rsidRPr="00B915C9">
        <w:rPr>
          <w:rFonts w:asciiTheme="minorHAnsi" w:hAnsiTheme="minorHAnsi" w:cstheme="minorHAnsi"/>
          <w:i/>
          <w:sz w:val="22"/>
          <w:lang w:eastAsia="en-GB"/>
        </w:rPr>
        <w:t>Scrobipalpuloides absoluta</w:t>
      </w:r>
      <w:r w:rsidR="00E50C8E" w:rsidRPr="00E50C8E">
        <w:rPr>
          <w:rFonts w:asciiTheme="minorHAnsi" w:hAnsiTheme="minorHAnsi" w:cstheme="minorHAnsi"/>
          <w:sz w:val="22"/>
          <w:lang w:eastAsia="en-GB"/>
        </w:rPr>
        <w:t xml:space="preserve"> (Meyrick, 1917) Povolny, 1987</w:t>
      </w:r>
    </w:p>
    <w:p w14:paraId="61A5C284" w14:textId="0FD67BC7" w:rsidR="007708A8" w:rsidRPr="00A256B0" w:rsidRDefault="00ED0876" w:rsidP="004F6519">
      <w:pPr>
        <w:pStyle w:val="BodyText"/>
        <w:ind w:left="993" w:hanging="993"/>
        <w:rPr>
          <w:rFonts w:asciiTheme="minorHAnsi" w:hAnsiTheme="minorHAnsi" w:cstheme="minorHAnsi"/>
          <w:sz w:val="22"/>
          <w:highlight w:val="yellow"/>
          <w:lang w:eastAsia="en-GB"/>
        </w:rPr>
      </w:pPr>
      <w:bookmarkStart w:id="3" w:name="_Hlk14774052"/>
      <w:r w:rsidRPr="00CB082D">
        <w:rPr>
          <w:rFonts w:asciiTheme="minorHAnsi" w:hAnsiTheme="minorHAnsi" w:cstheme="minorHAnsi"/>
          <w:b/>
          <w:sz w:val="22"/>
          <w:lang w:eastAsia="en-GB"/>
        </w:rPr>
        <w:t xml:space="preserve">Other taxonomic remarks: </w:t>
      </w:r>
      <w:bookmarkEnd w:id="3"/>
      <w:r w:rsidRPr="00B915C9">
        <w:rPr>
          <w:rFonts w:asciiTheme="minorHAnsi" w:hAnsiTheme="minorHAnsi" w:cstheme="minorHAnsi"/>
          <w:i/>
          <w:sz w:val="22"/>
          <w:lang w:eastAsia="en-GB"/>
        </w:rPr>
        <w:t>Tuta absoluta</w:t>
      </w:r>
      <w:r w:rsidRPr="00ED0876">
        <w:rPr>
          <w:rFonts w:asciiTheme="minorHAnsi" w:hAnsiTheme="minorHAnsi" w:cstheme="minorHAnsi"/>
          <w:sz w:val="22"/>
          <w:lang w:eastAsia="en-GB"/>
        </w:rPr>
        <w:t xml:space="preserve"> was originally described as </w:t>
      </w:r>
      <w:r w:rsidRPr="00B915C9">
        <w:rPr>
          <w:rFonts w:asciiTheme="minorHAnsi" w:hAnsiTheme="minorHAnsi" w:cstheme="minorHAnsi"/>
          <w:i/>
          <w:sz w:val="22"/>
          <w:lang w:eastAsia="en-GB"/>
        </w:rPr>
        <w:t>Phthorimaea absoluta</w:t>
      </w:r>
      <w:r w:rsidRPr="00ED0876">
        <w:rPr>
          <w:rFonts w:asciiTheme="minorHAnsi" w:hAnsiTheme="minorHAnsi" w:cstheme="minorHAnsi"/>
          <w:sz w:val="22"/>
          <w:lang w:eastAsia="en-GB"/>
        </w:rPr>
        <w:t xml:space="preserve"> (Meyrick 1917) from a single male which was collected in Huancayo, Peru. This specimen is deposited in the Natural History Museum, London, UK.</w:t>
      </w:r>
      <w:r w:rsidR="00D1230D">
        <w:rPr>
          <w:rFonts w:asciiTheme="minorHAnsi" w:hAnsiTheme="minorHAnsi" w:cstheme="minorHAnsi"/>
          <w:sz w:val="22"/>
          <w:lang w:eastAsia="en-GB"/>
        </w:rPr>
        <w:t xml:space="preserve"> </w:t>
      </w:r>
      <w:r w:rsidR="007708A8" w:rsidRPr="00B915C9">
        <w:rPr>
          <w:rFonts w:asciiTheme="minorHAnsi" w:hAnsiTheme="minorHAnsi" w:cstheme="minorHAnsi"/>
          <w:i/>
          <w:sz w:val="22"/>
          <w:lang w:eastAsia="en-GB"/>
        </w:rPr>
        <w:t>T</w:t>
      </w:r>
      <w:r w:rsidR="00B915C9">
        <w:rPr>
          <w:rFonts w:asciiTheme="minorHAnsi" w:hAnsiTheme="minorHAnsi" w:cstheme="minorHAnsi"/>
          <w:i/>
          <w:sz w:val="22"/>
          <w:lang w:eastAsia="en-GB"/>
        </w:rPr>
        <w:t>uta</w:t>
      </w:r>
      <w:r w:rsidR="007708A8" w:rsidRPr="00B915C9">
        <w:rPr>
          <w:rFonts w:asciiTheme="minorHAnsi" w:hAnsiTheme="minorHAnsi" w:cstheme="minorHAnsi"/>
          <w:i/>
          <w:sz w:val="22"/>
          <w:lang w:eastAsia="en-GB"/>
        </w:rPr>
        <w:t xml:space="preserve"> absoluta</w:t>
      </w:r>
      <w:r w:rsidR="007708A8" w:rsidRPr="007708A8">
        <w:rPr>
          <w:rFonts w:asciiTheme="minorHAnsi" w:hAnsiTheme="minorHAnsi" w:cstheme="minorHAnsi"/>
          <w:sz w:val="22"/>
          <w:lang w:eastAsia="en-GB"/>
        </w:rPr>
        <w:t xml:space="preserve"> is the ecological equivalent of </w:t>
      </w:r>
      <w:r w:rsidR="007708A8" w:rsidRPr="00B915C9">
        <w:rPr>
          <w:rFonts w:asciiTheme="minorHAnsi" w:hAnsiTheme="minorHAnsi" w:cstheme="minorHAnsi"/>
          <w:i/>
          <w:sz w:val="22"/>
          <w:lang w:eastAsia="en-GB"/>
        </w:rPr>
        <w:t>Keiferia lycopersicella</w:t>
      </w:r>
      <w:r w:rsidR="007708A8" w:rsidRPr="007708A8">
        <w:rPr>
          <w:rFonts w:asciiTheme="minorHAnsi" w:hAnsiTheme="minorHAnsi" w:cstheme="minorHAnsi"/>
          <w:sz w:val="22"/>
          <w:lang w:eastAsia="en-GB"/>
        </w:rPr>
        <w:t xml:space="preserve"> (tomato pinworm) of the same family that is a pest of tomato in the USA</w:t>
      </w:r>
      <w:r w:rsidR="007708A8" w:rsidRPr="00A256B0">
        <w:rPr>
          <w:rFonts w:asciiTheme="minorHAnsi" w:hAnsiTheme="minorHAnsi" w:cstheme="minorHAnsi"/>
          <w:sz w:val="22"/>
          <w:lang w:eastAsia="en-GB"/>
        </w:rPr>
        <w:t>.</w:t>
      </w:r>
      <w:r w:rsidR="004F6519" w:rsidRPr="00A256B0">
        <w:t xml:space="preserve"> </w:t>
      </w:r>
      <w:r w:rsidR="004F6519" w:rsidRPr="00A256B0">
        <w:rPr>
          <w:rFonts w:asciiTheme="minorHAnsi" w:hAnsiTheme="minorHAnsi" w:cstheme="minorHAnsi"/>
          <w:sz w:val="22"/>
          <w:lang w:eastAsia="en-GB"/>
        </w:rPr>
        <w:t>This species is also found in Mexico and southern states in the USA, as well as on the islands of Cuba, Haiti, the Bahamas and Hawaii.</w:t>
      </w:r>
    </w:p>
    <w:p w14:paraId="5B1B9FF0" w14:textId="7FC56D83" w:rsidR="009B39A2" w:rsidRDefault="009B39A2" w:rsidP="003B043A">
      <w:pPr>
        <w:pStyle w:val="head3"/>
        <w:rPr>
          <w:rFonts w:asciiTheme="minorHAnsi" w:hAnsiTheme="minorHAnsi" w:cstheme="minorHAnsi"/>
          <w:sz w:val="22"/>
        </w:rPr>
      </w:pPr>
      <w:bookmarkStart w:id="4" w:name="_Hlk1728203"/>
      <w:r w:rsidRPr="004A65A3">
        <w:rPr>
          <w:rFonts w:asciiTheme="minorHAnsi" w:hAnsiTheme="minorHAnsi" w:cstheme="minorHAnsi"/>
          <w:sz w:val="22"/>
        </w:rPr>
        <w:t>2.</w:t>
      </w:r>
      <w:r w:rsidR="00526B28">
        <w:rPr>
          <w:rFonts w:asciiTheme="minorHAnsi" w:hAnsiTheme="minorHAnsi" w:cstheme="minorHAnsi"/>
          <w:sz w:val="22"/>
        </w:rPr>
        <w:t>3</w:t>
      </w:r>
      <w:r w:rsidRPr="004A65A3">
        <w:rPr>
          <w:rFonts w:asciiTheme="minorHAnsi" w:hAnsiTheme="minorHAnsi" w:cstheme="minorHAnsi"/>
          <w:sz w:val="22"/>
        </w:rPr>
        <w:tab/>
        <w:t xml:space="preserve">Images of the species if available </w:t>
      </w:r>
    </w:p>
    <w:p w14:paraId="4DD3A123" w14:textId="776D690F" w:rsidR="009B39A2" w:rsidRPr="008659F2" w:rsidRDefault="00526B28" w:rsidP="003B043A">
      <w:pPr>
        <w:pStyle w:val="Caption"/>
        <w:spacing w:after="0"/>
        <w:rPr>
          <w:i w:val="0"/>
          <w:color w:val="auto"/>
        </w:rPr>
      </w:pPr>
      <w:r w:rsidRPr="008659F2">
        <w:rPr>
          <w:rFonts w:asciiTheme="minorHAnsi" w:hAnsiTheme="minorHAnsi" w:cstheme="minorHAnsi"/>
          <w:i w:val="0"/>
          <w:color w:val="auto"/>
        </w:rPr>
        <w:t>If available, please p</w:t>
      </w:r>
      <w:r w:rsidR="009B39A2" w:rsidRPr="008659F2">
        <w:rPr>
          <w:rFonts w:asciiTheme="minorHAnsi" w:hAnsiTheme="minorHAnsi" w:cstheme="minorHAnsi"/>
          <w:i w:val="0"/>
          <w:color w:val="auto"/>
        </w:rPr>
        <w:t>rovide pictures of different stages and habitats</w:t>
      </w:r>
    </w:p>
    <w:bookmarkEnd w:id="4"/>
    <w:p w14:paraId="0E4D8172" w14:textId="4CEFEC86" w:rsidR="00526B28" w:rsidRDefault="0099423C" w:rsidP="003B043A">
      <w:pPr>
        <w:pStyle w:val="Normal1"/>
        <w:rPr>
          <w:rFonts w:asciiTheme="minorHAnsi" w:hAnsiTheme="minorHAnsi" w:cstheme="minorHAnsi"/>
          <w:i/>
          <w:color w:val="auto"/>
          <w:sz w:val="18"/>
          <w:szCs w:val="18"/>
        </w:rPr>
      </w:pPr>
      <w:r w:rsidRPr="00812207">
        <w:rPr>
          <w:noProof/>
        </w:rPr>
        <w:lastRenderedPageBreak/>
        <w:drawing>
          <wp:anchor distT="0" distB="0" distL="114300" distR="114300" simplePos="0" relativeHeight="251658240" behindDoc="0" locked="0" layoutInCell="1" allowOverlap="1" wp14:anchorId="3BE7992E" wp14:editId="0381F9DC">
            <wp:simplePos x="0" y="0"/>
            <wp:positionH relativeFrom="column">
              <wp:posOffset>447675</wp:posOffset>
            </wp:positionH>
            <wp:positionV relativeFrom="paragraph">
              <wp:posOffset>140335</wp:posOffset>
            </wp:positionV>
            <wp:extent cx="3550285" cy="240411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50285" cy="2404110"/>
                    </a:xfrm>
                    <a:prstGeom prst="rect">
                      <a:avLst/>
                    </a:prstGeom>
                  </pic:spPr>
                </pic:pic>
              </a:graphicData>
            </a:graphic>
          </wp:anchor>
        </w:drawing>
      </w:r>
    </w:p>
    <w:p w14:paraId="1B98543D" w14:textId="031267B1" w:rsidR="009B39A2" w:rsidRPr="00702386" w:rsidRDefault="00B915C9" w:rsidP="003B043A">
      <w:pPr>
        <w:pStyle w:val="Normal1"/>
        <w:rPr>
          <w:rFonts w:asciiTheme="minorHAnsi" w:hAnsiTheme="minorHAnsi" w:cstheme="minorHAnsi"/>
          <w:i/>
          <w:color w:val="auto"/>
          <w:sz w:val="18"/>
          <w:szCs w:val="18"/>
        </w:rPr>
      </w:pPr>
      <w:r w:rsidRPr="00812207">
        <w:rPr>
          <w:noProof/>
        </w:rPr>
        <w:drawing>
          <wp:anchor distT="0" distB="0" distL="114300" distR="114300" simplePos="0" relativeHeight="251658241" behindDoc="0" locked="0" layoutInCell="1" allowOverlap="1" wp14:anchorId="51C48D61" wp14:editId="6BF62571">
            <wp:simplePos x="0" y="0"/>
            <wp:positionH relativeFrom="column">
              <wp:posOffset>352425</wp:posOffset>
            </wp:positionH>
            <wp:positionV relativeFrom="paragraph">
              <wp:posOffset>2766060</wp:posOffset>
            </wp:positionV>
            <wp:extent cx="3602355" cy="24993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602355" cy="2499360"/>
                    </a:xfrm>
                    <a:prstGeom prst="rect">
                      <a:avLst/>
                    </a:prstGeom>
                  </pic:spPr>
                </pic:pic>
              </a:graphicData>
            </a:graphic>
            <wp14:sizeRelH relativeFrom="margin">
              <wp14:pctWidth>0</wp14:pctWidth>
            </wp14:sizeRelH>
            <wp14:sizeRelV relativeFrom="margin">
              <wp14:pctHeight>0</wp14:pctHeight>
            </wp14:sizeRelV>
          </wp:anchor>
        </w:drawing>
      </w:r>
      <w:r w:rsidR="009B39A2" w:rsidRPr="00526B28">
        <w:rPr>
          <w:rFonts w:asciiTheme="minorHAnsi" w:hAnsiTheme="minorHAnsi" w:cstheme="minorHAnsi"/>
          <w:i/>
          <w:color w:val="auto"/>
          <w:sz w:val="18"/>
          <w:szCs w:val="18"/>
        </w:rPr>
        <w:t>Figure 1:</w:t>
      </w:r>
      <w:r>
        <w:rPr>
          <w:rFonts w:asciiTheme="minorHAnsi" w:hAnsiTheme="minorHAnsi" w:cstheme="minorHAnsi"/>
          <w:i/>
          <w:color w:val="auto"/>
          <w:sz w:val="18"/>
          <w:szCs w:val="18"/>
        </w:rPr>
        <w:t xml:space="preserve"> caterpillar of </w:t>
      </w:r>
      <w:r w:rsidRPr="00702386">
        <w:rPr>
          <w:rFonts w:asciiTheme="minorHAnsi" w:hAnsiTheme="minorHAnsi" w:cstheme="minorHAnsi"/>
          <w:color w:val="auto"/>
          <w:sz w:val="18"/>
          <w:szCs w:val="18"/>
        </w:rPr>
        <w:t>Tuta absoluta</w:t>
      </w:r>
      <w:r w:rsidR="00702386">
        <w:rPr>
          <w:rFonts w:asciiTheme="minorHAnsi" w:hAnsiTheme="minorHAnsi" w:cstheme="minorHAnsi"/>
          <w:i/>
          <w:color w:val="auto"/>
          <w:sz w:val="18"/>
          <w:szCs w:val="18"/>
        </w:rPr>
        <w:t xml:space="preserve">. Source: </w:t>
      </w:r>
      <w:hyperlink r:id="rId13" w:history="1">
        <w:r w:rsidR="00702386" w:rsidRPr="007F1841">
          <w:rPr>
            <w:rStyle w:val="Hyperlink"/>
            <w:rFonts w:asciiTheme="minorHAnsi" w:hAnsiTheme="minorHAnsi" w:cstheme="minorHAnsi"/>
            <w:i/>
            <w:sz w:val="18"/>
            <w:szCs w:val="18"/>
          </w:rPr>
          <w:t>https://www.cabi.org/isc/datasheet/49260</w:t>
        </w:r>
      </w:hyperlink>
      <w:r w:rsidR="00702386">
        <w:rPr>
          <w:rFonts w:asciiTheme="minorHAnsi" w:hAnsiTheme="minorHAnsi" w:cstheme="minorHAnsi"/>
          <w:i/>
          <w:color w:val="auto"/>
          <w:sz w:val="18"/>
          <w:szCs w:val="18"/>
        </w:rPr>
        <w:t xml:space="preserve"> </w:t>
      </w:r>
      <w:r w:rsidR="00702386" w:rsidRPr="00702386">
        <w:rPr>
          <w:rFonts w:asciiTheme="minorHAnsi" w:hAnsiTheme="minorHAnsi" w:cstheme="minorHAnsi"/>
          <w:i/>
          <w:color w:val="auto"/>
          <w:sz w:val="18"/>
          <w:szCs w:val="18"/>
        </w:rPr>
        <w:t>©Marja van der Straten/NVWA Plant Protection Service/Bugwood - CC BY-NC 3.0 US</w:t>
      </w:r>
    </w:p>
    <w:p w14:paraId="16A30701" w14:textId="15BFEF65" w:rsidR="00526B28" w:rsidRPr="00526B28" w:rsidRDefault="00526B28" w:rsidP="003B043A">
      <w:pPr>
        <w:pStyle w:val="Normal1"/>
        <w:rPr>
          <w:rFonts w:asciiTheme="minorHAnsi" w:hAnsiTheme="minorHAnsi" w:cstheme="minorHAnsi"/>
          <w:i/>
          <w:color w:val="auto"/>
          <w:sz w:val="18"/>
          <w:szCs w:val="18"/>
        </w:rPr>
      </w:pPr>
    </w:p>
    <w:p w14:paraId="6A36D1E5" w14:textId="3A158A63" w:rsidR="009B39A2" w:rsidRDefault="009B39A2" w:rsidP="003B043A">
      <w:pPr>
        <w:pStyle w:val="Normal1"/>
        <w:rPr>
          <w:rFonts w:asciiTheme="minorHAnsi" w:hAnsiTheme="minorHAnsi" w:cstheme="minorHAnsi"/>
          <w:noProof/>
          <w:color w:val="auto"/>
          <w:sz w:val="20"/>
          <w:szCs w:val="20"/>
        </w:rPr>
      </w:pPr>
      <w:r w:rsidRPr="00B915C9">
        <w:rPr>
          <w:rFonts w:asciiTheme="minorHAnsi" w:hAnsiTheme="minorHAnsi" w:cstheme="minorHAnsi"/>
          <w:i/>
          <w:color w:val="auto"/>
          <w:sz w:val="18"/>
          <w:szCs w:val="18"/>
        </w:rPr>
        <w:t>Figure 2:</w:t>
      </w:r>
      <w:r w:rsidR="00812207" w:rsidRPr="00B915C9">
        <w:rPr>
          <w:rFonts w:asciiTheme="minorHAnsi" w:hAnsiTheme="minorHAnsi" w:cstheme="minorHAnsi"/>
          <w:i/>
          <w:noProof/>
          <w:color w:val="auto"/>
          <w:sz w:val="20"/>
          <w:szCs w:val="20"/>
        </w:rPr>
        <w:t xml:space="preserve"> </w:t>
      </w:r>
      <w:r w:rsidR="00B915C9" w:rsidRPr="00B915C9">
        <w:rPr>
          <w:rFonts w:asciiTheme="minorHAnsi" w:hAnsiTheme="minorHAnsi" w:cstheme="minorHAnsi"/>
          <w:i/>
          <w:noProof/>
          <w:color w:val="auto"/>
          <w:sz w:val="20"/>
          <w:szCs w:val="20"/>
        </w:rPr>
        <w:t xml:space="preserve">Adult moth of </w:t>
      </w:r>
      <w:r w:rsidR="00B915C9" w:rsidRPr="00702386">
        <w:rPr>
          <w:rFonts w:asciiTheme="minorHAnsi" w:hAnsiTheme="minorHAnsi" w:cstheme="minorHAnsi"/>
          <w:noProof/>
          <w:color w:val="auto"/>
          <w:sz w:val="20"/>
          <w:szCs w:val="20"/>
        </w:rPr>
        <w:t>Tuta absoluta</w:t>
      </w:r>
      <w:r w:rsidR="00702386">
        <w:rPr>
          <w:rFonts w:asciiTheme="minorHAnsi" w:hAnsiTheme="minorHAnsi" w:cstheme="minorHAnsi"/>
          <w:i/>
          <w:noProof/>
          <w:color w:val="auto"/>
          <w:sz w:val="20"/>
          <w:szCs w:val="20"/>
        </w:rPr>
        <w:t>.</w:t>
      </w:r>
      <w:r w:rsidR="00702386" w:rsidRPr="00702386">
        <w:t xml:space="preserve"> </w:t>
      </w:r>
      <w:r w:rsidR="00702386" w:rsidRPr="00702386">
        <w:rPr>
          <w:rFonts w:asciiTheme="minorHAnsi" w:hAnsiTheme="minorHAnsi" w:cstheme="minorHAnsi"/>
          <w:i/>
          <w:noProof/>
          <w:color w:val="auto"/>
          <w:sz w:val="20"/>
          <w:szCs w:val="20"/>
        </w:rPr>
        <w:t>Source: https://www.cabi.org/isc/datasheet/49260 ©Marja van der Straten/NVWA Plant Protection Service/Bugwood - CC BY-NC 3.0 US</w:t>
      </w:r>
    </w:p>
    <w:p w14:paraId="51C1A311" w14:textId="77777777" w:rsidR="00B915C9" w:rsidRPr="00B915C9" w:rsidRDefault="00B915C9" w:rsidP="003B043A">
      <w:pPr>
        <w:pStyle w:val="Normal1"/>
        <w:rPr>
          <w:rFonts w:asciiTheme="minorHAnsi" w:hAnsiTheme="minorHAnsi" w:cstheme="minorHAnsi"/>
          <w:i/>
          <w:color w:val="auto"/>
          <w:sz w:val="18"/>
          <w:szCs w:val="18"/>
        </w:rPr>
      </w:pPr>
    </w:p>
    <w:p w14:paraId="2759BA26" w14:textId="318E7C8F" w:rsidR="00E2623E" w:rsidRDefault="00E2623E" w:rsidP="008659F2">
      <w:pPr>
        <w:pStyle w:val="CABInormal"/>
        <w:spacing w:before="120"/>
        <w:rPr>
          <w:rFonts w:asciiTheme="minorHAnsi" w:hAnsiTheme="minorHAnsi" w:cstheme="minorHAnsi"/>
          <w:b/>
          <w:lang w:val="en-NZ"/>
        </w:rPr>
      </w:pPr>
      <w:bookmarkStart w:id="5" w:name="_Hlk7789546"/>
      <w:r w:rsidRPr="004A65A3">
        <w:rPr>
          <w:rFonts w:asciiTheme="minorHAnsi" w:hAnsiTheme="minorHAnsi" w:cstheme="minorHAnsi"/>
          <w:b/>
          <w:lang w:val="en-NZ"/>
        </w:rPr>
        <w:t>2.</w:t>
      </w:r>
      <w:r w:rsidR="00526B28">
        <w:rPr>
          <w:rFonts w:asciiTheme="minorHAnsi" w:hAnsiTheme="minorHAnsi" w:cstheme="minorHAnsi"/>
          <w:b/>
          <w:lang w:val="en-NZ"/>
        </w:rPr>
        <w:t>4</w:t>
      </w:r>
      <w:r w:rsidRPr="004A65A3">
        <w:rPr>
          <w:rFonts w:asciiTheme="minorHAnsi" w:hAnsiTheme="minorHAnsi" w:cstheme="minorHAnsi"/>
          <w:b/>
          <w:lang w:val="en-NZ"/>
        </w:rPr>
        <w:t xml:space="preserve"> </w:t>
      </w:r>
      <w:r w:rsidRPr="004A65A3">
        <w:rPr>
          <w:rFonts w:asciiTheme="minorHAnsi" w:hAnsiTheme="minorHAnsi" w:cstheme="minorHAnsi"/>
          <w:b/>
          <w:lang w:val="en-NZ"/>
        </w:rPr>
        <w:tab/>
      </w:r>
      <w:r w:rsidRPr="00E2623E">
        <w:rPr>
          <w:rFonts w:asciiTheme="minorHAnsi" w:hAnsiTheme="minorHAnsi" w:cstheme="minorHAnsi"/>
          <w:b/>
          <w:lang w:val="en-NZ"/>
        </w:rPr>
        <w:t>Existence of PRAs for this species</w:t>
      </w:r>
    </w:p>
    <w:bookmarkEnd w:id="5"/>
    <w:p w14:paraId="2BCC2FB1" w14:textId="2A29E553" w:rsidR="00E2623E" w:rsidRDefault="00E2623E" w:rsidP="003B043A">
      <w:pPr>
        <w:pStyle w:val="CABInormal"/>
        <w:rPr>
          <w:rFonts w:asciiTheme="minorHAnsi" w:hAnsiTheme="minorHAnsi" w:cstheme="minorHAnsi"/>
          <w:sz w:val="18"/>
          <w:szCs w:val="18"/>
          <w:lang w:val="en-NZ"/>
        </w:rPr>
      </w:pPr>
      <w:r w:rsidRPr="00E2623E">
        <w:rPr>
          <w:rFonts w:asciiTheme="minorHAnsi" w:hAnsiTheme="minorHAnsi" w:cstheme="minorHAnsi"/>
          <w:sz w:val="18"/>
          <w:szCs w:val="18"/>
          <w:lang w:val="en-NZ"/>
        </w:rPr>
        <w:t>Please indicate if already PRAs for this species exist and which target areas and climatic conditions these cover</w:t>
      </w:r>
      <w:r>
        <w:rPr>
          <w:rFonts w:asciiTheme="minorHAnsi" w:hAnsiTheme="minorHAnsi" w:cstheme="minorHAnsi"/>
          <w:sz w:val="18"/>
          <w:szCs w:val="18"/>
          <w:lang w:val="en-NZ"/>
        </w:rPr>
        <w:t xml:space="preserve"> (for suggestions of websites to check see guidance notes</w:t>
      </w:r>
      <w:r w:rsidR="00E51175">
        <w:rPr>
          <w:rFonts w:asciiTheme="minorHAnsi" w:hAnsiTheme="minorHAnsi" w:cstheme="minorHAnsi"/>
          <w:sz w:val="18"/>
          <w:szCs w:val="18"/>
          <w:lang w:val="en-NZ"/>
        </w:rPr>
        <w:t xml:space="preserve"> (</w:t>
      </w:r>
      <w:r w:rsidR="00E51175" w:rsidRPr="00E51175">
        <w:rPr>
          <w:rFonts w:asciiTheme="minorHAnsi" w:hAnsiTheme="minorHAnsi" w:cstheme="minorHAnsi"/>
          <w:sz w:val="18"/>
          <w:szCs w:val="18"/>
          <w:lang w:val="en-NZ"/>
        </w:rPr>
        <w:t xml:space="preserve">e.g. </w:t>
      </w:r>
      <w:hyperlink r:id="rId14" w:history="1">
        <w:r w:rsidR="00E51175" w:rsidRPr="00E51175">
          <w:rPr>
            <w:rStyle w:val="Hyperlink"/>
            <w:rFonts w:asciiTheme="minorHAnsi" w:hAnsiTheme="minorHAnsi" w:cstheme="minorHAnsi"/>
            <w:sz w:val="18"/>
            <w:szCs w:val="18"/>
            <w:lang w:val="en-NZ"/>
          </w:rPr>
          <w:t>DoA Australia</w:t>
        </w:r>
      </w:hyperlink>
      <w:r>
        <w:rPr>
          <w:rFonts w:asciiTheme="minorHAnsi" w:hAnsiTheme="minorHAnsi" w:cstheme="minorHAnsi"/>
          <w:sz w:val="18"/>
          <w:szCs w:val="18"/>
          <w:lang w:val="en-NZ"/>
        </w:rPr>
        <w:t>)</w:t>
      </w:r>
      <w:r w:rsidR="00E51175">
        <w:rPr>
          <w:rFonts w:asciiTheme="minorHAnsi" w:hAnsiTheme="minorHAnsi" w:cstheme="minorHAnsi"/>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E2623E" w:rsidRPr="004A65A3" w14:paraId="0FACA788" w14:textId="77777777" w:rsidTr="003B043A">
        <w:tc>
          <w:tcPr>
            <w:tcW w:w="5000" w:type="pct"/>
            <w:shd w:val="clear" w:color="auto" w:fill="auto"/>
          </w:tcPr>
          <w:p w14:paraId="0BA65204" w14:textId="417D80DA" w:rsidR="00E2623E" w:rsidRPr="00A256B0" w:rsidRDefault="009B476A" w:rsidP="009B476A">
            <w:pPr>
              <w:pStyle w:val="CABInormal"/>
              <w:rPr>
                <w:rFonts w:asciiTheme="minorHAnsi" w:hAnsiTheme="minorHAnsi" w:cstheme="minorHAnsi"/>
                <w:color w:val="auto"/>
                <w:sz w:val="20"/>
                <w:szCs w:val="20"/>
                <w:lang w:val="en-NZ"/>
              </w:rPr>
            </w:pPr>
            <w:r w:rsidRPr="009B476A">
              <w:rPr>
                <w:rFonts w:asciiTheme="minorHAnsi" w:hAnsiTheme="minorHAnsi" w:cstheme="minorHAnsi"/>
                <w:sz w:val="20"/>
                <w:szCs w:val="20"/>
              </w:rPr>
              <w:t xml:space="preserve">Existing PRAs for </w:t>
            </w:r>
            <w:r w:rsidRPr="009B476A">
              <w:rPr>
                <w:rFonts w:asciiTheme="minorHAnsi" w:hAnsiTheme="minorHAnsi" w:cstheme="minorHAnsi"/>
                <w:i/>
                <w:sz w:val="20"/>
                <w:szCs w:val="20"/>
              </w:rPr>
              <w:t>T</w:t>
            </w:r>
            <w:r w:rsidR="00702386">
              <w:rPr>
                <w:rFonts w:asciiTheme="minorHAnsi" w:hAnsiTheme="minorHAnsi" w:cstheme="minorHAnsi"/>
                <w:i/>
                <w:sz w:val="20"/>
                <w:szCs w:val="20"/>
              </w:rPr>
              <w:t>.</w:t>
            </w:r>
            <w:r w:rsidRPr="009B476A">
              <w:rPr>
                <w:rFonts w:asciiTheme="minorHAnsi" w:hAnsiTheme="minorHAnsi" w:cstheme="minorHAnsi"/>
                <w:i/>
                <w:sz w:val="20"/>
                <w:szCs w:val="20"/>
              </w:rPr>
              <w:t xml:space="preserve"> absoluta</w:t>
            </w:r>
            <w:r w:rsidRPr="009B476A">
              <w:rPr>
                <w:rFonts w:asciiTheme="minorHAnsi" w:hAnsiTheme="minorHAnsi" w:cstheme="minorHAnsi"/>
                <w:sz w:val="20"/>
                <w:szCs w:val="20"/>
              </w:rPr>
              <w:t xml:space="preserve"> mainly cover countries belonging to the EU</w:t>
            </w:r>
            <w:r w:rsidR="005676EF">
              <w:rPr>
                <w:rFonts w:asciiTheme="minorHAnsi" w:hAnsiTheme="minorHAnsi" w:cstheme="minorHAnsi"/>
                <w:sz w:val="20"/>
                <w:szCs w:val="20"/>
              </w:rPr>
              <w:t>, including a</w:t>
            </w:r>
            <w:r w:rsidR="001C28F9">
              <w:rPr>
                <w:rFonts w:asciiTheme="minorHAnsi" w:hAnsiTheme="minorHAnsi" w:cstheme="minorHAnsi"/>
                <w:sz w:val="20"/>
                <w:szCs w:val="20"/>
              </w:rPr>
              <w:t xml:space="preserve"> </w:t>
            </w:r>
            <w:r w:rsidRPr="009B476A">
              <w:rPr>
                <w:rFonts w:asciiTheme="minorHAnsi" w:hAnsiTheme="minorHAnsi" w:cstheme="minorHAnsi"/>
                <w:sz w:val="20"/>
                <w:szCs w:val="20"/>
              </w:rPr>
              <w:t>particular</w:t>
            </w:r>
            <w:r w:rsidR="005676EF">
              <w:rPr>
                <w:rFonts w:asciiTheme="minorHAnsi" w:hAnsiTheme="minorHAnsi" w:cstheme="minorHAnsi"/>
                <w:sz w:val="20"/>
                <w:szCs w:val="20"/>
              </w:rPr>
              <w:t>ly</w:t>
            </w:r>
            <w:r w:rsidRPr="009B476A">
              <w:rPr>
                <w:rFonts w:asciiTheme="minorHAnsi" w:hAnsiTheme="minorHAnsi" w:cstheme="minorHAnsi"/>
                <w:sz w:val="20"/>
                <w:szCs w:val="20"/>
              </w:rPr>
              <w:t xml:space="preserve"> detailed study focus</w:t>
            </w:r>
            <w:r w:rsidR="005676EF">
              <w:rPr>
                <w:rFonts w:asciiTheme="minorHAnsi" w:hAnsiTheme="minorHAnsi" w:cstheme="minorHAnsi"/>
                <w:sz w:val="20"/>
                <w:szCs w:val="20"/>
              </w:rPr>
              <w:t>sed</w:t>
            </w:r>
            <w:r w:rsidRPr="009B476A">
              <w:rPr>
                <w:rFonts w:asciiTheme="minorHAnsi" w:hAnsiTheme="minorHAnsi" w:cstheme="minorHAnsi"/>
                <w:sz w:val="20"/>
                <w:szCs w:val="20"/>
              </w:rPr>
              <w:t xml:space="preserve"> on the Netherlands and the UK (</w:t>
            </w:r>
            <w:hyperlink r:id="rId15" w:history="1">
              <w:r w:rsidR="00B915C9" w:rsidRPr="009B476A">
                <w:rPr>
                  <w:rStyle w:val="Hyperlink"/>
                  <w:rFonts w:asciiTheme="minorHAnsi" w:hAnsiTheme="minorHAnsi" w:cstheme="minorHAnsi"/>
                  <w:sz w:val="20"/>
                  <w:szCs w:val="20"/>
                  <w:lang w:val="en-NZ"/>
                </w:rPr>
                <w:t>https://secure.fera.defra.gov.uk/phiw/riskRegister/viewPestRisks.cfm?cslref=19105</w:t>
              </w:r>
            </w:hyperlink>
            <w:r w:rsidR="00106BB9">
              <w:rPr>
                <w:rFonts w:asciiTheme="minorHAnsi" w:hAnsiTheme="minorHAnsi" w:cstheme="minorHAnsi"/>
                <w:sz w:val="20"/>
                <w:szCs w:val="20"/>
                <w:lang w:val="en-NZ"/>
              </w:rPr>
              <w:t xml:space="preserve">; </w:t>
            </w:r>
            <w:r w:rsidR="00106BB9" w:rsidRPr="00106BB9">
              <w:rPr>
                <w:rFonts w:asciiTheme="minorHAnsi" w:hAnsiTheme="minorHAnsi" w:cstheme="minorHAnsi"/>
                <w:sz w:val="20"/>
                <w:szCs w:val="20"/>
                <w:lang w:val="en-NZ"/>
              </w:rPr>
              <w:t xml:space="preserve">Potting </w:t>
            </w:r>
            <w:r w:rsidR="00106BB9" w:rsidRPr="001C28F9">
              <w:rPr>
                <w:rFonts w:asciiTheme="minorHAnsi" w:hAnsiTheme="minorHAnsi" w:cstheme="minorHAnsi"/>
                <w:i/>
                <w:sz w:val="20"/>
                <w:szCs w:val="20"/>
                <w:lang w:val="en-NZ"/>
              </w:rPr>
              <w:t>et al</w:t>
            </w:r>
            <w:r w:rsidR="00106BB9" w:rsidRPr="00106BB9">
              <w:rPr>
                <w:rFonts w:asciiTheme="minorHAnsi" w:hAnsiTheme="minorHAnsi" w:cstheme="minorHAnsi"/>
                <w:sz w:val="20"/>
                <w:szCs w:val="20"/>
                <w:lang w:val="en-NZ"/>
              </w:rPr>
              <w:t>.</w:t>
            </w:r>
            <w:r w:rsidR="00106BB9">
              <w:rPr>
                <w:rFonts w:asciiTheme="minorHAnsi" w:hAnsiTheme="minorHAnsi" w:cstheme="minorHAnsi"/>
                <w:sz w:val="20"/>
                <w:szCs w:val="20"/>
                <w:lang w:val="en-NZ"/>
              </w:rPr>
              <w:t>,</w:t>
            </w:r>
            <w:r w:rsidR="00106BB9" w:rsidRPr="00106BB9">
              <w:rPr>
                <w:rFonts w:asciiTheme="minorHAnsi" w:hAnsiTheme="minorHAnsi" w:cstheme="minorHAnsi"/>
                <w:sz w:val="20"/>
                <w:szCs w:val="20"/>
                <w:lang w:val="en-NZ"/>
              </w:rPr>
              <w:t xml:space="preserve"> 2013</w:t>
            </w:r>
            <w:r w:rsidRPr="009B476A">
              <w:rPr>
                <w:rFonts w:asciiTheme="minorHAnsi" w:hAnsiTheme="minorHAnsi" w:cstheme="minorHAnsi"/>
                <w:sz w:val="20"/>
                <w:szCs w:val="20"/>
                <w:lang w:val="en-NZ"/>
              </w:rPr>
              <w:t>). Another rapid PRA covers member states of the EU in general (</w:t>
            </w:r>
            <w:hyperlink r:id="rId16" w:history="1">
              <w:r w:rsidRPr="009B476A">
                <w:rPr>
                  <w:rStyle w:val="Hyperlink"/>
                  <w:rFonts w:asciiTheme="minorHAnsi" w:hAnsiTheme="minorHAnsi" w:cstheme="minorHAnsi"/>
                  <w:sz w:val="20"/>
                  <w:szCs w:val="20"/>
                  <w:lang w:val="en-NZ"/>
                </w:rPr>
                <w:t>https://pflanzengesundheit.julius-kuehn.de/dokumente/upload/6cbac_tuta-absoluta-express-pra-en.pdf</w:t>
              </w:r>
            </w:hyperlink>
            <w:r w:rsidRPr="009B476A">
              <w:rPr>
                <w:rFonts w:asciiTheme="minorHAnsi" w:hAnsiTheme="minorHAnsi" w:cstheme="minorHAnsi"/>
                <w:sz w:val="20"/>
                <w:szCs w:val="20"/>
                <w:lang w:val="en-NZ"/>
              </w:rPr>
              <w:t xml:space="preserve">). </w:t>
            </w:r>
            <w:r>
              <w:rPr>
                <w:rFonts w:asciiTheme="minorHAnsi" w:hAnsiTheme="minorHAnsi" w:cstheme="minorHAnsi"/>
                <w:sz w:val="20"/>
                <w:szCs w:val="20"/>
                <w:lang w:val="en-NZ"/>
              </w:rPr>
              <w:t>For large parts of Europe</w:t>
            </w:r>
            <w:r w:rsidR="005676EF">
              <w:rPr>
                <w:rFonts w:asciiTheme="minorHAnsi" w:hAnsiTheme="minorHAnsi" w:cstheme="minorHAnsi"/>
                <w:sz w:val="20"/>
                <w:szCs w:val="20"/>
                <w:lang w:val="en-NZ"/>
              </w:rPr>
              <w:t>,</w:t>
            </w:r>
            <w:r>
              <w:rPr>
                <w:rFonts w:asciiTheme="minorHAnsi" w:hAnsiTheme="minorHAnsi" w:cstheme="minorHAnsi"/>
                <w:sz w:val="20"/>
                <w:szCs w:val="20"/>
                <w:lang w:val="en-NZ"/>
              </w:rPr>
              <w:t xml:space="preserve"> survival and spread</w:t>
            </w:r>
            <w:r w:rsidR="005676EF">
              <w:rPr>
                <w:rFonts w:asciiTheme="minorHAnsi" w:hAnsiTheme="minorHAnsi" w:cstheme="minorHAnsi"/>
                <w:sz w:val="20"/>
                <w:szCs w:val="20"/>
                <w:lang w:val="en-NZ"/>
              </w:rPr>
              <w:t xml:space="preserve"> of </w:t>
            </w:r>
            <w:r w:rsidR="005676EF">
              <w:rPr>
                <w:rFonts w:asciiTheme="minorHAnsi" w:hAnsiTheme="minorHAnsi" w:cstheme="minorHAnsi"/>
                <w:i/>
                <w:sz w:val="20"/>
                <w:szCs w:val="20"/>
                <w:lang w:val="en-NZ"/>
              </w:rPr>
              <w:t>T. absoluta</w:t>
            </w:r>
            <w:r>
              <w:rPr>
                <w:rFonts w:asciiTheme="minorHAnsi" w:hAnsiTheme="minorHAnsi" w:cstheme="minorHAnsi"/>
                <w:sz w:val="20"/>
                <w:szCs w:val="20"/>
                <w:lang w:val="en-NZ"/>
              </w:rPr>
              <w:t xml:space="preserve"> outdoors is only </w:t>
            </w:r>
            <w:r w:rsidR="00726633">
              <w:rPr>
                <w:rFonts w:asciiTheme="minorHAnsi" w:hAnsiTheme="minorHAnsi" w:cstheme="minorHAnsi"/>
                <w:sz w:val="20"/>
                <w:szCs w:val="20"/>
                <w:lang w:val="en-NZ"/>
              </w:rPr>
              <w:t xml:space="preserve">expected during </w:t>
            </w:r>
            <w:r>
              <w:rPr>
                <w:rFonts w:asciiTheme="minorHAnsi" w:hAnsiTheme="minorHAnsi" w:cstheme="minorHAnsi"/>
                <w:sz w:val="20"/>
                <w:szCs w:val="20"/>
                <w:lang w:val="en-NZ"/>
              </w:rPr>
              <w:t xml:space="preserve">the summer months, but for southern European states with a </w:t>
            </w:r>
            <w:r w:rsidR="00726633">
              <w:rPr>
                <w:rFonts w:asciiTheme="minorHAnsi" w:hAnsiTheme="minorHAnsi" w:cstheme="minorHAnsi"/>
                <w:sz w:val="20"/>
                <w:szCs w:val="20"/>
                <w:lang w:val="en-NZ"/>
              </w:rPr>
              <w:t>Mediterranean</w:t>
            </w:r>
            <w:r>
              <w:rPr>
                <w:rFonts w:asciiTheme="minorHAnsi" w:hAnsiTheme="minorHAnsi" w:cstheme="minorHAnsi"/>
                <w:sz w:val="20"/>
                <w:szCs w:val="20"/>
                <w:lang w:val="en-NZ"/>
              </w:rPr>
              <w:t xml:space="preserve"> climate</w:t>
            </w:r>
            <w:r w:rsidR="005676EF">
              <w:rPr>
                <w:rFonts w:asciiTheme="minorHAnsi" w:hAnsiTheme="minorHAnsi" w:cstheme="minorHAnsi"/>
                <w:sz w:val="20"/>
                <w:szCs w:val="20"/>
                <w:lang w:val="en-NZ"/>
              </w:rPr>
              <w:t>,</w:t>
            </w:r>
            <w:r>
              <w:rPr>
                <w:rFonts w:asciiTheme="minorHAnsi" w:hAnsiTheme="minorHAnsi" w:cstheme="minorHAnsi"/>
                <w:sz w:val="20"/>
                <w:szCs w:val="20"/>
                <w:lang w:val="en-NZ"/>
              </w:rPr>
              <w:t xml:space="preserve"> </w:t>
            </w:r>
            <w:r w:rsidR="000529A0">
              <w:rPr>
                <w:rFonts w:asciiTheme="minorHAnsi" w:hAnsiTheme="minorHAnsi" w:cstheme="minorHAnsi"/>
                <w:sz w:val="20"/>
                <w:szCs w:val="20"/>
                <w:lang w:val="en-NZ"/>
              </w:rPr>
              <w:t xml:space="preserve">the </w:t>
            </w:r>
            <w:r>
              <w:rPr>
                <w:rFonts w:asciiTheme="minorHAnsi" w:hAnsiTheme="minorHAnsi" w:cstheme="minorHAnsi"/>
                <w:sz w:val="20"/>
                <w:szCs w:val="20"/>
                <w:lang w:val="en-NZ"/>
              </w:rPr>
              <w:t xml:space="preserve">permanent establishment </w:t>
            </w:r>
            <w:r w:rsidR="000529A0">
              <w:rPr>
                <w:rFonts w:asciiTheme="minorHAnsi" w:hAnsiTheme="minorHAnsi" w:cstheme="minorHAnsi"/>
                <w:sz w:val="20"/>
                <w:szCs w:val="20"/>
                <w:lang w:val="en-NZ"/>
              </w:rPr>
              <w:t xml:space="preserve">of </w:t>
            </w:r>
            <w:r w:rsidR="000529A0">
              <w:rPr>
                <w:rFonts w:asciiTheme="minorHAnsi" w:hAnsiTheme="minorHAnsi" w:cstheme="minorHAnsi"/>
                <w:i/>
                <w:sz w:val="20"/>
                <w:szCs w:val="20"/>
                <w:lang w:val="en-NZ"/>
              </w:rPr>
              <w:t xml:space="preserve">T. absoluta </w:t>
            </w:r>
            <w:r>
              <w:rPr>
                <w:rFonts w:asciiTheme="minorHAnsi" w:hAnsiTheme="minorHAnsi" w:cstheme="minorHAnsi"/>
                <w:sz w:val="20"/>
                <w:szCs w:val="20"/>
                <w:lang w:val="en-NZ"/>
              </w:rPr>
              <w:t xml:space="preserve">outdoors is </w:t>
            </w:r>
            <w:r w:rsidR="000529A0">
              <w:rPr>
                <w:rFonts w:asciiTheme="minorHAnsi" w:hAnsiTheme="minorHAnsi" w:cstheme="minorHAnsi"/>
                <w:sz w:val="20"/>
                <w:szCs w:val="20"/>
                <w:lang w:val="en-NZ"/>
              </w:rPr>
              <w:t>anticipated</w:t>
            </w:r>
            <w:r>
              <w:rPr>
                <w:rFonts w:asciiTheme="minorHAnsi" w:hAnsiTheme="minorHAnsi" w:cstheme="minorHAnsi"/>
                <w:sz w:val="20"/>
                <w:szCs w:val="20"/>
                <w:lang w:val="en-NZ"/>
              </w:rPr>
              <w:t>. In all countries</w:t>
            </w:r>
            <w:r w:rsidR="000529A0">
              <w:rPr>
                <w:rFonts w:asciiTheme="minorHAnsi" w:hAnsiTheme="minorHAnsi" w:cstheme="minorHAnsi"/>
                <w:sz w:val="20"/>
                <w:szCs w:val="20"/>
                <w:lang w:val="en-NZ"/>
              </w:rPr>
              <w:t>,</w:t>
            </w:r>
            <w:r>
              <w:rPr>
                <w:rFonts w:asciiTheme="minorHAnsi" w:hAnsiTheme="minorHAnsi" w:cstheme="minorHAnsi"/>
                <w:sz w:val="20"/>
                <w:szCs w:val="20"/>
                <w:lang w:val="en-NZ"/>
              </w:rPr>
              <w:t xml:space="preserve"> rapi</w:t>
            </w:r>
            <w:r w:rsidR="00726633">
              <w:rPr>
                <w:rFonts w:asciiTheme="minorHAnsi" w:hAnsiTheme="minorHAnsi" w:cstheme="minorHAnsi"/>
                <w:sz w:val="20"/>
                <w:szCs w:val="20"/>
                <w:lang w:val="en-NZ"/>
              </w:rPr>
              <w:t>d</w:t>
            </w:r>
            <w:r>
              <w:rPr>
                <w:rFonts w:asciiTheme="minorHAnsi" w:hAnsiTheme="minorHAnsi" w:cstheme="minorHAnsi"/>
                <w:sz w:val="20"/>
                <w:szCs w:val="20"/>
                <w:lang w:val="en-NZ"/>
              </w:rPr>
              <w:t xml:space="preserve"> spread indoors</w:t>
            </w:r>
            <w:r w:rsidR="000529A0">
              <w:rPr>
                <w:rFonts w:asciiTheme="minorHAnsi" w:hAnsiTheme="minorHAnsi" w:cstheme="minorHAnsi"/>
                <w:sz w:val="20"/>
                <w:szCs w:val="20"/>
                <w:lang w:val="en-NZ"/>
              </w:rPr>
              <w:t xml:space="preserve"> (glasshouses, polytunnels)</w:t>
            </w:r>
            <w:r>
              <w:rPr>
                <w:rFonts w:asciiTheme="minorHAnsi" w:hAnsiTheme="minorHAnsi" w:cstheme="minorHAnsi"/>
                <w:sz w:val="20"/>
                <w:szCs w:val="20"/>
                <w:lang w:val="en-NZ"/>
              </w:rPr>
              <w:t xml:space="preserve"> is widely predicted</w:t>
            </w:r>
            <w:r w:rsidR="00726633">
              <w:rPr>
                <w:rFonts w:asciiTheme="minorHAnsi" w:hAnsiTheme="minorHAnsi" w:cstheme="minorHAnsi"/>
                <w:sz w:val="20"/>
                <w:szCs w:val="20"/>
                <w:lang w:val="en-NZ"/>
              </w:rPr>
              <w:t xml:space="preserve"> within </w:t>
            </w:r>
            <w:r>
              <w:rPr>
                <w:rFonts w:asciiTheme="minorHAnsi" w:hAnsiTheme="minorHAnsi" w:cstheme="minorHAnsi"/>
                <w:sz w:val="20"/>
                <w:szCs w:val="20"/>
                <w:lang w:val="en-NZ"/>
              </w:rPr>
              <w:t>tomato growing facilities.</w:t>
            </w:r>
          </w:p>
          <w:p w14:paraId="48BCD7B9" w14:textId="7E0E5920" w:rsidR="00DF309A" w:rsidRPr="009B476A" w:rsidRDefault="00DF309A" w:rsidP="009B476A">
            <w:pPr>
              <w:pStyle w:val="CABInormal"/>
              <w:rPr>
                <w:rFonts w:asciiTheme="minorHAnsi" w:hAnsiTheme="minorHAnsi" w:cstheme="minorHAnsi"/>
                <w:sz w:val="20"/>
                <w:szCs w:val="20"/>
                <w:lang w:val="en-NZ"/>
              </w:rPr>
            </w:pPr>
            <w:r w:rsidRPr="00A256B0">
              <w:rPr>
                <w:rFonts w:asciiTheme="minorHAnsi" w:hAnsiTheme="minorHAnsi" w:cstheme="minorHAnsi"/>
                <w:color w:val="auto"/>
                <w:sz w:val="20"/>
                <w:szCs w:val="20"/>
                <w:lang w:val="en-NZ"/>
              </w:rPr>
              <w:t>A</w:t>
            </w:r>
            <w:r w:rsidR="000529A0" w:rsidRPr="00A256B0">
              <w:rPr>
                <w:rFonts w:asciiTheme="minorHAnsi" w:hAnsiTheme="minorHAnsi" w:cstheme="minorHAnsi"/>
                <w:color w:val="auto"/>
                <w:sz w:val="20"/>
                <w:szCs w:val="20"/>
                <w:lang w:val="en-NZ"/>
              </w:rPr>
              <w:t xml:space="preserve"> </w:t>
            </w:r>
            <w:r w:rsidRPr="00A256B0">
              <w:rPr>
                <w:rFonts w:asciiTheme="minorHAnsi" w:hAnsiTheme="minorHAnsi" w:cstheme="minorHAnsi"/>
                <w:color w:val="auto"/>
                <w:sz w:val="20"/>
                <w:szCs w:val="20"/>
                <w:lang w:val="en-NZ"/>
              </w:rPr>
              <w:t xml:space="preserve">PRA has been conducted for the accidental introduction of this species to </w:t>
            </w:r>
            <w:r w:rsidR="000529A0" w:rsidRPr="00A256B0">
              <w:rPr>
                <w:rFonts w:asciiTheme="minorHAnsi" w:hAnsiTheme="minorHAnsi" w:cstheme="minorHAnsi"/>
                <w:color w:val="auto"/>
                <w:sz w:val="20"/>
                <w:szCs w:val="20"/>
                <w:lang w:val="en-NZ"/>
              </w:rPr>
              <w:t xml:space="preserve">the island of </w:t>
            </w:r>
            <w:r w:rsidRPr="00A256B0">
              <w:rPr>
                <w:rFonts w:asciiTheme="minorHAnsi" w:hAnsiTheme="minorHAnsi" w:cstheme="minorHAnsi"/>
                <w:color w:val="auto"/>
                <w:sz w:val="20"/>
                <w:szCs w:val="20"/>
                <w:lang w:val="en-NZ"/>
              </w:rPr>
              <w:t>St Helena (2019)</w:t>
            </w:r>
            <w:r w:rsidR="00847B35" w:rsidRPr="00A256B0">
              <w:rPr>
                <w:rFonts w:asciiTheme="minorHAnsi" w:hAnsiTheme="minorHAnsi" w:cstheme="minorHAnsi"/>
                <w:color w:val="auto"/>
                <w:sz w:val="20"/>
                <w:szCs w:val="20"/>
                <w:lang w:val="en-NZ"/>
              </w:rPr>
              <w:t xml:space="preserve">, </w:t>
            </w:r>
            <w:r w:rsidR="000529A0" w:rsidRPr="00A256B0">
              <w:rPr>
                <w:rFonts w:asciiTheme="minorHAnsi" w:hAnsiTheme="minorHAnsi" w:cstheme="minorHAnsi"/>
                <w:color w:val="auto"/>
                <w:sz w:val="20"/>
                <w:szCs w:val="20"/>
                <w:lang w:val="en-NZ"/>
              </w:rPr>
              <w:t xml:space="preserve">upon </w:t>
            </w:r>
            <w:r w:rsidR="00847B35" w:rsidRPr="00A256B0">
              <w:rPr>
                <w:rFonts w:asciiTheme="minorHAnsi" w:hAnsiTheme="minorHAnsi" w:cstheme="minorHAnsi"/>
                <w:color w:val="auto"/>
                <w:sz w:val="20"/>
                <w:szCs w:val="20"/>
                <w:lang w:val="en-NZ"/>
              </w:rPr>
              <w:t xml:space="preserve">which </w:t>
            </w:r>
            <w:r w:rsidR="007838C4" w:rsidRPr="00A256B0">
              <w:rPr>
                <w:rFonts w:asciiTheme="minorHAnsi" w:hAnsiTheme="minorHAnsi" w:cstheme="minorHAnsi"/>
                <w:color w:val="auto"/>
                <w:sz w:val="20"/>
                <w:szCs w:val="20"/>
                <w:lang w:val="en-NZ"/>
              </w:rPr>
              <w:t>this document is largely based.</w:t>
            </w:r>
          </w:p>
        </w:tc>
      </w:tr>
    </w:tbl>
    <w:p w14:paraId="582219BE" w14:textId="212B62A2" w:rsidR="00D2259F" w:rsidRDefault="005324A4" w:rsidP="008659F2">
      <w:pPr>
        <w:pStyle w:val="head3"/>
        <w:spacing w:before="120" w:after="0"/>
        <w:rPr>
          <w:rFonts w:asciiTheme="minorHAnsi" w:hAnsiTheme="minorHAnsi" w:cstheme="minorHAnsi"/>
          <w:sz w:val="22"/>
        </w:rPr>
      </w:pPr>
      <w:r w:rsidRPr="004A65A3">
        <w:rPr>
          <w:rFonts w:asciiTheme="minorHAnsi" w:hAnsiTheme="minorHAnsi" w:cstheme="minorHAnsi"/>
          <w:sz w:val="22"/>
        </w:rPr>
        <w:lastRenderedPageBreak/>
        <w:t>2</w:t>
      </w:r>
      <w:bookmarkStart w:id="6" w:name="_Hlk7789732"/>
      <w:r w:rsidR="005355E3" w:rsidRPr="004A65A3">
        <w:rPr>
          <w:rFonts w:asciiTheme="minorHAnsi" w:hAnsiTheme="minorHAnsi" w:cstheme="minorHAnsi"/>
          <w:sz w:val="22"/>
        </w:rPr>
        <w:t>.</w:t>
      </w:r>
      <w:r w:rsidR="00312D8E">
        <w:rPr>
          <w:rFonts w:asciiTheme="minorHAnsi" w:hAnsiTheme="minorHAnsi" w:cstheme="minorHAnsi"/>
          <w:sz w:val="22"/>
        </w:rPr>
        <w:t>4</w:t>
      </w:r>
      <w:r w:rsidR="005355E3" w:rsidRPr="004A65A3">
        <w:rPr>
          <w:rFonts w:asciiTheme="minorHAnsi" w:hAnsiTheme="minorHAnsi" w:cstheme="minorHAnsi"/>
          <w:sz w:val="22"/>
        </w:rPr>
        <w:tab/>
        <w:t>Biology/Ecology</w:t>
      </w:r>
      <w:r w:rsidR="00D2259F">
        <w:rPr>
          <w:rFonts w:asciiTheme="minorHAnsi" w:hAnsiTheme="minorHAnsi" w:cstheme="minorHAnsi"/>
          <w:sz w:val="22"/>
        </w:rPr>
        <w:t xml:space="preserve"> </w:t>
      </w:r>
    </w:p>
    <w:bookmarkEnd w:id="6"/>
    <w:p w14:paraId="11EF483F" w14:textId="359BD6CC" w:rsidR="00D2259F" w:rsidRPr="00E2623E" w:rsidRDefault="00D2259F" w:rsidP="003B043A">
      <w:pPr>
        <w:pStyle w:val="CABInormal"/>
        <w:rPr>
          <w:rFonts w:asciiTheme="minorHAnsi" w:hAnsiTheme="minorHAnsi" w:cstheme="minorHAnsi"/>
          <w:sz w:val="18"/>
          <w:szCs w:val="18"/>
          <w:lang w:val="en-NZ"/>
        </w:rPr>
      </w:pPr>
      <w:r w:rsidRPr="00D2259F">
        <w:rPr>
          <w:rFonts w:asciiTheme="minorHAnsi" w:hAnsiTheme="minorHAnsi" w:cstheme="minorHAnsi"/>
          <w:sz w:val="18"/>
          <w:szCs w:val="18"/>
          <w:lang w:val="en-NZ"/>
        </w:rPr>
        <w:t>Please provide background information relevant to your application covering the bullet points in box below whenever applicable; see also guidance notes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5355E3" w:rsidRPr="004A65A3" w14:paraId="19F899A8" w14:textId="77777777" w:rsidTr="003B043A">
        <w:trPr>
          <w:trHeight w:val="580"/>
        </w:trPr>
        <w:tc>
          <w:tcPr>
            <w:tcW w:w="5000" w:type="pct"/>
            <w:shd w:val="clear" w:color="auto" w:fill="auto"/>
          </w:tcPr>
          <w:p w14:paraId="1FA17687" w14:textId="10A6B0E4" w:rsidR="00ED0876" w:rsidRPr="00870254" w:rsidRDefault="003D25B2" w:rsidP="008A63D1">
            <w:pPr>
              <w:pStyle w:val="CABInormal"/>
              <w:numPr>
                <w:ilvl w:val="0"/>
                <w:numId w:val="4"/>
              </w:numPr>
              <w:ind w:left="179" w:hanging="179"/>
              <w:rPr>
                <w:rFonts w:asciiTheme="minorHAnsi" w:hAnsiTheme="minorHAnsi" w:cstheme="minorHAnsi"/>
                <w:b/>
                <w:sz w:val="20"/>
                <w:szCs w:val="20"/>
              </w:rPr>
            </w:pPr>
            <w:r w:rsidRPr="00870254">
              <w:rPr>
                <w:rFonts w:asciiTheme="minorHAnsi" w:hAnsiTheme="minorHAnsi" w:cstheme="minorHAnsi"/>
                <w:b/>
                <w:sz w:val="20"/>
                <w:szCs w:val="20"/>
              </w:rPr>
              <w:t>g</w:t>
            </w:r>
            <w:r w:rsidR="0018058A" w:rsidRPr="00870254">
              <w:rPr>
                <w:rFonts w:asciiTheme="minorHAnsi" w:hAnsiTheme="minorHAnsi" w:cstheme="minorHAnsi"/>
                <w:b/>
                <w:sz w:val="20"/>
                <w:szCs w:val="20"/>
              </w:rPr>
              <w:t>rowth form and size:</w:t>
            </w:r>
          </w:p>
          <w:p w14:paraId="40A99BEC" w14:textId="79C898F9" w:rsidR="00ED0876" w:rsidRPr="00870254" w:rsidRDefault="00ED0876" w:rsidP="00726633">
            <w:pPr>
              <w:pStyle w:val="CABInormal"/>
              <w:ind w:left="179" w:hanging="179"/>
              <w:rPr>
                <w:rFonts w:asciiTheme="minorHAnsi" w:hAnsiTheme="minorHAnsi" w:cstheme="minorHAnsi"/>
                <w:sz w:val="20"/>
                <w:szCs w:val="20"/>
              </w:rPr>
            </w:pPr>
            <w:r w:rsidRPr="00870254">
              <w:rPr>
                <w:rFonts w:asciiTheme="minorHAnsi" w:hAnsiTheme="minorHAnsi" w:cstheme="minorHAnsi"/>
                <w:sz w:val="20"/>
                <w:szCs w:val="20"/>
              </w:rPr>
              <w:t xml:space="preserve">Egg: The eggs are elliptical, and their colour varies from oyster-white to bright yellow, darkening in the embryonic phase and becoming almost black near eclosion (Imenes </w:t>
            </w:r>
            <w:r w:rsidRPr="001C28F9">
              <w:rPr>
                <w:rFonts w:asciiTheme="minorHAnsi" w:hAnsiTheme="minorHAnsi" w:cstheme="minorHAnsi"/>
                <w:i/>
                <w:sz w:val="20"/>
                <w:szCs w:val="20"/>
              </w:rPr>
              <w:t>et al</w:t>
            </w:r>
            <w:r w:rsidRPr="00870254">
              <w:rPr>
                <w:rFonts w:asciiTheme="minorHAnsi" w:hAnsiTheme="minorHAnsi" w:cstheme="minorHAnsi"/>
                <w:sz w:val="20"/>
                <w:szCs w:val="20"/>
              </w:rPr>
              <w:t>., 1990).</w:t>
            </w:r>
          </w:p>
          <w:p w14:paraId="682910D2" w14:textId="721764E5" w:rsidR="00ED0876" w:rsidRPr="00870254" w:rsidRDefault="00ED0876" w:rsidP="00726633">
            <w:pPr>
              <w:pStyle w:val="CABInormal"/>
              <w:ind w:left="179" w:hanging="179"/>
              <w:rPr>
                <w:rFonts w:asciiTheme="minorHAnsi" w:hAnsiTheme="minorHAnsi" w:cstheme="minorHAnsi"/>
                <w:sz w:val="20"/>
                <w:szCs w:val="20"/>
              </w:rPr>
            </w:pPr>
            <w:r w:rsidRPr="00870254">
              <w:rPr>
                <w:rFonts w:asciiTheme="minorHAnsi" w:hAnsiTheme="minorHAnsi" w:cstheme="minorHAnsi"/>
                <w:sz w:val="20"/>
                <w:szCs w:val="20"/>
              </w:rPr>
              <w:t xml:space="preserve">Larva: The first-instar larvae are whitish soon after eclosion, becoming greenish or light pink in the second to fourth instars according to food (leaflet or ripe fruit, respectively). There are usually four instars (Imenes </w:t>
            </w:r>
            <w:r w:rsidRPr="001C28F9">
              <w:rPr>
                <w:rFonts w:asciiTheme="minorHAnsi" w:hAnsiTheme="minorHAnsi" w:cstheme="minorHAnsi"/>
                <w:i/>
                <w:sz w:val="20"/>
                <w:szCs w:val="20"/>
              </w:rPr>
              <w:t>et al</w:t>
            </w:r>
            <w:r w:rsidRPr="00870254">
              <w:rPr>
                <w:rFonts w:asciiTheme="minorHAnsi" w:hAnsiTheme="minorHAnsi" w:cstheme="minorHAnsi"/>
                <w:sz w:val="20"/>
                <w:szCs w:val="20"/>
              </w:rPr>
              <w:t>., 1990).</w:t>
            </w:r>
          </w:p>
          <w:p w14:paraId="2BE36BDA" w14:textId="077E25B4" w:rsidR="00ED0876" w:rsidRPr="00870254" w:rsidRDefault="00ED0876" w:rsidP="00726633">
            <w:pPr>
              <w:pStyle w:val="CABInormal"/>
              <w:ind w:left="179" w:hanging="179"/>
              <w:rPr>
                <w:rFonts w:asciiTheme="minorHAnsi" w:hAnsiTheme="minorHAnsi" w:cstheme="minorHAnsi"/>
                <w:sz w:val="20"/>
                <w:szCs w:val="20"/>
              </w:rPr>
            </w:pPr>
            <w:r w:rsidRPr="00870254">
              <w:rPr>
                <w:rFonts w:asciiTheme="minorHAnsi" w:hAnsiTheme="minorHAnsi" w:cstheme="minorHAnsi"/>
                <w:sz w:val="20"/>
                <w:szCs w:val="20"/>
              </w:rPr>
              <w:t xml:space="preserve">Pre-pupa: The pre-pupae are lighter than the feeding larvae (first to fourth instars) and develop a distinguishing pink colouration on the dorsal surface. They </w:t>
            </w:r>
            <w:r w:rsidR="000529A0">
              <w:rPr>
                <w:rFonts w:asciiTheme="minorHAnsi" w:hAnsiTheme="minorHAnsi" w:cstheme="minorHAnsi"/>
                <w:sz w:val="20"/>
                <w:szCs w:val="20"/>
              </w:rPr>
              <w:t>exit</w:t>
            </w:r>
            <w:r w:rsidR="000529A0" w:rsidRPr="00870254">
              <w:rPr>
                <w:rFonts w:asciiTheme="minorHAnsi" w:hAnsiTheme="minorHAnsi" w:cstheme="minorHAnsi"/>
                <w:sz w:val="20"/>
                <w:szCs w:val="20"/>
              </w:rPr>
              <w:t xml:space="preserve"> </w:t>
            </w:r>
            <w:r w:rsidRPr="00870254">
              <w:rPr>
                <w:rFonts w:asciiTheme="minorHAnsi" w:hAnsiTheme="minorHAnsi" w:cstheme="minorHAnsi"/>
                <w:sz w:val="20"/>
                <w:szCs w:val="20"/>
              </w:rPr>
              <w:t>the mines and build silk cocoons on the leaflets or in the soil, according to habitat. When pupation occurs inside mines or fruit</w:t>
            </w:r>
            <w:r w:rsidR="000529A0">
              <w:rPr>
                <w:rFonts w:asciiTheme="minorHAnsi" w:hAnsiTheme="minorHAnsi" w:cstheme="minorHAnsi"/>
                <w:sz w:val="20"/>
                <w:szCs w:val="20"/>
              </w:rPr>
              <w:t>,</w:t>
            </w:r>
            <w:r w:rsidRPr="00870254">
              <w:rPr>
                <w:rFonts w:asciiTheme="minorHAnsi" w:hAnsiTheme="minorHAnsi" w:cstheme="minorHAnsi"/>
                <w:sz w:val="20"/>
                <w:szCs w:val="20"/>
              </w:rPr>
              <w:t xml:space="preserve"> the pre-pupae do not build cocoons.</w:t>
            </w:r>
          </w:p>
          <w:p w14:paraId="40E5D62B" w14:textId="3B9CDB09" w:rsidR="00ED0876" w:rsidRPr="00870254" w:rsidRDefault="00ED0876" w:rsidP="00726633">
            <w:pPr>
              <w:pStyle w:val="CABInormal"/>
              <w:ind w:left="179" w:hanging="179"/>
              <w:rPr>
                <w:rFonts w:asciiTheme="minorHAnsi" w:hAnsiTheme="minorHAnsi" w:cstheme="minorHAnsi"/>
                <w:sz w:val="20"/>
                <w:szCs w:val="20"/>
              </w:rPr>
            </w:pPr>
            <w:r w:rsidRPr="00870254">
              <w:rPr>
                <w:rFonts w:asciiTheme="minorHAnsi" w:hAnsiTheme="minorHAnsi" w:cstheme="minorHAnsi"/>
                <w:sz w:val="20"/>
                <w:szCs w:val="20"/>
              </w:rPr>
              <w:t xml:space="preserve">Pupa: Pupae are obtecta with greenish coloration at first, turning chestnut brown and dark brown near adult emergence (Imenes </w:t>
            </w:r>
            <w:r w:rsidRPr="001C28F9">
              <w:rPr>
                <w:rFonts w:asciiTheme="minorHAnsi" w:hAnsiTheme="minorHAnsi" w:cstheme="minorHAnsi"/>
                <w:i/>
                <w:sz w:val="20"/>
                <w:szCs w:val="20"/>
              </w:rPr>
              <w:t>et al</w:t>
            </w:r>
            <w:r w:rsidRPr="00870254">
              <w:rPr>
                <w:rFonts w:asciiTheme="minorHAnsi" w:hAnsiTheme="minorHAnsi" w:cstheme="minorHAnsi"/>
                <w:sz w:val="20"/>
                <w:szCs w:val="20"/>
              </w:rPr>
              <w:t>., 1990).</w:t>
            </w:r>
          </w:p>
          <w:p w14:paraId="69DAF83B" w14:textId="24DDAF98" w:rsidR="0018058A" w:rsidRPr="00870254" w:rsidRDefault="00ED0876" w:rsidP="00726633">
            <w:pPr>
              <w:pStyle w:val="CABInormal"/>
              <w:ind w:left="179" w:hanging="179"/>
              <w:rPr>
                <w:rFonts w:asciiTheme="minorHAnsi" w:hAnsiTheme="minorHAnsi" w:cstheme="minorHAnsi"/>
                <w:sz w:val="20"/>
                <w:szCs w:val="20"/>
              </w:rPr>
            </w:pPr>
            <w:r w:rsidRPr="00870254">
              <w:rPr>
                <w:rFonts w:asciiTheme="minorHAnsi" w:hAnsiTheme="minorHAnsi" w:cstheme="minorHAnsi"/>
                <w:sz w:val="20"/>
                <w:szCs w:val="20"/>
              </w:rPr>
              <w:t xml:space="preserve">Adult: Adult moths are about 10 mm long, with silverish-grey scales, filiform antennae, alternating light or dark segments and recurved labial palps which are well developed (Imenes </w:t>
            </w:r>
            <w:r w:rsidRPr="001C28F9">
              <w:rPr>
                <w:rFonts w:asciiTheme="minorHAnsi" w:hAnsiTheme="minorHAnsi" w:cstheme="minorHAnsi"/>
                <w:i/>
                <w:sz w:val="20"/>
                <w:szCs w:val="20"/>
              </w:rPr>
              <w:t>et al</w:t>
            </w:r>
            <w:r w:rsidRPr="00870254">
              <w:rPr>
                <w:rFonts w:asciiTheme="minorHAnsi" w:hAnsiTheme="minorHAnsi" w:cstheme="minorHAnsi"/>
                <w:sz w:val="20"/>
                <w:szCs w:val="20"/>
              </w:rPr>
              <w:t>., 1990).</w:t>
            </w:r>
          </w:p>
          <w:p w14:paraId="3034EFC1" w14:textId="01055E4B" w:rsidR="00427A6F" w:rsidRPr="00870254" w:rsidRDefault="003D25B2" w:rsidP="008A63D1">
            <w:pPr>
              <w:pStyle w:val="CABInormal"/>
              <w:numPr>
                <w:ilvl w:val="0"/>
                <w:numId w:val="4"/>
              </w:numPr>
              <w:ind w:left="179" w:hanging="179"/>
              <w:rPr>
                <w:rFonts w:asciiTheme="minorHAnsi" w:hAnsiTheme="minorHAnsi" w:cstheme="minorHAnsi"/>
                <w:sz w:val="20"/>
                <w:szCs w:val="20"/>
              </w:rPr>
            </w:pPr>
            <w:r w:rsidRPr="00870254">
              <w:rPr>
                <w:rFonts w:asciiTheme="minorHAnsi" w:hAnsiTheme="minorHAnsi" w:cstheme="minorHAnsi"/>
                <w:b/>
                <w:sz w:val="20"/>
                <w:szCs w:val="20"/>
              </w:rPr>
              <w:t>h</w:t>
            </w:r>
            <w:r w:rsidR="00427A6F" w:rsidRPr="00870254">
              <w:rPr>
                <w:rFonts w:asciiTheme="minorHAnsi" w:hAnsiTheme="minorHAnsi" w:cstheme="minorHAnsi"/>
                <w:b/>
                <w:sz w:val="20"/>
                <w:szCs w:val="20"/>
              </w:rPr>
              <w:t>abitat</w:t>
            </w:r>
            <w:r w:rsidRPr="00870254">
              <w:rPr>
                <w:rFonts w:asciiTheme="minorHAnsi" w:hAnsiTheme="minorHAnsi" w:cstheme="minorHAnsi"/>
                <w:b/>
                <w:sz w:val="20"/>
                <w:szCs w:val="20"/>
              </w:rPr>
              <w:t>:</w:t>
            </w:r>
            <w:r w:rsidR="00726633" w:rsidRPr="00870254">
              <w:rPr>
                <w:rFonts w:asciiTheme="minorHAnsi" w:hAnsiTheme="minorHAnsi" w:cstheme="minorHAnsi"/>
                <w:sz w:val="20"/>
                <w:szCs w:val="20"/>
              </w:rPr>
              <w:t xml:space="preserve"> The habitat within its natural range in South America is not known. </w:t>
            </w:r>
            <w:r w:rsidR="00D1230D" w:rsidRPr="00870254">
              <w:rPr>
                <w:rFonts w:asciiTheme="minorHAnsi" w:hAnsiTheme="minorHAnsi" w:cstheme="minorHAnsi"/>
                <w:sz w:val="20"/>
                <w:szCs w:val="20"/>
              </w:rPr>
              <w:t>Generally,</w:t>
            </w:r>
            <w:r w:rsidR="00726633" w:rsidRPr="00870254">
              <w:rPr>
                <w:rFonts w:asciiTheme="minorHAnsi" w:hAnsiTheme="minorHAnsi" w:cstheme="minorHAnsi"/>
                <w:sz w:val="20"/>
                <w:szCs w:val="20"/>
              </w:rPr>
              <w:t xml:space="preserve"> the species is highly associated with the occurrence of its host plants</w:t>
            </w:r>
            <w:r w:rsidR="000529A0">
              <w:rPr>
                <w:rFonts w:asciiTheme="minorHAnsi" w:hAnsiTheme="minorHAnsi" w:cstheme="minorHAnsi"/>
                <w:sz w:val="20"/>
                <w:szCs w:val="20"/>
              </w:rPr>
              <w:t>,</w:t>
            </w:r>
            <w:r w:rsidR="00726633" w:rsidRPr="00870254">
              <w:rPr>
                <w:rFonts w:asciiTheme="minorHAnsi" w:hAnsiTheme="minorHAnsi" w:cstheme="minorHAnsi"/>
                <w:sz w:val="20"/>
                <w:szCs w:val="20"/>
              </w:rPr>
              <w:t xml:space="preserve"> in particular tomato plants. It cannot survive colder winters but spreads rapidly within subtropical or tropical climates.</w:t>
            </w:r>
          </w:p>
          <w:p w14:paraId="782801AE" w14:textId="47C9D3E4" w:rsidR="0099423C" w:rsidRPr="00870254" w:rsidRDefault="00427A6F" w:rsidP="008A63D1">
            <w:pPr>
              <w:pStyle w:val="CABInormal"/>
              <w:numPr>
                <w:ilvl w:val="0"/>
                <w:numId w:val="4"/>
              </w:numPr>
              <w:ind w:left="179" w:hanging="179"/>
              <w:rPr>
                <w:rFonts w:asciiTheme="minorHAnsi" w:hAnsiTheme="minorHAnsi" w:cstheme="minorHAnsi"/>
                <w:sz w:val="20"/>
                <w:szCs w:val="20"/>
              </w:rPr>
            </w:pPr>
            <w:r w:rsidRPr="00870254">
              <w:rPr>
                <w:rFonts w:asciiTheme="minorHAnsi" w:hAnsiTheme="minorHAnsi" w:cstheme="minorHAnsi"/>
                <w:b/>
                <w:sz w:val="20"/>
                <w:szCs w:val="20"/>
              </w:rPr>
              <w:t>lifecycle</w:t>
            </w:r>
            <w:r w:rsidR="0018058A" w:rsidRPr="00870254">
              <w:rPr>
                <w:rFonts w:asciiTheme="minorHAnsi" w:hAnsiTheme="minorHAnsi" w:cstheme="minorHAnsi"/>
                <w:b/>
                <w:sz w:val="20"/>
                <w:szCs w:val="20"/>
              </w:rPr>
              <w:t xml:space="preserve"> (e.g. reproduction and dispersal)</w:t>
            </w:r>
            <w:r w:rsidR="003D25B2" w:rsidRPr="00870254">
              <w:rPr>
                <w:rFonts w:asciiTheme="minorHAnsi" w:hAnsiTheme="minorHAnsi" w:cstheme="minorHAnsi"/>
                <w:b/>
                <w:sz w:val="20"/>
                <w:szCs w:val="20"/>
              </w:rPr>
              <w:t>:</w:t>
            </w:r>
            <w:r w:rsidR="007708A8" w:rsidRPr="00870254">
              <w:rPr>
                <w:rFonts w:asciiTheme="minorHAnsi" w:hAnsiTheme="minorHAnsi" w:cstheme="minorHAnsi"/>
                <w:sz w:val="20"/>
                <w:szCs w:val="20"/>
              </w:rPr>
              <w:t xml:space="preserve"> The female of </w:t>
            </w:r>
            <w:r w:rsidR="007708A8" w:rsidRPr="00870254">
              <w:rPr>
                <w:rFonts w:asciiTheme="minorHAnsi" w:hAnsiTheme="minorHAnsi" w:cstheme="minorHAnsi"/>
                <w:i/>
                <w:sz w:val="20"/>
                <w:szCs w:val="20"/>
              </w:rPr>
              <w:t>T. absoluta</w:t>
            </w:r>
            <w:r w:rsidR="007708A8" w:rsidRPr="00870254">
              <w:rPr>
                <w:rFonts w:asciiTheme="minorHAnsi" w:hAnsiTheme="minorHAnsi" w:cstheme="minorHAnsi"/>
                <w:sz w:val="20"/>
                <w:szCs w:val="20"/>
              </w:rPr>
              <w:t xml:space="preserve"> lays about 260 eggs during its life time. The peak of oviposition occurs in the first and second day after adult mating, when around 92% of the total eggs are laid. The female, 1 or 2 days after emergence, releases a potent sex pheromone that lures males to exhibit mating behaviour and copulation. The female average number of matings in the laboratory was about 10.4 (Imenes </w:t>
            </w:r>
            <w:r w:rsidR="007708A8" w:rsidRPr="001C28F9">
              <w:rPr>
                <w:rFonts w:asciiTheme="minorHAnsi" w:hAnsiTheme="minorHAnsi" w:cstheme="minorHAnsi"/>
                <w:i/>
                <w:sz w:val="20"/>
                <w:szCs w:val="20"/>
              </w:rPr>
              <w:t>et al</w:t>
            </w:r>
            <w:r w:rsidR="007708A8" w:rsidRPr="00870254">
              <w:rPr>
                <w:rFonts w:asciiTheme="minorHAnsi" w:hAnsiTheme="minorHAnsi" w:cstheme="minorHAnsi"/>
                <w:sz w:val="20"/>
                <w:szCs w:val="20"/>
              </w:rPr>
              <w:t xml:space="preserve">., 1990; Uchoa-Fernandes </w:t>
            </w:r>
            <w:r w:rsidR="007708A8" w:rsidRPr="001C28F9">
              <w:rPr>
                <w:rFonts w:asciiTheme="minorHAnsi" w:hAnsiTheme="minorHAnsi" w:cstheme="minorHAnsi"/>
                <w:i/>
                <w:sz w:val="20"/>
                <w:szCs w:val="20"/>
              </w:rPr>
              <w:t>et al</w:t>
            </w:r>
            <w:r w:rsidR="007708A8" w:rsidRPr="00870254">
              <w:rPr>
                <w:rFonts w:asciiTheme="minorHAnsi" w:hAnsiTheme="minorHAnsi" w:cstheme="minorHAnsi"/>
                <w:sz w:val="20"/>
                <w:szCs w:val="20"/>
              </w:rPr>
              <w:t>., 1995a).</w:t>
            </w:r>
            <w:r w:rsidR="00726633" w:rsidRPr="00870254">
              <w:rPr>
                <w:rFonts w:asciiTheme="minorHAnsi" w:hAnsiTheme="minorHAnsi" w:cstheme="minorHAnsi"/>
                <w:sz w:val="20"/>
                <w:szCs w:val="20"/>
              </w:rPr>
              <w:t xml:space="preserve"> </w:t>
            </w:r>
            <w:r w:rsidR="007708A8" w:rsidRPr="00870254">
              <w:rPr>
                <w:rFonts w:asciiTheme="minorHAnsi" w:hAnsiTheme="minorHAnsi" w:cstheme="minorHAnsi"/>
                <w:sz w:val="20"/>
                <w:szCs w:val="20"/>
              </w:rPr>
              <w:t xml:space="preserve">The sex pheromone of </w:t>
            </w:r>
            <w:r w:rsidR="007708A8" w:rsidRPr="00870254">
              <w:rPr>
                <w:rFonts w:asciiTheme="minorHAnsi" w:hAnsiTheme="minorHAnsi" w:cstheme="minorHAnsi"/>
                <w:i/>
                <w:sz w:val="20"/>
                <w:szCs w:val="20"/>
              </w:rPr>
              <w:t>T. absoluta</w:t>
            </w:r>
            <w:r w:rsidR="007708A8" w:rsidRPr="00870254">
              <w:rPr>
                <w:rFonts w:asciiTheme="minorHAnsi" w:hAnsiTheme="minorHAnsi" w:cstheme="minorHAnsi"/>
                <w:sz w:val="20"/>
                <w:szCs w:val="20"/>
              </w:rPr>
              <w:t xml:space="preserve"> has been isolated and identified. The main compounds are tetradecatrienyl acetate and tetradecadienyl acetate in the proportions of 91:9, respectively. The first component has been used for monitoring this pest in Brazil (Uchoa-Fernandes </w:t>
            </w:r>
            <w:r w:rsidR="007708A8" w:rsidRPr="001C28F9">
              <w:rPr>
                <w:rFonts w:asciiTheme="minorHAnsi" w:hAnsiTheme="minorHAnsi" w:cstheme="minorHAnsi"/>
                <w:i/>
                <w:sz w:val="20"/>
                <w:szCs w:val="20"/>
              </w:rPr>
              <w:t>et al</w:t>
            </w:r>
            <w:r w:rsidR="007708A8" w:rsidRPr="00870254">
              <w:rPr>
                <w:rFonts w:asciiTheme="minorHAnsi" w:hAnsiTheme="minorHAnsi" w:cstheme="minorHAnsi"/>
                <w:sz w:val="20"/>
                <w:szCs w:val="20"/>
              </w:rPr>
              <w:t xml:space="preserve">., 1995a; Attygalle </w:t>
            </w:r>
            <w:r w:rsidR="007708A8" w:rsidRPr="001C28F9">
              <w:rPr>
                <w:rFonts w:asciiTheme="minorHAnsi" w:hAnsiTheme="minorHAnsi" w:cstheme="minorHAnsi"/>
                <w:i/>
                <w:sz w:val="20"/>
                <w:szCs w:val="20"/>
              </w:rPr>
              <w:t>et al</w:t>
            </w:r>
            <w:r w:rsidR="007708A8" w:rsidRPr="00870254">
              <w:rPr>
                <w:rFonts w:asciiTheme="minorHAnsi" w:hAnsiTheme="minorHAnsi" w:cstheme="minorHAnsi"/>
                <w:sz w:val="20"/>
                <w:szCs w:val="20"/>
              </w:rPr>
              <w:t>., 1995, 1996).</w:t>
            </w:r>
            <w:r w:rsidR="005E23D9" w:rsidRPr="00870254">
              <w:rPr>
                <w:rFonts w:asciiTheme="minorHAnsi" w:hAnsiTheme="minorHAnsi" w:cstheme="minorHAnsi"/>
                <w:sz w:val="20"/>
                <w:szCs w:val="20"/>
              </w:rPr>
              <w:t xml:space="preserve"> </w:t>
            </w:r>
            <w:r w:rsidR="007708A8" w:rsidRPr="00870254">
              <w:rPr>
                <w:rFonts w:asciiTheme="minorHAnsi" w:hAnsiTheme="minorHAnsi" w:cstheme="minorHAnsi"/>
                <w:sz w:val="20"/>
                <w:szCs w:val="20"/>
              </w:rPr>
              <w:t>Eclosion of eggs (at 26-30</w:t>
            </w:r>
            <w:r w:rsidR="000529A0">
              <w:rPr>
                <w:rFonts w:asciiTheme="minorHAnsi" w:hAnsiTheme="minorHAnsi" w:cstheme="minorHAnsi"/>
                <w:sz w:val="20"/>
                <w:szCs w:val="20"/>
              </w:rPr>
              <w:t>°</w:t>
            </w:r>
            <w:r w:rsidR="007708A8" w:rsidRPr="00870254">
              <w:rPr>
                <w:rFonts w:asciiTheme="minorHAnsi" w:hAnsiTheme="minorHAnsi" w:cstheme="minorHAnsi"/>
                <w:sz w:val="20"/>
                <w:szCs w:val="20"/>
              </w:rPr>
              <w:t>C and 60-75 % RH) occurs at about 5-7 days. The larvae under these conditions pass through four instars which are completed in around 20 days. After this period the larva eliminates all material of the gut and builds a cocoon for pupation.</w:t>
            </w:r>
            <w:r w:rsidR="005E23D9" w:rsidRPr="00870254">
              <w:rPr>
                <w:rFonts w:asciiTheme="minorHAnsi" w:hAnsiTheme="minorHAnsi" w:cstheme="minorHAnsi"/>
                <w:sz w:val="20"/>
                <w:szCs w:val="20"/>
              </w:rPr>
              <w:t xml:space="preserve"> </w:t>
            </w:r>
            <w:r w:rsidR="007708A8" w:rsidRPr="00870254">
              <w:rPr>
                <w:rFonts w:asciiTheme="minorHAnsi" w:hAnsiTheme="minorHAnsi" w:cstheme="minorHAnsi"/>
                <w:i/>
                <w:sz w:val="20"/>
                <w:szCs w:val="20"/>
              </w:rPr>
              <w:t>T. absoluta</w:t>
            </w:r>
            <w:r w:rsidR="007708A8" w:rsidRPr="00870254">
              <w:rPr>
                <w:rFonts w:asciiTheme="minorHAnsi" w:hAnsiTheme="minorHAnsi" w:cstheme="minorHAnsi"/>
                <w:sz w:val="20"/>
                <w:szCs w:val="20"/>
              </w:rPr>
              <w:t xml:space="preserve"> has a differentiated behaviour of pupating when occurring in processing tomato or fresh market tomato plants. In the first it pupates on the soil (1-2 cm deep) and in the last the larva builds a cocoon and pupates on the leaf surface or inside mines (Uchoa-Fernandes </w:t>
            </w:r>
            <w:r w:rsidR="007708A8" w:rsidRPr="001C28F9">
              <w:rPr>
                <w:rFonts w:asciiTheme="minorHAnsi" w:hAnsiTheme="minorHAnsi" w:cstheme="minorHAnsi"/>
                <w:i/>
                <w:sz w:val="20"/>
                <w:szCs w:val="20"/>
              </w:rPr>
              <w:t>et al</w:t>
            </w:r>
            <w:r w:rsidR="007708A8" w:rsidRPr="00870254">
              <w:rPr>
                <w:rFonts w:asciiTheme="minorHAnsi" w:hAnsiTheme="minorHAnsi" w:cstheme="minorHAnsi"/>
                <w:sz w:val="20"/>
                <w:szCs w:val="20"/>
              </w:rPr>
              <w:t>., 1995b).</w:t>
            </w:r>
            <w:r w:rsidR="005E23D9" w:rsidRPr="00870254">
              <w:rPr>
                <w:rFonts w:asciiTheme="minorHAnsi" w:hAnsiTheme="minorHAnsi" w:cstheme="minorHAnsi"/>
                <w:sz w:val="20"/>
                <w:szCs w:val="20"/>
              </w:rPr>
              <w:t xml:space="preserve"> </w:t>
            </w:r>
            <w:r w:rsidR="007708A8" w:rsidRPr="00870254">
              <w:rPr>
                <w:rFonts w:asciiTheme="minorHAnsi" w:hAnsiTheme="minorHAnsi" w:cstheme="minorHAnsi"/>
                <w:sz w:val="20"/>
                <w:szCs w:val="20"/>
              </w:rPr>
              <w:t>Pupation lasts about 10-11 days for females and 11-13 days for males. Taking pupae of the same age, female emergence always occurs first. Under laboratory conditions, the adults will live for 30-40 days.</w:t>
            </w:r>
            <w:r w:rsidR="005E23D9" w:rsidRPr="00870254">
              <w:rPr>
                <w:rFonts w:asciiTheme="minorHAnsi" w:hAnsiTheme="minorHAnsi" w:cstheme="minorHAnsi"/>
                <w:sz w:val="20"/>
                <w:szCs w:val="20"/>
              </w:rPr>
              <w:t xml:space="preserve"> With 4-5 </w:t>
            </w:r>
            <w:r w:rsidR="0099423C" w:rsidRPr="00870254">
              <w:rPr>
                <w:rFonts w:asciiTheme="minorHAnsi" w:hAnsiTheme="minorHAnsi" w:cstheme="minorHAnsi"/>
                <w:sz w:val="20"/>
                <w:szCs w:val="20"/>
              </w:rPr>
              <w:t>generations per annum (maximal 10 to 12)</w:t>
            </w:r>
            <w:r w:rsidR="005E23D9" w:rsidRPr="00870254">
              <w:rPr>
                <w:rFonts w:asciiTheme="minorHAnsi" w:hAnsiTheme="minorHAnsi" w:cstheme="minorHAnsi"/>
                <w:sz w:val="20"/>
                <w:szCs w:val="20"/>
              </w:rPr>
              <w:t xml:space="preserve"> the rep</w:t>
            </w:r>
            <w:r w:rsidR="0014006A" w:rsidRPr="00870254">
              <w:rPr>
                <w:rFonts w:asciiTheme="minorHAnsi" w:hAnsiTheme="minorHAnsi" w:cstheme="minorHAnsi"/>
                <w:sz w:val="20"/>
                <w:szCs w:val="20"/>
              </w:rPr>
              <w:t>r</w:t>
            </w:r>
            <w:r w:rsidR="005E23D9" w:rsidRPr="00870254">
              <w:rPr>
                <w:rFonts w:asciiTheme="minorHAnsi" w:hAnsiTheme="minorHAnsi" w:cstheme="minorHAnsi"/>
                <w:sz w:val="20"/>
                <w:szCs w:val="20"/>
              </w:rPr>
              <w:t>o</w:t>
            </w:r>
            <w:r w:rsidR="0014006A" w:rsidRPr="00870254">
              <w:rPr>
                <w:rFonts w:asciiTheme="minorHAnsi" w:hAnsiTheme="minorHAnsi" w:cstheme="minorHAnsi"/>
                <w:sz w:val="20"/>
                <w:szCs w:val="20"/>
              </w:rPr>
              <w:t>d</w:t>
            </w:r>
            <w:r w:rsidR="005E23D9" w:rsidRPr="00870254">
              <w:rPr>
                <w:rFonts w:asciiTheme="minorHAnsi" w:hAnsiTheme="minorHAnsi" w:cstheme="minorHAnsi"/>
                <w:sz w:val="20"/>
                <w:szCs w:val="20"/>
              </w:rPr>
              <w:t xml:space="preserve">uction potential of </w:t>
            </w:r>
            <w:r w:rsidR="005E23D9" w:rsidRPr="00870254">
              <w:rPr>
                <w:rFonts w:asciiTheme="minorHAnsi" w:hAnsiTheme="minorHAnsi" w:cstheme="minorHAnsi"/>
                <w:i/>
                <w:sz w:val="20"/>
                <w:szCs w:val="20"/>
              </w:rPr>
              <w:t>T. abs</w:t>
            </w:r>
            <w:r w:rsidR="0014006A" w:rsidRPr="00870254">
              <w:rPr>
                <w:rFonts w:asciiTheme="minorHAnsi" w:hAnsiTheme="minorHAnsi" w:cstheme="minorHAnsi"/>
                <w:i/>
                <w:sz w:val="20"/>
                <w:szCs w:val="20"/>
              </w:rPr>
              <w:t>o</w:t>
            </w:r>
            <w:r w:rsidR="005E23D9" w:rsidRPr="00870254">
              <w:rPr>
                <w:rFonts w:asciiTheme="minorHAnsi" w:hAnsiTheme="minorHAnsi" w:cstheme="minorHAnsi"/>
                <w:i/>
                <w:sz w:val="20"/>
                <w:szCs w:val="20"/>
              </w:rPr>
              <w:t>luta</w:t>
            </w:r>
            <w:r w:rsidR="005E23D9" w:rsidRPr="00870254">
              <w:rPr>
                <w:rFonts w:asciiTheme="minorHAnsi" w:hAnsiTheme="minorHAnsi" w:cstheme="minorHAnsi"/>
                <w:sz w:val="20"/>
                <w:szCs w:val="20"/>
              </w:rPr>
              <w:t xml:space="preserve"> is very high. </w:t>
            </w:r>
            <w:hyperlink r:id="rId17" w:history="1">
              <w:r w:rsidR="005E23D9" w:rsidRPr="00870254">
                <w:rPr>
                  <w:rStyle w:val="Hyperlink"/>
                  <w:rFonts w:asciiTheme="minorHAnsi" w:hAnsiTheme="minorHAnsi" w:cstheme="minorHAnsi"/>
                  <w:sz w:val="20"/>
                  <w:szCs w:val="20"/>
                </w:rPr>
                <w:t>https://pflanzengesundheit.julius-kuehn.de/dokumente/upload/6cbac_tuta-absoluta-express-pra-en.pdf</w:t>
              </w:r>
            </w:hyperlink>
            <w:r w:rsidR="005E23D9" w:rsidRPr="00870254">
              <w:rPr>
                <w:rFonts w:asciiTheme="minorHAnsi" w:hAnsiTheme="minorHAnsi" w:cstheme="minorHAnsi"/>
                <w:sz w:val="20"/>
                <w:szCs w:val="20"/>
              </w:rPr>
              <w:t>. D</w:t>
            </w:r>
            <w:r w:rsidR="0099423C" w:rsidRPr="00870254">
              <w:rPr>
                <w:rFonts w:asciiTheme="minorHAnsi" w:hAnsiTheme="minorHAnsi" w:cstheme="minorHAnsi"/>
                <w:sz w:val="20"/>
                <w:szCs w:val="20"/>
              </w:rPr>
              <w:t>uration of development</w:t>
            </w:r>
            <w:r w:rsidR="005E23D9" w:rsidRPr="00870254">
              <w:rPr>
                <w:rFonts w:asciiTheme="minorHAnsi" w:hAnsiTheme="minorHAnsi" w:cstheme="minorHAnsi"/>
                <w:sz w:val="20"/>
                <w:szCs w:val="20"/>
              </w:rPr>
              <w:t xml:space="preserve"> ranges from </w:t>
            </w:r>
            <w:r w:rsidR="0099423C" w:rsidRPr="00870254">
              <w:rPr>
                <w:rFonts w:asciiTheme="minorHAnsi" w:hAnsiTheme="minorHAnsi" w:cstheme="minorHAnsi"/>
                <w:sz w:val="20"/>
                <w:szCs w:val="20"/>
              </w:rPr>
              <w:t>24 (27 °C) to 76 days (14 °C)</w:t>
            </w:r>
            <w:r w:rsidR="005E23D9" w:rsidRPr="00870254">
              <w:rPr>
                <w:rFonts w:asciiTheme="minorHAnsi" w:hAnsiTheme="minorHAnsi" w:cstheme="minorHAnsi"/>
                <w:sz w:val="20"/>
                <w:szCs w:val="20"/>
              </w:rPr>
              <w:t>. O</w:t>
            </w:r>
            <w:r w:rsidR="0099423C" w:rsidRPr="00870254">
              <w:rPr>
                <w:rFonts w:asciiTheme="minorHAnsi" w:hAnsiTheme="minorHAnsi" w:cstheme="minorHAnsi"/>
                <w:sz w:val="20"/>
                <w:szCs w:val="20"/>
              </w:rPr>
              <w:t xml:space="preserve">viposition </w:t>
            </w:r>
            <w:r w:rsidR="0014006A" w:rsidRPr="00870254">
              <w:rPr>
                <w:rFonts w:asciiTheme="minorHAnsi" w:hAnsiTheme="minorHAnsi" w:cstheme="minorHAnsi"/>
                <w:sz w:val="20"/>
                <w:szCs w:val="20"/>
              </w:rPr>
              <w:t xml:space="preserve">mostly </w:t>
            </w:r>
            <w:r w:rsidR="00C65753">
              <w:rPr>
                <w:rFonts w:asciiTheme="minorHAnsi" w:hAnsiTheme="minorHAnsi" w:cstheme="minorHAnsi"/>
                <w:sz w:val="20"/>
                <w:szCs w:val="20"/>
              </w:rPr>
              <w:t>occurs</w:t>
            </w:r>
            <w:r w:rsidR="00C65753" w:rsidRPr="00870254">
              <w:rPr>
                <w:rFonts w:asciiTheme="minorHAnsi" w:hAnsiTheme="minorHAnsi" w:cstheme="minorHAnsi"/>
                <w:sz w:val="20"/>
                <w:szCs w:val="20"/>
              </w:rPr>
              <w:t xml:space="preserve"> </w:t>
            </w:r>
            <w:r w:rsidR="0014006A" w:rsidRPr="00870254">
              <w:rPr>
                <w:rFonts w:asciiTheme="minorHAnsi" w:hAnsiTheme="minorHAnsi" w:cstheme="minorHAnsi"/>
                <w:sz w:val="20"/>
                <w:szCs w:val="20"/>
              </w:rPr>
              <w:t>on the underside of leaves</w:t>
            </w:r>
            <w:r w:rsidR="00C65753">
              <w:rPr>
                <w:rFonts w:asciiTheme="minorHAnsi" w:hAnsiTheme="minorHAnsi" w:cstheme="minorHAnsi"/>
                <w:sz w:val="20"/>
                <w:szCs w:val="20"/>
              </w:rPr>
              <w:t>.</w:t>
            </w:r>
            <w:r w:rsidR="0014006A" w:rsidRPr="00870254">
              <w:rPr>
                <w:rFonts w:asciiTheme="minorHAnsi" w:hAnsiTheme="minorHAnsi" w:cstheme="minorHAnsi"/>
                <w:sz w:val="20"/>
                <w:szCs w:val="20"/>
              </w:rPr>
              <w:t xml:space="preserve"> The </w:t>
            </w:r>
            <w:r w:rsidR="0099423C" w:rsidRPr="00870254">
              <w:rPr>
                <w:rFonts w:asciiTheme="minorHAnsi" w:hAnsiTheme="minorHAnsi" w:cstheme="minorHAnsi"/>
                <w:sz w:val="20"/>
                <w:szCs w:val="20"/>
              </w:rPr>
              <w:t xml:space="preserve">larvae mine in the leaves, but also in the stem </w:t>
            </w:r>
            <w:r w:rsidR="00C65753">
              <w:rPr>
                <w:rFonts w:asciiTheme="minorHAnsi" w:hAnsiTheme="minorHAnsi" w:cstheme="minorHAnsi"/>
                <w:sz w:val="20"/>
                <w:szCs w:val="20"/>
              </w:rPr>
              <w:t>and</w:t>
            </w:r>
            <w:r w:rsidR="00C65753" w:rsidRPr="00870254">
              <w:rPr>
                <w:rFonts w:asciiTheme="minorHAnsi" w:hAnsiTheme="minorHAnsi" w:cstheme="minorHAnsi"/>
                <w:sz w:val="20"/>
                <w:szCs w:val="20"/>
              </w:rPr>
              <w:t xml:space="preserve"> </w:t>
            </w:r>
            <w:r w:rsidR="0099423C" w:rsidRPr="00870254">
              <w:rPr>
                <w:rFonts w:asciiTheme="minorHAnsi" w:hAnsiTheme="minorHAnsi" w:cstheme="minorHAnsi"/>
                <w:sz w:val="20"/>
                <w:szCs w:val="20"/>
              </w:rPr>
              <w:t>in</w:t>
            </w:r>
            <w:r w:rsidR="0014006A" w:rsidRPr="00870254">
              <w:rPr>
                <w:rFonts w:asciiTheme="minorHAnsi" w:hAnsiTheme="minorHAnsi" w:cstheme="minorHAnsi"/>
                <w:sz w:val="20"/>
                <w:szCs w:val="20"/>
              </w:rPr>
              <w:t>side</w:t>
            </w:r>
            <w:r w:rsidR="0099423C" w:rsidRPr="00870254">
              <w:rPr>
                <w:rFonts w:asciiTheme="minorHAnsi" w:hAnsiTheme="minorHAnsi" w:cstheme="minorHAnsi"/>
                <w:sz w:val="20"/>
                <w:szCs w:val="20"/>
              </w:rPr>
              <w:t xml:space="preserve"> tomato fruits</w:t>
            </w:r>
            <w:r w:rsidR="0014006A" w:rsidRPr="00870254">
              <w:rPr>
                <w:rFonts w:asciiTheme="minorHAnsi" w:hAnsiTheme="minorHAnsi" w:cstheme="minorHAnsi"/>
                <w:sz w:val="20"/>
                <w:szCs w:val="20"/>
              </w:rPr>
              <w:t>. P</w:t>
            </w:r>
            <w:r w:rsidR="0099423C" w:rsidRPr="00870254">
              <w:rPr>
                <w:rFonts w:asciiTheme="minorHAnsi" w:hAnsiTheme="minorHAnsi" w:cstheme="minorHAnsi"/>
                <w:sz w:val="20"/>
                <w:szCs w:val="20"/>
              </w:rPr>
              <w:t xml:space="preserve">upation </w:t>
            </w:r>
            <w:r w:rsidR="005E23D9" w:rsidRPr="00870254">
              <w:rPr>
                <w:rFonts w:asciiTheme="minorHAnsi" w:hAnsiTheme="minorHAnsi" w:cstheme="minorHAnsi"/>
                <w:sz w:val="20"/>
                <w:szCs w:val="20"/>
              </w:rPr>
              <w:t xml:space="preserve">takes </w:t>
            </w:r>
            <w:r w:rsidR="0014006A" w:rsidRPr="00870254">
              <w:rPr>
                <w:rFonts w:asciiTheme="minorHAnsi" w:hAnsiTheme="minorHAnsi" w:cstheme="minorHAnsi"/>
                <w:sz w:val="20"/>
                <w:szCs w:val="20"/>
              </w:rPr>
              <w:t xml:space="preserve">place </w:t>
            </w:r>
            <w:r w:rsidR="0099423C" w:rsidRPr="00870254">
              <w:rPr>
                <w:rFonts w:asciiTheme="minorHAnsi" w:hAnsiTheme="minorHAnsi" w:cstheme="minorHAnsi"/>
                <w:sz w:val="20"/>
                <w:szCs w:val="20"/>
              </w:rPr>
              <w:t>in the soil, but also partly in the leaf axils, crinkled leaves or even in the mines</w:t>
            </w:r>
            <w:r w:rsidR="0014006A" w:rsidRPr="00870254">
              <w:rPr>
                <w:rFonts w:asciiTheme="minorHAnsi" w:hAnsiTheme="minorHAnsi" w:cstheme="minorHAnsi"/>
                <w:sz w:val="20"/>
                <w:szCs w:val="20"/>
              </w:rPr>
              <w:t xml:space="preserve">. </w:t>
            </w:r>
            <w:r w:rsidR="0014006A" w:rsidRPr="00870254">
              <w:rPr>
                <w:rFonts w:asciiTheme="minorHAnsi" w:hAnsiTheme="minorHAnsi" w:cstheme="minorHAnsi"/>
                <w:i/>
                <w:sz w:val="20"/>
                <w:szCs w:val="20"/>
              </w:rPr>
              <w:t>T. absoluta</w:t>
            </w:r>
            <w:r w:rsidR="0014006A" w:rsidRPr="00870254">
              <w:rPr>
                <w:rFonts w:asciiTheme="minorHAnsi" w:hAnsiTheme="minorHAnsi" w:cstheme="minorHAnsi"/>
                <w:sz w:val="20"/>
                <w:szCs w:val="20"/>
              </w:rPr>
              <w:t xml:space="preserve"> o</w:t>
            </w:r>
            <w:r w:rsidR="0099423C" w:rsidRPr="00870254">
              <w:rPr>
                <w:rFonts w:asciiTheme="minorHAnsi" w:hAnsiTheme="minorHAnsi" w:cstheme="minorHAnsi"/>
                <w:sz w:val="20"/>
                <w:szCs w:val="20"/>
              </w:rPr>
              <w:t>verwinter</w:t>
            </w:r>
            <w:r w:rsidR="0014006A" w:rsidRPr="00870254">
              <w:rPr>
                <w:rFonts w:asciiTheme="minorHAnsi" w:hAnsiTheme="minorHAnsi" w:cstheme="minorHAnsi"/>
                <w:sz w:val="20"/>
                <w:szCs w:val="20"/>
              </w:rPr>
              <w:t>s</w:t>
            </w:r>
            <w:r w:rsidR="0099423C" w:rsidRPr="00870254">
              <w:rPr>
                <w:rFonts w:asciiTheme="minorHAnsi" w:hAnsiTheme="minorHAnsi" w:cstheme="minorHAnsi"/>
                <w:sz w:val="20"/>
                <w:szCs w:val="20"/>
              </w:rPr>
              <w:t xml:space="preserve"> as egg</w:t>
            </w:r>
            <w:r w:rsidR="00C65753">
              <w:rPr>
                <w:rFonts w:asciiTheme="minorHAnsi" w:hAnsiTheme="minorHAnsi" w:cstheme="minorHAnsi"/>
                <w:sz w:val="20"/>
                <w:szCs w:val="20"/>
              </w:rPr>
              <w:t>s</w:t>
            </w:r>
            <w:r w:rsidR="0099423C" w:rsidRPr="00870254">
              <w:rPr>
                <w:rFonts w:asciiTheme="minorHAnsi" w:hAnsiTheme="minorHAnsi" w:cstheme="minorHAnsi"/>
                <w:sz w:val="20"/>
                <w:szCs w:val="20"/>
              </w:rPr>
              <w:t>, pupae and adult</w:t>
            </w:r>
            <w:r w:rsidR="00C65753">
              <w:rPr>
                <w:rFonts w:asciiTheme="minorHAnsi" w:hAnsiTheme="minorHAnsi" w:cstheme="minorHAnsi"/>
                <w:sz w:val="20"/>
                <w:szCs w:val="20"/>
              </w:rPr>
              <w:t>s,</w:t>
            </w:r>
            <w:r w:rsidR="0014006A" w:rsidRPr="00870254">
              <w:rPr>
                <w:rFonts w:asciiTheme="minorHAnsi" w:hAnsiTheme="minorHAnsi" w:cstheme="minorHAnsi"/>
                <w:sz w:val="20"/>
                <w:szCs w:val="20"/>
              </w:rPr>
              <w:t xml:space="preserve"> and adult </w:t>
            </w:r>
            <w:r w:rsidR="0099423C" w:rsidRPr="00870254">
              <w:rPr>
                <w:rFonts w:asciiTheme="minorHAnsi" w:hAnsiTheme="minorHAnsi" w:cstheme="minorHAnsi"/>
                <w:sz w:val="20"/>
                <w:szCs w:val="20"/>
              </w:rPr>
              <w:t xml:space="preserve">moths are active during the night </w:t>
            </w:r>
            <w:r w:rsidR="00C65753">
              <w:rPr>
                <w:rFonts w:asciiTheme="minorHAnsi" w:hAnsiTheme="minorHAnsi" w:cstheme="minorHAnsi"/>
                <w:sz w:val="20"/>
                <w:szCs w:val="20"/>
              </w:rPr>
              <w:t>while</w:t>
            </w:r>
            <w:r w:rsidR="0099423C" w:rsidRPr="00870254">
              <w:rPr>
                <w:rFonts w:asciiTheme="minorHAnsi" w:hAnsiTheme="minorHAnsi" w:cstheme="minorHAnsi"/>
                <w:sz w:val="20"/>
                <w:szCs w:val="20"/>
              </w:rPr>
              <w:t xml:space="preserve"> hid</w:t>
            </w:r>
            <w:r w:rsidR="00C65753">
              <w:rPr>
                <w:rFonts w:asciiTheme="minorHAnsi" w:hAnsiTheme="minorHAnsi" w:cstheme="minorHAnsi"/>
                <w:sz w:val="20"/>
                <w:szCs w:val="20"/>
              </w:rPr>
              <w:t>ing</w:t>
            </w:r>
            <w:r w:rsidR="0099423C" w:rsidRPr="00870254">
              <w:rPr>
                <w:rFonts w:asciiTheme="minorHAnsi" w:hAnsiTheme="minorHAnsi" w:cstheme="minorHAnsi"/>
                <w:sz w:val="20"/>
                <w:szCs w:val="20"/>
              </w:rPr>
              <w:t xml:space="preserve"> between leaves by day </w:t>
            </w:r>
            <w:r w:rsidR="0014006A" w:rsidRPr="00870254">
              <w:rPr>
                <w:rFonts w:asciiTheme="minorHAnsi" w:hAnsiTheme="minorHAnsi" w:cstheme="minorHAnsi"/>
                <w:sz w:val="20"/>
                <w:szCs w:val="20"/>
              </w:rPr>
              <w:t>(</w:t>
            </w:r>
            <w:hyperlink r:id="rId18" w:history="1">
              <w:r w:rsidR="0014006A" w:rsidRPr="00870254">
                <w:rPr>
                  <w:rStyle w:val="Hyperlink"/>
                  <w:rFonts w:asciiTheme="minorHAnsi" w:hAnsiTheme="minorHAnsi" w:cstheme="minorHAnsi"/>
                  <w:sz w:val="20"/>
                  <w:szCs w:val="20"/>
                </w:rPr>
                <w:t>https://pflanzengesundheit.julius-kuehn.de/dokumente/upload/6cbac_tuta-absoluta-express-pra-en.pdf</w:t>
              </w:r>
            </w:hyperlink>
            <w:r w:rsidR="0014006A" w:rsidRPr="00870254">
              <w:rPr>
                <w:rFonts w:asciiTheme="minorHAnsi" w:hAnsiTheme="minorHAnsi" w:cstheme="minorHAnsi"/>
                <w:sz w:val="20"/>
                <w:szCs w:val="20"/>
              </w:rPr>
              <w:t>).</w:t>
            </w:r>
          </w:p>
          <w:p w14:paraId="7611F60A" w14:textId="407277E8" w:rsidR="00427A6F" w:rsidRPr="00870254" w:rsidRDefault="00427A6F" w:rsidP="008A63D1">
            <w:pPr>
              <w:pStyle w:val="CABInormal"/>
              <w:numPr>
                <w:ilvl w:val="0"/>
                <w:numId w:val="4"/>
              </w:numPr>
              <w:ind w:left="179" w:hanging="179"/>
              <w:rPr>
                <w:rFonts w:asciiTheme="minorHAnsi" w:hAnsiTheme="minorHAnsi" w:cstheme="minorHAnsi"/>
                <w:sz w:val="20"/>
                <w:szCs w:val="20"/>
              </w:rPr>
            </w:pPr>
            <w:r w:rsidRPr="00870254">
              <w:rPr>
                <w:rFonts w:asciiTheme="minorHAnsi" w:hAnsiTheme="minorHAnsi" w:cstheme="minorHAnsi"/>
                <w:b/>
                <w:sz w:val="20"/>
                <w:szCs w:val="20"/>
              </w:rPr>
              <w:t>hosts</w:t>
            </w:r>
            <w:r w:rsidR="003D25B2" w:rsidRPr="00870254">
              <w:rPr>
                <w:rFonts w:asciiTheme="minorHAnsi" w:hAnsiTheme="minorHAnsi" w:cstheme="minorHAnsi"/>
                <w:b/>
                <w:sz w:val="20"/>
                <w:szCs w:val="20"/>
              </w:rPr>
              <w:t>:</w:t>
            </w:r>
            <w:r w:rsidR="007708A8" w:rsidRPr="00870254">
              <w:rPr>
                <w:rFonts w:asciiTheme="minorHAnsi" w:hAnsiTheme="minorHAnsi" w:cstheme="minorHAnsi"/>
                <w:sz w:val="20"/>
                <w:szCs w:val="20"/>
              </w:rPr>
              <w:t xml:space="preserve"> </w:t>
            </w:r>
            <w:r w:rsidR="0014006A" w:rsidRPr="00870254">
              <w:rPr>
                <w:rFonts w:asciiTheme="minorHAnsi" w:hAnsiTheme="minorHAnsi" w:cstheme="minorHAnsi"/>
                <w:sz w:val="20"/>
                <w:szCs w:val="20"/>
              </w:rPr>
              <w:t xml:space="preserve">The most important host for </w:t>
            </w:r>
            <w:r w:rsidR="007708A8" w:rsidRPr="00870254">
              <w:rPr>
                <w:rFonts w:asciiTheme="minorHAnsi" w:hAnsiTheme="minorHAnsi" w:cstheme="minorHAnsi"/>
                <w:i/>
                <w:sz w:val="20"/>
                <w:szCs w:val="20"/>
              </w:rPr>
              <w:t>T. absoluta</w:t>
            </w:r>
            <w:r w:rsidR="007708A8" w:rsidRPr="00870254">
              <w:rPr>
                <w:rFonts w:asciiTheme="minorHAnsi" w:hAnsiTheme="minorHAnsi" w:cstheme="minorHAnsi"/>
                <w:sz w:val="20"/>
                <w:szCs w:val="20"/>
              </w:rPr>
              <w:t xml:space="preserve"> </w:t>
            </w:r>
            <w:r w:rsidR="0014006A" w:rsidRPr="00870254">
              <w:rPr>
                <w:rFonts w:asciiTheme="minorHAnsi" w:hAnsiTheme="minorHAnsi" w:cstheme="minorHAnsi"/>
                <w:sz w:val="20"/>
                <w:szCs w:val="20"/>
              </w:rPr>
              <w:t xml:space="preserve">is </w:t>
            </w:r>
            <w:r w:rsidR="007708A8" w:rsidRPr="00870254">
              <w:rPr>
                <w:rFonts w:asciiTheme="minorHAnsi" w:hAnsiTheme="minorHAnsi" w:cstheme="minorHAnsi"/>
                <w:sz w:val="20"/>
                <w:szCs w:val="20"/>
              </w:rPr>
              <w:t>tomato (</w:t>
            </w:r>
            <w:r w:rsidR="007708A8" w:rsidRPr="00870254">
              <w:rPr>
                <w:rFonts w:asciiTheme="minorHAnsi" w:hAnsiTheme="minorHAnsi" w:cstheme="minorHAnsi"/>
                <w:i/>
                <w:sz w:val="20"/>
                <w:szCs w:val="20"/>
              </w:rPr>
              <w:t>Solanum lycopersicum</w:t>
            </w:r>
            <w:r w:rsidR="007708A8" w:rsidRPr="00870254">
              <w:rPr>
                <w:rFonts w:asciiTheme="minorHAnsi" w:hAnsiTheme="minorHAnsi" w:cstheme="minorHAnsi"/>
                <w:sz w:val="20"/>
                <w:szCs w:val="20"/>
              </w:rPr>
              <w:t xml:space="preserve">) </w:t>
            </w:r>
            <w:r w:rsidR="0014006A" w:rsidRPr="00870254">
              <w:rPr>
                <w:rFonts w:asciiTheme="minorHAnsi" w:hAnsiTheme="minorHAnsi" w:cstheme="minorHAnsi"/>
                <w:sz w:val="20"/>
                <w:szCs w:val="20"/>
              </w:rPr>
              <w:t xml:space="preserve">but </w:t>
            </w:r>
            <w:r w:rsidR="00C65753">
              <w:rPr>
                <w:rFonts w:asciiTheme="minorHAnsi" w:hAnsiTheme="minorHAnsi" w:cstheme="minorHAnsi"/>
                <w:sz w:val="20"/>
                <w:szCs w:val="20"/>
              </w:rPr>
              <w:t xml:space="preserve">it also </w:t>
            </w:r>
            <w:r w:rsidR="0014006A" w:rsidRPr="00870254">
              <w:rPr>
                <w:rFonts w:asciiTheme="minorHAnsi" w:hAnsiTheme="minorHAnsi" w:cstheme="minorHAnsi"/>
                <w:sz w:val="20"/>
                <w:szCs w:val="20"/>
              </w:rPr>
              <w:t>develops on other commercially grown Solanaceae such as the potato (</w:t>
            </w:r>
            <w:r w:rsidR="0014006A" w:rsidRPr="00870254">
              <w:rPr>
                <w:rFonts w:asciiTheme="minorHAnsi" w:hAnsiTheme="minorHAnsi" w:cstheme="minorHAnsi"/>
                <w:i/>
                <w:sz w:val="20"/>
                <w:szCs w:val="20"/>
              </w:rPr>
              <w:t>Solanum tuberosum</w:t>
            </w:r>
            <w:r w:rsidR="0014006A" w:rsidRPr="00870254">
              <w:rPr>
                <w:rFonts w:asciiTheme="minorHAnsi" w:hAnsiTheme="minorHAnsi" w:cstheme="minorHAnsi"/>
                <w:sz w:val="20"/>
                <w:szCs w:val="20"/>
              </w:rPr>
              <w:t>; above ground parts only), egg plant (</w:t>
            </w:r>
            <w:r w:rsidR="0014006A" w:rsidRPr="00870254">
              <w:rPr>
                <w:rFonts w:asciiTheme="minorHAnsi" w:hAnsiTheme="minorHAnsi" w:cstheme="minorHAnsi"/>
                <w:i/>
                <w:sz w:val="20"/>
                <w:szCs w:val="20"/>
              </w:rPr>
              <w:t>Solanum melongena</w:t>
            </w:r>
            <w:r w:rsidR="0014006A" w:rsidRPr="00870254">
              <w:rPr>
                <w:rFonts w:asciiTheme="minorHAnsi" w:hAnsiTheme="minorHAnsi" w:cstheme="minorHAnsi"/>
                <w:sz w:val="20"/>
                <w:szCs w:val="20"/>
              </w:rPr>
              <w:t>),</w:t>
            </w:r>
            <w:r w:rsidR="00C65753">
              <w:rPr>
                <w:rFonts w:asciiTheme="minorHAnsi" w:hAnsiTheme="minorHAnsi" w:cstheme="minorHAnsi"/>
                <w:sz w:val="20"/>
                <w:szCs w:val="20"/>
              </w:rPr>
              <w:t xml:space="preserve"> and</w:t>
            </w:r>
            <w:r w:rsidR="0014006A" w:rsidRPr="00870254">
              <w:rPr>
                <w:rFonts w:asciiTheme="minorHAnsi" w:hAnsiTheme="minorHAnsi" w:cstheme="minorHAnsi"/>
                <w:sz w:val="20"/>
                <w:szCs w:val="20"/>
              </w:rPr>
              <w:t xml:space="preserve"> Pepino (</w:t>
            </w:r>
            <w:r w:rsidR="0014006A" w:rsidRPr="00870254">
              <w:rPr>
                <w:rFonts w:asciiTheme="minorHAnsi" w:hAnsiTheme="minorHAnsi" w:cstheme="minorHAnsi"/>
                <w:i/>
                <w:sz w:val="20"/>
                <w:szCs w:val="20"/>
              </w:rPr>
              <w:t>Solanum muricatum</w:t>
            </w:r>
            <w:r w:rsidR="0014006A" w:rsidRPr="00870254">
              <w:rPr>
                <w:rFonts w:asciiTheme="minorHAnsi" w:hAnsiTheme="minorHAnsi" w:cstheme="minorHAnsi"/>
                <w:sz w:val="20"/>
                <w:szCs w:val="20"/>
              </w:rPr>
              <w:t>)</w:t>
            </w:r>
            <w:r w:rsidR="00C65753">
              <w:rPr>
                <w:rFonts w:asciiTheme="minorHAnsi" w:hAnsiTheme="minorHAnsi" w:cstheme="minorHAnsi"/>
                <w:sz w:val="20"/>
                <w:szCs w:val="20"/>
              </w:rPr>
              <w:t>,</w:t>
            </w:r>
            <w:r w:rsidR="0014006A" w:rsidRPr="00870254">
              <w:rPr>
                <w:rFonts w:asciiTheme="minorHAnsi" w:hAnsiTheme="minorHAnsi" w:cstheme="minorHAnsi"/>
                <w:sz w:val="20"/>
                <w:szCs w:val="20"/>
              </w:rPr>
              <w:t xml:space="preserve"> as well as ornamentals such as </w:t>
            </w:r>
            <w:r w:rsidR="0014006A" w:rsidRPr="00870254">
              <w:rPr>
                <w:rFonts w:asciiTheme="minorHAnsi" w:hAnsiTheme="minorHAnsi" w:cstheme="minorHAnsi"/>
                <w:i/>
                <w:sz w:val="20"/>
                <w:szCs w:val="20"/>
              </w:rPr>
              <w:t>Petunia</w:t>
            </w:r>
            <w:r w:rsidR="0014006A" w:rsidRPr="00870254">
              <w:rPr>
                <w:rFonts w:asciiTheme="minorHAnsi" w:hAnsiTheme="minorHAnsi" w:cstheme="minorHAnsi"/>
                <w:sz w:val="20"/>
                <w:szCs w:val="20"/>
              </w:rPr>
              <w:t xml:space="preserve">, </w:t>
            </w:r>
            <w:r w:rsidR="0014006A" w:rsidRPr="00870254">
              <w:rPr>
                <w:rFonts w:asciiTheme="minorHAnsi" w:hAnsiTheme="minorHAnsi" w:cstheme="minorHAnsi"/>
                <w:i/>
                <w:sz w:val="20"/>
                <w:szCs w:val="20"/>
              </w:rPr>
              <w:t>Brugmansia</w:t>
            </w:r>
            <w:r w:rsidR="0014006A" w:rsidRPr="00870254">
              <w:rPr>
                <w:rFonts w:asciiTheme="minorHAnsi" w:hAnsiTheme="minorHAnsi" w:cstheme="minorHAnsi"/>
                <w:sz w:val="20"/>
                <w:szCs w:val="20"/>
              </w:rPr>
              <w:t xml:space="preserve"> sp</w:t>
            </w:r>
            <w:r w:rsidR="00C65753">
              <w:rPr>
                <w:rFonts w:asciiTheme="minorHAnsi" w:hAnsiTheme="minorHAnsi" w:cstheme="minorHAnsi"/>
                <w:sz w:val="20"/>
                <w:szCs w:val="20"/>
              </w:rPr>
              <w:t>p</w:t>
            </w:r>
            <w:r w:rsidR="0014006A" w:rsidRPr="00870254">
              <w:rPr>
                <w:rFonts w:asciiTheme="minorHAnsi" w:hAnsiTheme="minorHAnsi" w:cstheme="minorHAnsi"/>
                <w:sz w:val="20"/>
                <w:szCs w:val="20"/>
              </w:rPr>
              <w:t xml:space="preserve">. and </w:t>
            </w:r>
            <w:r w:rsidR="0014006A" w:rsidRPr="00870254">
              <w:rPr>
                <w:rFonts w:asciiTheme="minorHAnsi" w:hAnsiTheme="minorHAnsi" w:cstheme="minorHAnsi"/>
                <w:i/>
                <w:sz w:val="20"/>
                <w:szCs w:val="20"/>
              </w:rPr>
              <w:t>Datura suaveolens</w:t>
            </w:r>
            <w:r w:rsidR="0014006A" w:rsidRPr="00870254">
              <w:rPr>
                <w:rFonts w:asciiTheme="minorHAnsi" w:hAnsiTheme="minorHAnsi" w:cstheme="minorHAnsi"/>
                <w:sz w:val="20"/>
                <w:szCs w:val="20"/>
              </w:rPr>
              <w:t xml:space="preserve"> </w:t>
            </w:r>
            <w:r w:rsidR="007708A8" w:rsidRPr="00870254">
              <w:rPr>
                <w:rFonts w:asciiTheme="minorHAnsi" w:hAnsiTheme="minorHAnsi" w:cstheme="minorHAnsi"/>
                <w:sz w:val="20"/>
                <w:szCs w:val="20"/>
              </w:rPr>
              <w:t>(Galarza, 1984</w:t>
            </w:r>
            <w:r w:rsidR="0014006A" w:rsidRPr="00870254">
              <w:rPr>
                <w:rFonts w:asciiTheme="minorHAnsi" w:hAnsiTheme="minorHAnsi" w:cstheme="minorHAnsi"/>
                <w:sz w:val="20"/>
                <w:szCs w:val="20"/>
              </w:rPr>
              <w:t xml:space="preserve">; </w:t>
            </w:r>
            <w:hyperlink r:id="rId19" w:history="1">
              <w:r w:rsidR="00C65753" w:rsidRPr="00B962B2">
                <w:rPr>
                  <w:rStyle w:val="Hyperlink"/>
                  <w:rFonts w:asciiTheme="minorHAnsi" w:hAnsiTheme="minorHAnsi" w:cstheme="minorHAnsi"/>
                  <w:sz w:val="20"/>
                  <w:szCs w:val="20"/>
                </w:rPr>
                <w:t>http://www.lepiforum.de/lepiwiki.pl?Tuta_Absoluta</w:t>
              </w:r>
            </w:hyperlink>
            <w:r w:rsidR="007708A8" w:rsidRPr="00870254">
              <w:rPr>
                <w:rFonts w:asciiTheme="minorHAnsi" w:hAnsiTheme="minorHAnsi" w:cstheme="minorHAnsi"/>
                <w:sz w:val="20"/>
                <w:szCs w:val="20"/>
              </w:rPr>
              <w:t>). There are references to other hosts in the family Solanaceae (</w:t>
            </w:r>
            <w:r w:rsidR="007708A8" w:rsidRPr="00870254">
              <w:rPr>
                <w:rFonts w:asciiTheme="minorHAnsi" w:hAnsiTheme="minorHAnsi" w:cstheme="minorHAnsi"/>
                <w:i/>
                <w:sz w:val="20"/>
                <w:szCs w:val="20"/>
              </w:rPr>
              <w:t>Lycopersicon hirsutum, Solanum lyratum</w:t>
            </w:r>
            <w:r w:rsidR="008D022B" w:rsidRPr="00870254">
              <w:rPr>
                <w:rFonts w:asciiTheme="minorHAnsi" w:hAnsiTheme="minorHAnsi" w:cstheme="minorHAnsi"/>
                <w:i/>
                <w:sz w:val="20"/>
                <w:szCs w:val="20"/>
              </w:rPr>
              <w:t>,</w:t>
            </w:r>
            <w:r w:rsidR="007708A8" w:rsidRPr="00870254">
              <w:rPr>
                <w:rFonts w:asciiTheme="minorHAnsi" w:hAnsiTheme="minorHAnsi" w:cstheme="minorHAnsi"/>
                <w:i/>
                <w:sz w:val="20"/>
                <w:szCs w:val="20"/>
              </w:rPr>
              <w:t xml:space="preserve"> </w:t>
            </w:r>
            <w:r w:rsidR="008D022B" w:rsidRPr="00870254">
              <w:rPr>
                <w:rFonts w:asciiTheme="minorHAnsi" w:hAnsiTheme="minorHAnsi" w:cstheme="minorHAnsi"/>
                <w:i/>
                <w:sz w:val="20"/>
                <w:szCs w:val="20"/>
              </w:rPr>
              <w:t>S. nigrum, S. muricatum, S. elaeagnifolium, Lycopersicon puberulum, Datura stramonium, D. ferox, Nicotiana glauca</w:t>
            </w:r>
            <w:r w:rsidR="007708A8" w:rsidRPr="00870254">
              <w:rPr>
                <w:rFonts w:asciiTheme="minorHAnsi" w:hAnsiTheme="minorHAnsi" w:cstheme="minorHAnsi"/>
                <w:sz w:val="20"/>
                <w:szCs w:val="20"/>
              </w:rPr>
              <w:t xml:space="preserve">) (Clarke, 1962; Vargas, 1970; </w:t>
            </w:r>
            <w:r w:rsidR="008D022B" w:rsidRPr="00870254">
              <w:rPr>
                <w:rFonts w:asciiTheme="minorHAnsi" w:hAnsiTheme="minorHAnsi" w:cstheme="minorHAnsi"/>
                <w:sz w:val="20"/>
                <w:szCs w:val="20"/>
              </w:rPr>
              <w:t xml:space="preserve">Garcia and Espul, 1982; </w:t>
            </w:r>
            <w:r w:rsidR="007708A8" w:rsidRPr="00870254">
              <w:rPr>
                <w:rFonts w:asciiTheme="minorHAnsi" w:hAnsiTheme="minorHAnsi" w:cstheme="minorHAnsi"/>
                <w:sz w:val="20"/>
                <w:szCs w:val="20"/>
              </w:rPr>
              <w:t>Coelho and França, 1987</w:t>
            </w:r>
            <w:r w:rsidR="008D022B" w:rsidRPr="00870254">
              <w:rPr>
                <w:rFonts w:asciiTheme="minorHAnsi" w:hAnsiTheme="minorHAnsi" w:cstheme="minorHAnsi"/>
                <w:sz w:val="20"/>
                <w:szCs w:val="20"/>
              </w:rPr>
              <w:t xml:space="preserve">; </w:t>
            </w:r>
            <w:hyperlink r:id="rId20" w:history="1">
              <w:r w:rsidR="00C65753" w:rsidRPr="00B962B2">
                <w:rPr>
                  <w:rStyle w:val="Hyperlink"/>
                  <w:rFonts w:asciiTheme="minorHAnsi" w:hAnsiTheme="minorHAnsi" w:cstheme="minorHAnsi"/>
                  <w:sz w:val="20"/>
                  <w:szCs w:val="20"/>
                </w:rPr>
                <w:t>http://www.lepiforum.de/lepiwiki.pl?Tuta_Absoluta</w:t>
              </w:r>
            </w:hyperlink>
            <w:r w:rsidR="007708A8" w:rsidRPr="00870254">
              <w:rPr>
                <w:rFonts w:asciiTheme="minorHAnsi" w:hAnsiTheme="minorHAnsi" w:cstheme="minorHAnsi"/>
                <w:sz w:val="20"/>
                <w:szCs w:val="20"/>
              </w:rPr>
              <w:t>).</w:t>
            </w:r>
          </w:p>
          <w:p w14:paraId="16177719" w14:textId="70F3F2C9" w:rsidR="00427A6F" w:rsidRPr="00870254" w:rsidRDefault="00427A6F" w:rsidP="008A63D1">
            <w:pPr>
              <w:pStyle w:val="CABInormal"/>
              <w:numPr>
                <w:ilvl w:val="0"/>
                <w:numId w:val="4"/>
              </w:numPr>
              <w:ind w:left="179" w:hanging="179"/>
              <w:rPr>
                <w:rFonts w:asciiTheme="minorHAnsi" w:hAnsiTheme="minorHAnsi" w:cstheme="minorHAnsi"/>
                <w:b/>
                <w:sz w:val="20"/>
                <w:szCs w:val="20"/>
              </w:rPr>
            </w:pPr>
            <w:r w:rsidRPr="00870254">
              <w:rPr>
                <w:rFonts w:asciiTheme="minorHAnsi" w:hAnsiTheme="minorHAnsi" w:cstheme="minorHAnsi"/>
                <w:b/>
                <w:sz w:val="20"/>
                <w:szCs w:val="20"/>
              </w:rPr>
              <w:t>host specificity</w:t>
            </w:r>
            <w:r w:rsidR="003D25B2" w:rsidRPr="00870254">
              <w:rPr>
                <w:rFonts w:asciiTheme="minorHAnsi" w:hAnsiTheme="minorHAnsi" w:cstheme="minorHAnsi"/>
                <w:b/>
                <w:sz w:val="20"/>
                <w:szCs w:val="20"/>
              </w:rPr>
              <w:t>:</w:t>
            </w:r>
            <w:r w:rsidR="008D022B" w:rsidRPr="00870254">
              <w:rPr>
                <w:rFonts w:asciiTheme="minorHAnsi" w:hAnsiTheme="minorHAnsi" w:cstheme="minorHAnsi"/>
                <w:b/>
                <w:sz w:val="20"/>
                <w:szCs w:val="20"/>
              </w:rPr>
              <w:t xml:space="preserve"> </w:t>
            </w:r>
            <w:r w:rsidR="008D022B" w:rsidRPr="00870254">
              <w:rPr>
                <w:rFonts w:asciiTheme="minorHAnsi" w:hAnsiTheme="minorHAnsi" w:cstheme="minorHAnsi"/>
                <w:sz w:val="20"/>
                <w:szCs w:val="20"/>
              </w:rPr>
              <w:t>There are some records from outside the Solanacea</w:t>
            </w:r>
            <w:r w:rsidR="00C65753">
              <w:rPr>
                <w:rFonts w:asciiTheme="minorHAnsi" w:hAnsiTheme="minorHAnsi" w:cstheme="minorHAnsi"/>
                <w:sz w:val="20"/>
                <w:szCs w:val="20"/>
              </w:rPr>
              <w:t>e</w:t>
            </w:r>
            <w:r w:rsidR="008D022B" w:rsidRPr="00870254">
              <w:rPr>
                <w:rFonts w:asciiTheme="minorHAnsi" w:hAnsiTheme="minorHAnsi" w:cstheme="minorHAnsi"/>
                <w:sz w:val="20"/>
                <w:szCs w:val="20"/>
              </w:rPr>
              <w:t xml:space="preserve"> from beans (</w:t>
            </w:r>
            <w:r w:rsidR="008D022B" w:rsidRPr="001C28F9">
              <w:rPr>
                <w:rFonts w:asciiTheme="minorHAnsi" w:hAnsiTheme="minorHAnsi" w:cstheme="minorHAnsi"/>
                <w:i/>
                <w:sz w:val="20"/>
                <w:szCs w:val="20"/>
              </w:rPr>
              <w:t>Phaseolus vulgaris</w:t>
            </w:r>
            <w:r w:rsidR="008D022B" w:rsidRPr="00870254">
              <w:rPr>
                <w:rFonts w:asciiTheme="minorHAnsi" w:hAnsiTheme="minorHAnsi" w:cstheme="minorHAnsi"/>
                <w:sz w:val="20"/>
                <w:szCs w:val="20"/>
              </w:rPr>
              <w:t xml:space="preserve">) </w:t>
            </w:r>
            <w:r w:rsidR="00C65753">
              <w:rPr>
                <w:rFonts w:asciiTheme="minorHAnsi" w:hAnsiTheme="minorHAnsi" w:cstheme="minorHAnsi"/>
                <w:sz w:val="20"/>
                <w:szCs w:val="20"/>
              </w:rPr>
              <w:t>a</w:t>
            </w:r>
            <w:r w:rsidR="00C65753" w:rsidRPr="00870254">
              <w:rPr>
                <w:rFonts w:asciiTheme="minorHAnsi" w:hAnsiTheme="minorHAnsi" w:cstheme="minorHAnsi"/>
                <w:sz w:val="20"/>
                <w:szCs w:val="20"/>
              </w:rPr>
              <w:t xml:space="preserve">nd </w:t>
            </w:r>
            <w:r w:rsidR="008D022B" w:rsidRPr="00870254">
              <w:rPr>
                <w:rFonts w:asciiTheme="minorHAnsi" w:hAnsiTheme="minorHAnsi" w:cstheme="minorHAnsi"/>
                <w:i/>
                <w:sz w:val="20"/>
                <w:szCs w:val="20"/>
              </w:rPr>
              <w:t>Malva</w:t>
            </w:r>
            <w:r w:rsidR="008D022B" w:rsidRPr="00870254">
              <w:rPr>
                <w:rFonts w:asciiTheme="minorHAnsi" w:hAnsiTheme="minorHAnsi" w:cstheme="minorHAnsi"/>
                <w:sz w:val="20"/>
                <w:szCs w:val="20"/>
              </w:rPr>
              <w:t xml:space="preserve"> sp</w:t>
            </w:r>
            <w:r w:rsidR="00C65753">
              <w:rPr>
                <w:rFonts w:asciiTheme="minorHAnsi" w:hAnsiTheme="minorHAnsi" w:cstheme="minorHAnsi"/>
                <w:sz w:val="20"/>
                <w:szCs w:val="20"/>
              </w:rPr>
              <w:t>p</w:t>
            </w:r>
            <w:r w:rsidR="008D022B" w:rsidRPr="00870254">
              <w:rPr>
                <w:rFonts w:asciiTheme="minorHAnsi" w:hAnsiTheme="minorHAnsi" w:cstheme="minorHAnsi"/>
                <w:sz w:val="20"/>
                <w:szCs w:val="20"/>
              </w:rPr>
              <w:t>. (</w:t>
            </w:r>
            <w:hyperlink r:id="rId21" w:history="1">
              <w:r w:rsidR="008D022B" w:rsidRPr="00870254">
                <w:rPr>
                  <w:rStyle w:val="Hyperlink"/>
                  <w:rFonts w:asciiTheme="minorHAnsi" w:hAnsiTheme="minorHAnsi" w:cstheme="minorHAnsi"/>
                  <w:sz w:val="20"/>
                  <w:szCs w:val="20"/>
                </w:rPr>
                <w:t>http://www.lepiforum.de/lepiwiki.pl?Tuta_Absoluta</w:t>
              </w:r>
            </w:hyperlink>
            <w:r w:rsidR="008D022B" w:rsidRPr="00870254">
              <w:rPr>
                <w:rFonts w:asciiTheme="minorHAnsi" w:hAnsiTheme="minorHAnsi" w:cstheme="minorHAnsi"/>
                <w:sz w:val="20"/>
                <w:szCs w:val="20"/>
              </w:rPr>
              <w:t xml:space="preserve">). However, these still </w:t>
            </w:r>
            <w:r w:rsidR="00C65753">
              <w:rPr>
                <w:rFonts w:asciiTheme="minorHAnsi" w:hAnsiTheme="minorHAnsi" w:cstheme="minorHAnsi"/>
                <w:sz w:val="20"/>
                <w:szCs w:val="20"/>
              </w:rPr>
              <w:t>require</w:t>
            </w:r>
            <w:r w:rsidR="00C65753" w:rsidRPr="00870254">
              <w:rPr>
                <w:rFonts w:asciiTheme="minorHAnsi" w:hAnsiTheme="minorHAnsi" w:cstheme="minorHAnsi"/>
                <w:sz w:val="20"/>
                <w:szCs w:val="20"/>
              </w:rPr>
              <w:t xml:space="preserve"> </w:t>
            </w:r>
            <w:r w:rsidR="008D022B" w:rsidRPr="00870254">
              <w:rPr>
                <w:rFonts w:asciiTheme="minorHAnsi" w:hAnsiTheme="minorHAnsi" w:cstheme="minorHAnsi"/>
                <w:sz w:val="20"/>
                <w:szCs w:val="20"/>
              </w:rPr>
              <w:t>confirmation.</w:t>
            </w:r>
          </w:p>
          <w:p w14:paraId="0C9DE52B" w14:textId="51876012" w:rsidR="00427A6F" w:rsidRPr="00870254" w:rsidRDefault="00734029" w:rsidP="008A63D1">
            <w:pPr>
              <w:pStyle w:val="CABInormal"/>
              <w:numPr>
                <w:ilvl w:val="0"/>
                <w:numId w:val="4"/>
              </w:numPr>
              <w:ind w:left="179" w:hanging="179"/>
              <w:rPr>
                <w:rFonts w:asciiTheme="minorHAnsi" w:hAnsiTheme="minorHAnsi" w:cstheme="minorHAnsi"/>
                <w:sz w:val="20"/>
                <w:szCs w:val="20"/>
              </w:rPr>
            </w:pPr>
            <w:r w:rsidRPr="00870254">
              <w:rPr>
                <w:rFonts w:asciiTheme="minorHAnsi" w:hAnsiTheme="minorHAnsi" w:cstheme="minorHAnsi"/>
                <w:b/>
                <w:sz w:val="20"/>
                <w:szCs w:val="20"/>
              </w:rPr>
              <w:t xml:space="preserve">associated pathogens, pests or </w:t>
            </w:r>
            <w:r w:rsidR="00427A6F" w:rsidRPr="00870254">
              <w:rPr>
                <w:rFonts w:asciiTheme="minorHAnsi" w:hAnsiTheme="minorHAnsi" w:cstheme="minorHAnsi"/>
                <w:b/>
                <w:sz w:val="20"/>
                <w:szCs w:val="20"/>
              </w:rPr>
              <w:t>parasites</w:t>
            </w:r>
            <w:r w:rsidRPr="00870254">
              <w:rPr>
                <w:rFonts w:asciiTheme="minorHAnsi" w:hAnsiTheme="minorHAnsi" w:cstheme="minorHAnsi"/>
                <w:b/>
                <w:sz w:val="20"/>
                <w:szCs w:val="20"/>
              </w:rPr>
              <w:t>:</w:t>
            </w:r>
            <w:r w:rsidR="008D022B" w:rsidRPr="00870254">
              <w:rPr>
                <w:rFonts w:asciiTheme="minorHAnsi" w:hAnsiTheme="minorHAnsi" w:cstheme="minorHAnsi"/>
                <w:b/>
                <w:sz w:val="20"/>
                <w:szCs w:val="20"/>
              </w:rPr>
              <w:t xml:space="preserve"> </w:t>
            </w:r>
            <w:r w:rsidR="008D022B" w:rsidRPr="00870254">
              <w:rPr>
                <w:rFonts w:asciiTheme="minorHAnsi" w:hAnsiTheme="minorHAnsi" w:cstheme="minorHAnsi"/>
                <w:sz w:val="20"/>
                <w:szCs w:val="20"/>
              </w:rPr>
              <w:t>see below under biological control</w:t>
            </w:r>
          </w:p>
          <w:p w14:paraId="19F899A7" w14:textId="6AD37C93" w:rsidR="005355E3" w:rsidRPr="00870254" w:rsidRDefault="003D25B2" w:rsidP="008A63D1">
            <w:pPr>
              <w:pStyle w:val="CABInormal"/>
              <w:numPr>
                <w:ilvl w:val="0"/>
                <w:numId w:val="4"/>
              </w:numPr>
              <w:ind w:left="179" w:hanging="179"/>
              <w:rPr>
                <w:rFonts w:asciiTheme="minorHAnsi" w:hAnsiTheme="minorHAnsi" w:cstheme="minorHAnsi"/>
                <w:b/>
                <w:sz w:val="20"/>
                <w:szCs w:val="20"/>
                <w:lang w:val="en-NZ"/>
              </w:rPr>
            </w:pPr>
            <w:r w:rsidRPr="00870254">
              <w:rPr>
                <w:rFonts w:asciiTheme="minorHAnsi" w:hAnsiTheme="minorHAnsi" w:cstheme="minorHAnsi"/>
                <w:b/>
                <w:sz w:val="20"/>
                <w:szCs w:val="20"/>
                <w:lang w:val="en-NZ"/>
              </w:rPr>
              <w:lastRenderedPageBreak/>
              <w:t>other:</w:t>
            </w:r>
          </w:p>
        </w:tc>
      </w:tr>
    </w:tbl>
    <w:p w14:paraId="552FFC44" w14:textId="77777777" w:rsidR="003D25B2" w:rsidRPr="00D746F8" w:rsidRDefault="003D25B2" w:rsidP="008659F2">
      <w:pPr>
        <w:pStyle w:val="head3"/>
        <w:spacing w:before="120" w:after="0"/>
        <w:rPr>
          <w:rFonts w:asciiTheme="minorHAnsi" w:hAnsiTheme="minorHAnsi" w:cstheme="minorHAnsi"/>
          <w:sz w:val="22"/>
          <w:lang w:val="en-NZ"/>
        </w:rPr>
      </w:pPr>
      <w:r w:rsidRPr="00D746F8">
        <w:rPr>
          <w:rFonts w:asciiTheme="minorHAnsi" w:hAnsiTheme="minorHAnsi" w:cstheme="minorHAnsi"/>
          <w:sz w:val="22"/>
          <w:lang w:val="en-NZ"/>
        </w:rPr>
        <w:lastRenderedPageBreak/>
        <w:t>2.5</w:t>
      </w:r>
      <w:r w:rsidRPr="00D746F8">
        <w:rPr>
          <w:rFonts w:asciiTheme="minorHAnsi" w:hAnsiTheme="minorHAnsi" w:cstheme="minorHAnsi"/>
          <w:sz w:val="22"/>
          <w:lang w:val="en-NZ"/>
        </w:rPr>
        <w:tab/>
        <w:t>What is the current distribution of the species</w:t>
      </w:r>
    </w:p>
    <w:p w14:paraId="4C2CD9C4" w14:textId="3B6B9E95" w:rsidR="003D25B2" w:rsidRPr="003D25B2" w:rsidRDefault="00131536" w:rsidP="003B043A">
      <w:pPr>
        <w:pStyle w:val="CABInormal"/>
        <w:rPr>
          <w:rFonts w:asciiTheme="minorHAnsi" w:hAnsiTheme="minorHAnsi" w:cstheme="minorHAnsi"/>
          <w:sz w:val="18"/>
          <w:szCs w:val="18"/>
          <w:lang w:val="en-NZ"/>
        </w:rPr>
      </w:pPr>
      <w:r w:rsidRPr="00131536">
        <w:rPr>
          <w:rFonts w:asciiTheme="minorHAnsi" w:hAnsiTheme="minorHAnsi" w:cstheme="minorHAnsi"/>
          <w:b/>
          <w:sz w:val="18"/>
          <w:szCs w:val="18"/>
          <w:lang w:val="en-NZ"/>
        </w:rPr>
        <w:t>C</w:t>
      </w:r>
      <w:r w:rsidR="003D25B2" w:rsidRPr="00131536">
        <w:rPr>
          <w:rFonts w:asciiTheme="minorHAnsi" w:hAnsiTheme="minorHAnsi" w:cstheme="minorHAnsi"/>
          <w:b/>
          <w:sz w:val="18"/>
          <w:szCs w:val="18"/>
          <w:lang w:val="en-NZ"/>
        </w:rPr>
        <w:t>onsider:</w:t>
      </w:r>
      <w:r w:rsidR="003D25B2" w:rsidRPr="003D25B2">
        <w:rPr>
          <w:rFonts w:asciiTheme="minorHAnsi" w:hAnsiTheme="minorHAnsi" w:cstheme="minorHAnsi"/>
          <w:sz w:val="18"/>
          <w:szCs w:val="18"/>
          <w:lang w:val="en-NZ"/>
        </w:rPr>
        <w:t xml:space="preserve"> native range, history of introduction and invasion outside native range</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0D70F2" w:rsidRPr="004A65A3" w14:paraId="19F899CA" w14:textId="77777777" w:rsidTr="003B043A">
        <w:trPr>
          <w:trHeight w:val="667"/>
        </w:trPr>
        <w:tc>
          <w:tcPr>
            <w:tcW w:w="5000" w:type="pct"/>
            <w:shd w:val="clear" w:color="auto" w:fill="auto"/>
          </w:tcPr>
          <w:p w14:paraId="4C42973C" w14:textId="76AF229C" w:rsidR="00ED0876" w:rsidRPr="00ED0876" w:rsidRDefault="00ED0876" w:rsidP="00ED0876">
            <w:pPr>
              <w:pStyle w:val="CABInormal"/>
              <w:rPr>
                <w:rFonts w:asciiTheme="minorHAnsi" w:hAnsiTheme="minorHAnsi" w:cstheme="minorHAnsi"/>
                <w:sz w:val="20"/>
                <w:szCs w:val="20"/>
              </w:rPr>
            </w:pPr>
            <w:bookmarkStart w:id="7" w:name="_Hlk185006"/>
            <w:r w:rsidRPr="00ED0876">
              <w:rPr>
                <w:rFonts w:asciiTheme="minorHAnsi" w:hAnsiTheme="minorHAnsi" w:cstheme="minorHAnsi"/>
                <w:sz w:val="20"/>
                <w:szCs w:val="20"/>
              </w:rPr>
              <w:t>Th</w:t>
            </w:r>
            <w:r w:rsidR="006F0D78">
              <w:rPr>
                <w:rFonts w:asciiTheme="minorHAnsi" w:hAnsiTheme="minorHAnsi" w:cstheme="minorHAnsi"/>
                <w:sz w:val="20"/>
                <w:szCs w:val="20"/>
              </w:rPr>
              <w:t>e</w:t>
            </w:r>
            <w:r w:rsidRPr="00ED0876">
              <w:rPr>
                <w:rFonts w:asciiTheme="minorHAnsi" w:hAnsiTheme="minorHAnsi" w:cstheme="minorHAnsi"/>
                <w:sz w:val="20"/>
                <w:szCs w:val="20"/>
              </w:rPr>
              <w:t xml:space="preserve"> moth </w:t>
            </w:r>
            <w:r w:rsidR="006F0D78">
              <w:rPr>
                <w:rFonts w:asciiTheme="minorHAnsi" w:hAnsiTheme="minorHAnsi" w:cstheme="minorHAnsi"/>
                <w:sz w:val="20"/>
                <w:szCs w:val="20"/>
              </w:rPr>
              <w:t xml:space="preserve">has been described from </w:t>
            </w:r>
            <w:r w:rsidRPr="00ED0876">
              <w:rPr>
                <w:rFonts w:asciiTheme="minorHAnsi" w:hAnsiTheme="minorHAnsi" w:cstheme="minorHAnsi"/>
                <w:sz w:val="20"/>
                <w:szCs w:val="20"/>
              </w:rPr>
              <w:t xml:space="preserve">Peru and is widespread in all </w:t>
            </w:r>
            <w:r w:rsidR="00C65753" w:rsidRPr="00ED0876">
              <w:rPr>
                <w:rFonts w:asciiTheme="minorHAnsi" w:hAnsiTheme="minorHAnsi" w:cstheme="minorHAnsi"/>
                <w:sz w:val="20"/>
                <w:szCs w:val="20"/>
              </w:rPr>
              <w:t>South America</w:t>
            </w:r>
            <w:r w:rsidR="00C65753">
              <w:rPr>
                <w:rFonts w:asciiTheme="minorHAnsi" w:hAnsiTheme="minorHAnsi" w:cstheme="minorHAnsi"/>
                <w:sz w:val="20"/>
                <w:szCs w:val="20"/>
              </w:rPr>
              <w:t>n</w:t>
            </w:r>
            <w:r w:rsidR="00C65753" w:rsidRPr="00ED0876">
              <w:rPr>
                <w:rFonts w:asciiTheme="minorHAnsi" w:hAnsiTheme="minorHAnsi" w:cstheme="minorHAnsi"/>
                <w:sz w:val="20"/>
                <w:szCs w:val="20"/>
              </w:rPr>
              <w:t xml:space="preserve"> </w:t>
            </w:r>
            <w:r w:rsidRPr="00ED0876">
              <w:rPr>
                <w:rFonts w:asciiTheme="minorHAnsi" w:hAnsiTheme="minorHAnsi" w:cstheme="minorHAnsi"/>
                <w:sz w:val="20"/>
                <w:szCs w:val="20"/>
              </w:rPr>
              <w:t>countries</w:t>
            </w:r>
            <w:r w:rsidR="006F0D78">
              <w:rPr>
                <w:rFonts w:asciiTheme="minorHAnsi" w:hAnsiTheme="minorHAnsi" w:cstheme="minorHAnsi"/>
                <w:sz w:val="20"/>
                <w:szCs w:val="20"/>
              </w:rPr>
              <w:t xml:space="preserve">, but no information is available </w:t>
            </w:r>
            <w:r w:rsidR="00C65753">
              <w:rPr>
                <w:rFonts w:asciiTheme="minorHAnsi" w:hAnsiTheme="minorHAnsi" w:cstheme="minorHAnsi"/>
                <w:sz w:val="20"/>
                <w:szCs w:val="20"/>
              </w:rPr>
              <w:t>on whether its</w:t>
            </w:r>
            <w:r w:rsidR="006F0D78">
              <w:rPr>
                <w:rFonts w:asciiTheme="minorHAnsi" w:hAnsiTheme="minorHAnsi" w:cstheme="minorHAnsi"/>
                <w:sz w:val="20"/>
                <w:szCs w:val="20"/>
              </w:rPr>
              <w:t xml:space="preserve"> spread throughout the continent </w:t>
            </w:r>
            <w:r w:rsidR="00C65753">
              <w:rPr>
                <w:rFonts w:asciiTheme="minorHAnsi" w:hAnsiTheme="minorHAnsi" w:cstheme="minorHAnsi"/>
                <w:sz w:val="20"/>
                <w:szCs w:val="20"/>
              </w:rPr>
              <w:t xml:space="preserve">occurred </w:t>
            </w:r>
            <w:r w:rsidR="006F0D78">
              <w:rPr>
                <w:rFonts w:asciiTheme="minorHAnsi" w:hAnsiTheme="minorHAnsi" w:cstheme="minorHAnsi"/>
                <w:sz w:val="20"/>
                <w:szCs w:val="20"/>
              </w:rPr>
              <w:t xml:space="preserve">naturally or </w:t>
            </w:r>
            <w:r w:rsidR="00C65753">
              <w:rPr>
                <w:rFonts w:asciiTheme="minorHAnsi" w:hAnsiTheme="minorHAnsi" w:cstheme="minorHAnsi"/>
                <w:sz w:val="20"/>
                <w:szCs w:val="20"/>
              </w:rPr>
              <w:t xml:space="preserve">was </w:t>
            </w:r>
            <w:r w:rsidR="006F0D78">
              <w:rPr>
                <w:rFonts w:asciiTheme="minorHAnsi" w:hAnsiTheme="minorHAnsi" w:cstheme="minorHAnsi"/>
                <w:sz w:val="20"/>
                <w:szCs w:val="20"/>
              </w:rPr>
              <w:t>human</w:t>
            </w:r>
            <w:r w:rsidR="00C65753">
              <w:rPr>
                <w:rFonts w:asciiTheme="minorHAnsi" w:hAnsiTheme="minorHAnsi" w:cstheme="minorHAnsi"/>
                <w:sz w:val="20"/>
                <w:szCs w:val="20"/>
              </w:rPr>
              <w:t>-</w:t>
            </w:r>
            <w:r w:rsidR="006F0D78">
              <w:rPr>
                <w:rFonts w:asciiTheme="minorHAnsi" w:hAnsiTheme="minorHAnsi" w:cstheme="minorHAnsi"/>
                <w:sz w:val="20"/>
                <w:szCs w:val="20"/>
              </w:rPr>
              <w:t>assisted through the farming of So</w:t>
            </w:r>
            <w:r w:rsidR="002E12C3">
              <w:rPr>
                <w:rFonts w:asciiTheme="minorHAnsi" w:hAnsiTheme="minorHAnsi" w:cstheme="minorHAnsi"/>
                <w:sz w:val="20"/>
                <w:szCs w:val="20"/>
              </w:rPr>
              <w:t>lanaceae</w:t>
            </w:r>
            <w:r w:rsidRPr="00ED0876">
              <w:rPr>
                <w:rFonts w:asciiTheme="minorHAnsi" w:hAnsiTheme="minorHAnsi" w:cstheme="minorHAnsi"/>
                <w:sz w:val="20"/>
                <w:szCs w:val="20"/>
              </w:rPr>
              <w:t xml:space="preserve">. There are specimens of </w:t>
            </w:r>
            <w:r w:rsidRPr="002E12C3">
              <w:rPr>
                <w:rFonts w:asciiTheme="minorHAnsi" w:hAnsiTheme="minorHAnsi" w:cstheme="minorHAnsi"/>
                <w:i/>
                <w:sz w:val="20"/>
                <w:szCs w:val="20"/>
              </w:rPr>
              <w:t>T. absoluta</w:t>
            </w:r>
            <w:r w:rsidRPr="00ED0876">
              <w:rPr>
                <w:rFonts w:asciiTheme="minorHAnsi" w:hAnsiTheme="minorHAnsi" w:cstheme="minorHAnsi"/>
                <w:sz w:val="20"/>
                <w:szCs w:val="20"/>
              </w:rPr>
              <w:t xml:space="preserve"> from Distrito Federal, Goias, Brazil in the collection of the Natural History Museum (London, UK)</w:t>
            </w:r>
            <w:r w:rsidR="002E12C3">
              <w:t xml:space="preserve"> (</w:t>
            </w:r>
            <w:hyperlink r:id="rId22" w:anchor="08D6DBBE-369F-41A9-8E0A-7AF44AB41C41" w:history="1">
              <w:r w:rsidR="002E12C3" w:rsidRPr="00681981">
                <w:rPr>
                  <w:rStyle w:val="Hyperlink"/>
                  <w:rFonts w:asciiTheme="minorHAnsi" w:hAnsiTheme="minorHAnsi" w:cstheme="minorHAnsi"/>
                  <w:sz w:val="20"/>
                  <w:szCs w:val="20"/>
                </w:rPr>
                <w:t>https://www.cabi.org/ISC/datasheet/49260#08D6DBBE-369F-41A9-8E0A-7AF44AB41C41</w:t>
              </w:r>
            </w:hyperlink>
            <w:r w:rsidR="002E12C3">
              <w:rPr>
                <w:rFonts w:asciiTheme="minorHAnsi" w:hAnsiTheme="minorHAnsi" w:cstheme="minorHAnsi"/>
                <w:sz w:val="20"/>
                <w:szCs w:val="20"/>
              </w:rPr>
              <w:t xml:space="preserve">). </w:t>
            </w:r>
          </w:p>
          <w:p w14:paraId="31B0ADFE" w14:textId="77777777" w:rsidR="00ED0876" w:rsidRPr="00ED0876" w:rsidRDefault="00ED0876" w:rsidP="00ED0876">
            <w:pPr>
              <w:pStyle w:val="CABInormal"/>
              <w:rPr>
                <w:rFonts w:asciiTheme="minorHAnsi" w:hAnsiTheme="minorHAnsi" w:cstheme="minorHAnsi"/>
                <w:sz w:val="20"/>
                <w:szCs w:val="20"/>
              </w:rPr>
            </w:pPr>
          </w:p>
          <w:p w14:paraId="16CD5AF5" w14:textId="03A995A0" w:rsidR="000D70F2" w:rsidRDefault="00ED0876" w:rsidP="0056725D">
            <w:pPr>
              <w:pStyle w:val="CABInormal"/>
              <w:rPr>
                <w:rFonts w:asciiTheme="minorHAnsi" w:hAnsiTheme="minorHAnsi" w:cstheme="minorHAnsi"/>
                <w:sz w:val="20"/>
                <w:szCs w:val="20"/>
              </w:rPr>
            </w:pPr>
            <w:r w:rsidRPr="002E12C3">
              <w:rPr>
                <w:rFonts w:asciiTheme="minorHAnsi" w:hAnsiTheme="minorHAnsi" w:cstheme="minorHAnsi"/>
                <w:i/>
                <w:sz w:val="20"/>
                <w:szCs w:val="20"/>
              </w:rPr>
              <w:t>T. absoluta</w:t>
            </w:r>
            <w:r w:rsidRPr="00ED0876">
              <w:rPr>
                <w:rFonts w:asciiTheme="minorHAnsi" w:hAnsiTheme="minorHAnsi" w:cstheme="minorHAnsi"/>
                <w:sz w:val="20"/>
                <w:szCs w:val="20"/>
              </w:rPr>
              <w:t xml:space="preserve"> has been confirmed as present in </w:t>
            </w:r>
            <w:r>
              <w:rPr>
                <w:rFonts w:asciiTheme="minorHAnsi" w:hAnsiTheme="minorHAnsi" w:cstheme="minorHAnsi"/>
                <w:sz w:val="20"/>
                <w:szCs w:val="20"/>
              </w:rPr>
              <w:t>a wide range of countries on a global scale</w:t>
            </w:r>
            <w:r w:rsidR="0056725D">
              <w:rPr>
                <w:rFonts w:asciiTheme="minorHAnsi" w:hAnsiTheme="minorHAnsi" w:cstheme="minorHAnsi"/>
                <w:sz w:val="20"/>
                <w:szCs w:val="20"/>
              </w:rPr>
              <w:t xml:space="preserve"> in recent years. The only exceptions are North America and Australia</w:t>
            </w:r>
            <w:r w:rsidR="006B268A">
              <w:rPr>
                <w:rFonts w:asciiTheme="minorHAnsi" w:hAnsiTheme="minorHAnsi" w:cstheme="minorHAnsi"/>
                <w:sz w:val="20"/>
                <w:szCs w:val="20"/>
              </w:rPr>
              <w:t>,</w:t>
            </w:r>
            <w:r w:rsidR="0056725D">
              <w:rPr>
                <w:rFonts w:asciiTheme="minorHAnsi" w:hAnsiTheme="minorHAnsi" w:cstheme="minorHAnsi"/>
                <w:sz w:val="20"/>
                <w:szCs w:val="20"/>
              </w:rPr>
              <w:t xml:space="preserve"> as well as some parts of Southeast Asia, which are currently still uninvaded. In contrast</w:t>
            </w:r>
            <w:r w:rsidR="006B268A">
              <w:rPr>
                <w:rFonts w:asciiTheme="minorHAnsi" w:hAnsiTheme="minorHAnsi" w:cstheme="minorHAnsi"/>
                <w:sz w:val="20"/>
                <w:szCs w:val="20"/>
              </w:rPr>
              <w:t>,</w:t>
            </w:r>
            <w:r w:rsidR="0056725D">
              <w:rPr>
                <w:rFonts w:asciiTheme="minorHAnsi" w:hAnsiTheme="minorHAnsi" w:cstheme="minorHAnsi"/>
                <w:sz w:val="20"/>
                <w:szCs w:val="20"/>
              </w:rPr>
              <w:t xml:space="preserve"> the species has become very widespread and</w:t>
            </w:r>
            <w:r w:rsidR="002E12C3">
              <w:rPr>
                <w:rFonts w:asciiTheme="minorHAnsi" w:hAnsiTheme="minorHAnsi" w:cstheme="minorHAnsi"/>
                <w:sz w:val="20"/>
                <w:szCs w:val="20"/>
              </w:rPr>
              <w:t xml:space="preserve"> </w:t>
            </w:r>
            <w:r w:rsidR="0056725D">
              <w:rPr>
                <w:rFonts w:asciiTheme="minorHAnsi" w:hAnsiTheme="minorHAnsi" w:cstheme="minorHAnsi"/>
                <w:sz w:val="20"/>
                <w:szCs w:val="20"/>
              </w:rPr>
              <w:t xml:space="preserve">abundant </w:t>
            </w:r>
            <w:r w:rsidR="002E12C3">
              <w:rPr>
                <w:rFonts w:asciiTheme="minorHAnsi" w:hAnsiTheme="minorHAnsi" w:cstheme="minorHAnsi"/>
                <w:sz w:val="20"/>
                <w:szCs w:val="20"/>
              </w:rPr>
              <w:t xml:space="preserve">throughout </w:t>
            </w:r>
            <w:r w:rsidR="0056725D">
              <w:rPr>
                <w:rFonts w:asciiTheme="minorHAnsi" w:hAnsiTheme="minorHAnsi" w:cstheme="minorHAnsi"/>
                <w:sz w:val="20"/>
                <w:szCs w:val="20"/>
              </w:rPr>
              <w:t>most of Europe and Africa</w:t>
            </w:r>
            <w:r w:rsidR="002E12C3">
              <w:rPr>
                <w:rFonts w:asciiTheme="minorHAnsi" w:hAnsiTheme="minorHAnsi" w:cstheme="minorHAnsi"/>
                <w:sz w:val="20"/>
                <w:szCs w:val="20"/>
              </w:rPr>
              <w:t xml:space="preserve"> (see</w:t>
            </w:r>
            <w:r w:rsidR="002E12C3">
              <w:t xml:space="preserve"> </w:t>
            </w:r>
            <w:hyperlink r:id="rId23" w:history="1">
              <w:r w:rsidR="002E12C3" w:rsidRPr="00681981">
                <w:rPr>
                  <w:rStyle w:val="Hyperlink"/>
                  <w:rFonts w:asciiTheme="minorHAnsi" w:hAnsiTheme="minorHAnsi" w:cstheme="minorHAnsi"/>
                  <w:sz w:val="20"/>
                  <w:szCs w:val="20"/>
                </w:rPr>
                <w:t>https://gd.eppo.int/taxon/GNORAB/distribution</w:t>
              </w:r>
            </w:hyperlink>
            <w:r w:rsidR="002E12C3">
              <w:rPr>
                <w:rFonts w:asciiTheme="minorHAnsi" w:hAnsiTheme="minorHAnsi" w:cstheme="minorHAnsi"/>
                <w:sz w:val="20"/>
                <w:szCs w:val="20"/>
              </w:rPr>
              <w:t xml:space="preserve">). </w:t>
            </w:r>
          </w:p>
          <w:p w14:paraId="3CC2074C" w14:textId="7A9EB291" w:rsidR="00DF309A" w:rsidRDefault="00DF309A" w:rsidP="0056725D">
            <w:pPr>
              <w:pStyle w:val="CABInormal"/>
              <w:rPr>
                <w:rFonts w:asciiTheme="minorHAnsi" w:hAnsiTheme="minorHAnsi" w:cstheme="minorHAnsi"/>
                <w:sz w:val="20"/>
                <w:szCs w:val="20"/>
              </w:rPr>
            </w:pPr>
          </w:p>
          <w:p w14:paraId="19F899C9" w14:textId="45805A47" w:rsidR="00DF309A" w:rsidRPr="00DE7763" w:rsidRDefault="00DF309A" w:rsidP="00870254">
            <w:pPr>
              <w:pStyle w:val="CABInormal"/>
              <w:rPr>
                <w:rFonts w:asciiTheme="minorHAnsi" w:hAnsiTheme="minorHAnsi" w:cstheme="minorHAnsi"/>
                <w:sz w:val="20"/>
                <w:szCs w:val="20"/>
                <w:vertAlign w:val="subscript"/>
              </w:rPr>
            </w:pPr>
            <w:r w:rsidRPr="00A256B0">
              <w:rPr>
                <w:rFonts w:asciiTheme="minorHAnsi" w:hAnsiTheme="minorHAnsi" w:cstheme="minorHAnsi"/>
                <w:color w:val="auto"/>
                <w:sz w:val="20"/>
                <w:szCs w:val="20"/>
              </w:rPr>
              <w:t xml:space="preserve">Within the Central American and Caribbean region </w:t>
            </w:r>
            <w:r w:rsidRPr="00A256B0">
              <w:rPr>
                <w:rFonts w:asciiTheme="minorHAnsi" w:hAnsiTheme="minorHAnsi" w:cstheme="minorHAnsi"/>
                <w:i/>
                <w:color w:val="auto"/>
                <w:sz w:val="20"/>
                <w:szCs w:val="20"/>
              </w:rPr>
              <w:t>T. absoluta</w:t>
            </w:r>
            <w:r w:rsidRPr="00A256B0">
              <w:rPr>
                <w:rFonts w:asciiTheme="minorHAnsi" w:hAnsiTheme="minorHAnsi" w:cstheme="minorHAnsi"/>
                <w:color w:val="auto"/>
                <w:sz w:val="20"/>
                <w:szCs w:val="20"/>
              </w:rPr>
              <w:t xml:space="preserve"> has been so far recorded from Costa Rica, Panama and Haiti</w:t>
            </w:r>
            <w:r w:rsidRPr="00A256B0">
              <w:rPr>
                <w:color w:val="auto"/>
              </w:rPr>
              <w:t xml:space="preserve"> </w:t>
            </w:r>
            <w:r w:rsidRPr="00DF309A">
              <w:rPr>
                <w:rFonts w:asciiTheme="minorHAnsi" w:hAnsiTheme="minorHAnsi" w:cstheme="minorHAnsi"/>
                <w:color w:val="00B050"/>
                <w:sz w:val="20"/>
                <w:szCs w:val="20"/>
              </w:rPr>
              <w:t>(</w:t>
            </w:r>
            <w:hyperlink r:id="rId24" w:anchor="08D6DBBE-369F-41A9-8E0A-7AF44AB41C41" w:history="1">
              <w:r w:rsidR="006B268A" w:rsidRPr="00B962B2">
                <w:rPr>
                  <w:rStyle w:val="Hyperlink"/>
                  <w:rFonts w:asciiTheme="minorHAnsi" w:hAnsiTheme="minorHAnsi" w:cstheme="minorHAnsi"/>
                  <w:sz w:val="20"/>
                  <w:szCs w:val="20"/>
                </w:rPr>
                <w:t>https://www.cabi.org/ISC/datasheet/49260#08D6DBBE-369F-41A9-8E0A-7AF44AB41C41</w:t>
              </w:r>
            </w:hyperlink>
            <w:r w:rsidRPr="00DF309A">
              <w:rPr>
                <w:rFonts w:asciiTheme="minorHAnsi" w:hAnsiTheme="minorHAnsi" w:cstheme="minorHAnsi"/>
                <w:color w:val="00B050"/>
                <w:sz w:val="20"/>
                <w:szCs w:val="20"/>
              </w:rPr>
              <w:t>).</w:t>
            </w:r>
            <w:r w:rsidR="006B268A" w:rsidRPr="001C28F9">
              <w:rPr>
                <w:rFonts w:asciiTheme="minorHAnsi" w:hAnsiTheme="minorHAnsi" w:cstheme="minorHAnsi"/>
                <w:b/>
                <w:color w:val="00B050"/>
                <w:sz w:val="20"/>
                <w:szCs w:val="20"/>
              </w:rPr>
              <w:t xml:space="preserve"> </w:t>
            </w:r>
            <w:r w:rsidR="001C28F9" w:rsidRPr="001C28F9">
              <w:rPr>
                <w:rFonts w:asciiTheme="minorHAnsi" w:hAnsiTheme="minorHAnsi" w:cstheme="minorHAnsi"/>
                <w:b/>
                <w:color w:val="00B050"/>
                <w:sz w:val="20"/>
                <w:szCs w:val="20"/>
              </w:rPr>
              <w:t xml:space="preserve">Any publication available regarding its occurrence in the </w:t>
            </w:r>
            <w:r w:rsidR="006B268A" w:rsidRPr="001C28F9">
              <w:rPr>
                <w:rFonts w:asciiTheme="minorHAnsi" w:hAnsiTheme="minorHAnsi" w:cstheme="minorHAnsi"/>
                <w:b/>
                <w:color w:val="00B050"/>
                <w:sz w:val="20"/>
                <w:szCs w:val="20"/>
              </w:rPr>
              <w:t>DR</w:t>
            </w:r>
            <w:r w:rsidR="001C28F9" w:rsidRPr="001C28F9">
              <w:rPr>
                <w:rFonts w:asciiTheme="minorHAnsi" w:hAnsiTheme="minorHAnsi" w:cstheme="minorHAnsi"/>
                <w:b/>
                <w:color w:val="00B050"/>
                <w:sz w:val="20"/>
                <w:szCs w:val="20"/>
              </w:rPr>
              <w:t>?</w:t>
            </w:r>
          </w:p>
        </w:tc>
      </w:tr>
      <w:bookmarkEnd w:id="7"/>
    </w:tbl>
    <w:p w14:paraId="19F899CB" w14:textId="77777777" w:rsidR="000D70F2" w:rsidRPr="004A65A3" w:rsidRDefault="000D70F2" w:rsidP="003B043A">
      <w:pPr>
        <w:pStyle w:val="BodyText"/>
        <w:rPr>
          <w:rFonts w:asciiTheme="minorHAnsi" w:hAnsiTheme="minorHAnsi" w:cstheme="minorHAnsi"/>
          <w:sz w:val="22"/>
          <w:lang w:val="en-NZ"/>
        </w:rPr>
      </w:pPr>
    </w:p>
    <w:p w14:paraId="2A206838" w14:textId="5CD1C612" w:rsidR="005A648E" w:rsidRDefault="005A648E" w:rsidP="003B043A">
      <w:pPr>
        <w:pStyle w:val="head2"/>
      </w:pPr>
      <w:r w:rsidRPr="004A65A3">
        <w:t>Part 3: Risk of accidental introduction</w:t>
      </w:r>
      <w:r w:rsidR="00DB3778" w:rsidRPr="004A65A3">
        <w:t>, establishment and spread</w:t>
      </w:r>
    </w:p>
    <w:p w14:paraId="2E4ACC80" w14:textId="71B6B656" w:rsidR="005A648E" w:rsidRPr="004A65A3" w:rsidRDefault="005A648E" w:rsidP="003B043A">
      <w:pPr>
        <w:pStyle w:val="head3"/>
        <w:rPr>
          <w:rFonts w:asciiTheme="minorHAnsi" w:hAnsiTheme="minorHAnsi" w:cstheme="minorHAnsi"/>
          <w:sz w:val="22"/>
        </w:rPr>
      </w:pPr>
      <w:bookmarkStart w:id="8" w:name="_Hlk7789880"/>
      <w:r w:rsidRPr="004A65A3">
        <w:rPr>
          <w:rFonts w:asciiTheme="minorHAnsi" w:hAnsiTheme="minorHAnsi" w:cstheme="minorHAnsi"/>
          <w:sz w:val="22"/>
        </w:rPr>
        <w:t>3.1</w:t>
      </w:r>
      <w:r w:rsidRPr="004A65A3">
        <w:rPr>
          <w:rFonts w:asciiTheme="minorHAnsi" w:hAnsiTheme="minorHAnsi" w:cstheme="minorHAnsi"/>
          <w:sz w:val="22"/>
        </w:rPr>
        <w:tab/>
        <w:t xml:space="preserve">Probability of entry </w:t>
      </w:r>
      <w:r w:rsidR="009B39A2">
        <w:rPr>
          <w:rFonts w:asciiTheme="minorHAnsi" w:hAnsiTheme="minorHAnsi" w:cstheme="minorHAnsi"/>
          <w:sz w:val="22"/>
        </w:rPr>
        <w:t>introduction</w:t>
      </w:r>
    </w:p>
    <w:bookmarkEnd w:id="8"/>
    <w:p w14:paraId="0593656E" w14:textId="68141EC5" w:rsidR="009127EA" w:rsidRPr="00C80CCD" w:rsidRDefault="00C80CCD" w:rsidP="006520AB">
      <w:pPr>
        <w:pStyle w:val="BodyText"/>
        <w:spacing w:before="120" w:after="0"/>
        <w:rPr>
          <w:rFonts w:asciiTheme="minorHAnsi" w:hAnsiTheme="minorHAnsi" w:cstheme="minorHAnsi"/>
          <w:sz w:val="18"/>
          <w:szCs w:val="18"/>
        </w:rPr>
      </w:pPr>
      <w:r w:rsidRPr="008659F2">
        <w:rPr>
          <w:rFonts w:asciiTheme="minorHAnsi" w:hAnsiTheme="minorHAnsi" w:cstheme="minorHAnsi"/>
          <w:sz w:val="22"/>
        </w:rPr>
        <w:t>3.1.1</w:t>
      </w:r>
      <w:r w:rsidRPr="008659F2">
        <w:rPr>
          <w:rFonts w:asciiTheme="minorHAnsi" w:hAnsiTheme="minorHAnsi" w:cstheme="minorHAnsi"/>
          <w:sz w:val="22"/>
        </w:rPr>
        <w:tab/>
      </w:r>
      <w:r w:rsidR="009127EA" w:rsidRPr="008659F2">
        <w:rPr>
          <w:rFonts w:asciiTheme="minorHAnsi" w:hAnsiTheme="minorHAnsi" w:cstheme="minorHAnsi"/>
          <w:sz w:val="22"/>
        </w:rPr>
        <w:t>Has the species been introduced into other countries and/or have multiple introduction</w:t>
      </w:r>
      <w:r w:rsidRPr="008659F2">
        <w:rPr>
          <w:rFonts w:asciiTheme="minorHAnsi" w:hAnsiTheme="minorHAnsi" w:cstheme="minorHAnsi"/>
          <w:sz w:val="22"/>
        </w:rPr>
        <w:t>s</w:t>
      </w:r>
      <w:r w:rsidR="009127EA" w:rsidRPr="008659F2">
        <w:rPr>
          <w:rFonts w:asciiTheme="minorHAnsi" w:hAnsiTheme="minorHAnsi" w:cstheme="minorHAnsi"/>
          <w:sz w:val="22"/>
        </w:rPr>
        <w:t xml:space="preserve"> been reported</w:t>
      </w:r>
      <w:r w:rsidR="008659F2">
        <w:rPr>
          <w:rFonts w:asciiTheme="minorHAnsi" w:hAnsiTheme="minorHAnsi" w:cstheme="minorHAnsi"/>
          <w:sz w:val="22"/>
        </w:rPr>
        <w:t xml:space="preserve"> </w:t>
      </w:r>
      <w:r w:rsidR="008659F2">
        <w:rPr>
          <w:rFonts w:asciiTheme="minorHAnsi" w:hAnsiTheme="minorHAnsi" w:cstheme="minorHAnsi"/>
          <w:sz w:val="18"/>
          <w:szCs w:val="18"/>
        </w:rPr>
        <w:t>P</w:t>
      </w:r>
      <w:r w:rsidRPr="00C80CCD">
        <w:rPr>
          <w:rFonts w:asciiTheme="minorHAnsi" w:hAnsiTheme="minorHAnsi" w:cstheme="minorHAnsi"/>
          <w:sz w:val="18"/>
          <w:szCs w:val="18"/>
        </w:rPr>
        <w:t xml:space="preserve">lease check existing </w:t>
      </w:r>
      <w:r w:rsidR="009127EA" w:rsidRPr="00C80CCD">
        <w:rPr>
          <w:rFonts w:asciiTheme="minorHAnsi" w:hAnsiTheme="minorHAnsi" w:cstheme="minorHAnsi"/>
          <w:sz w:val="18"/>
          <w:szCs w:val="18"/>
        </w:rPr>
        <w:t>interception</w:t>
      </w:r>
      <w:r w:rsidRPr="00C80CCD">
        <w:rPr>
          <w:rFonts w:asciiTheme="minorHAnsi" w:hAnsiTheme="minorHAnsi" w:cstheme="minorHAnsi"/>
          <w:sz w:val="18"/>
          <w:szCs w:val="18"/>
        </w:rPr>
        <w:t xml:space="preserve"> data</w:t>
      </w:r>
      <w:r w:rsidR="009127EA" w:rsidRPr="00C80CCD">
        <w:rPr>
          <w:rFonts w:asciiTheme="minorHAnsi" w:hAnsiTheme="minorHAnsi" w:cstheme="minorHAnsi"/>
          <w:sz w:val="18"/>
          <w:szCs w:val="18"/>
        </w:rPr>
        <w:t xml:space="preserve"> in the territory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80CCD" w:rsidRPr="004A65A3" w14:paraId="2BCD149F" w14:textId="77777777" w:rsidTr="003B043A">
        <w:trPr>
          <w:trHeight w:val="667"/>
        </w:trPr>
        <w:tc>
          <w:tcPr>
            <w:tcW w:w="5000" w:type="pct"/>
            <w:shd w:val="clear" w:color="auto" w:fill="auto"/>
          </w:tcPr>
          <w:p w14:paraId="2132900D" w14:textId="23B17FD1" w:rsidR="00C80CCD" w:rsidRPr="0056725D" w:rsidRDefault="0056725D" w:rsidP="003B043A">
            <w:pPr>
              <w:pStyle w:val="CABInormal"/>
              <w:rPr>
                <w:rFonts w:asciiTheme="minorHAnsi" w:hAnsiTheme="minorHAnsi" w:cstheme="minorHAnsi"/>
                <w:sz w:val="20"/>
                <w:szCs w:val="20"/>
              </w:rPr>
            </w:pPr>
            <w:r w:rsidRPr="0056725D">
              <w:rPr>
                <w:rFonts w:asciiTheme="minorHAnsi" w:hAnsiTheme="minorHAnsi" w:cstheme="minorHAnsi"/>
                <w:sz w:val="20"/>
                <w:szCs w:val="20"/>
              </w:rPr>
              <w:t xml:space="preserve">The species </w:t>
            </w:r>
            <w:r>
              <w:rPr>
                <w:rFonts w:asciiTheme="minorHAnsi" w:hAnsiTheme="minorHAnsi" w:cstheme="minorHAnsi"/>
                <w:sz w:val="20"/>
                <w:szCs w:val="20"/>
              </w:rPr>
              <w:t xml:space="preserve">has been introduced to many countries within a short span of time. So far, no positive interceptions have occurred on </w:t>
            </w:r>
            <w:r w:rsidR="00222075" w:rsidRPr="00222075">
              <w:rPr>
                <w:rFonts w:asciiTheme="minorHAnsi" w:hAnsiTheme="minorHAnsi" w:cstheme="minorHAnsi"/>
                <w:color w:val="00B050"/>
                <w:sz w:val="20"/>
                <w:szCs w:val="20"/>
              </w:rPr>
              <w:t>Anguilla</w:t>
            </w:r>
            <w:r>
              <w:rPr>
                <w:rFonts w:asciiTheme="minorHAnsi" w:hAnsiTheme="minorHAnsi" w:cstheme="minorHAnsi"/>
                <w:sz w:val="20"/>
                <w:szCs w:val="20"/>
              </w:rPr>
              <w:t>.</w:t>
            </w:r>
          </w:p>
        </w:tc>
      </w:tr>
    </w:tbl>
    <w:p w14:paraId="100EDDEE" w14:textId="77777777" w:rsidR="00C80CCD" w:rsidRPr="008659F2" w:rsidRDefault="00C80CCD" w:rsidP="008659F2">
      <w:pPr>
        <w:spacing w:before="120"/>
        <w:rPr>
          <w:rFonts w:asciiTheme="minorHAnsi" w:hAnsiTheme="minorHAnsi" w:cstheme="minorHAnsi"/>
          <w:sz w:val="22"/>
        </w:rPr>
      </w:pPr>
      <w:r w:rsidRPr="008659F2">
        <w:rPr>
          <w:rFonts w:asciiTheme="minorHAnsi" w:hAnsiTheme="minorHAnsi" w:cstheme="minorHAnsi"/>
          <w:sz w:val="22"/>
        </w:rPr>
        <w:t>3.1.2</w:t>
      </w:r>
      <w:r w:rsidRPr="008659F2">
        <w:rPr>
          <w:rFonts w:asciiTheme="minorHAnsi" w:hAnsiTheme="minorHAnsi" w:cstheme="minorHAnsi"/>
          <w:sz w:val="22"/>
        </w:rPr>
        <w:tab/>
      </w:r>
      <w:r w:rsidR="006E1905" w:rsidRPr="008659F2">
        <w:rPr>
          <w:rFonts w:asciiTheme="minorHAnsi" w:hAnsiTheme="minorHAnsi" w:cstheme="minorHAnsi"/>
          <w:sz w:val="22"/>
        </w:rPr>
        <w:t>What are the likely pathways</w:t>
      </w:r>
      <w:r w:rsidR="001B5DC9" w:rsidRPr="008659F2">
        <w:rPr>
          <w:rFonts w:asciiTheme="minorHAnsi" w:hAnsiTheme="minorHAnsi" w:cstheme="minorHAnsi"/>
          <w:sz w:val="22"/>
        </w:rPr>
        <w:t xml:space="preserve"> for the accidental introduction of the species</w:t>
      </w:r>
      <w:r w:rsidR="006E1905" w:rsidRPr="008659F2">
        <w:rPr>
          <w:rFonts w:asciiTheme="minorHAnsi" w:hAnsiTheme="minorHAnsi" w:cstheme="minorHAnsi"/>
          <w:sz w:val="22"/>
        </w:rPr>
        <w:t xml:space="preserve">? </w:t>
      </w:r>
    </w:p>
    <w:p w14:paraId="1EF604C3" w14:textId="081506F4" w:rsidR="006E1905" w:rsidRPr="008659F2" w:rsidRDefault="008659F2" w:rsidP="003B043A">
      <w:pPr>
        <w:rPr>
          <w:rFonts w:asciiTheme="minorHAnsi" w:eastAsia="Times New Roman" w:hAnsiTheme="minorHAnsi" w:cstheme="minorHAnsi"/>
          <w:color w:val="333333"/>
          <w:sz w:val="18"/>
          <w:szCs w:val="18"/>
          <w:lang w:eastAsia="en-GB"/>
        </w:rPr>
      </w:pPr>
      <w:r>
        <w:rPr>
          <w:rFonts w:asciiTheme="minorHAnsi" w:hAnsiTheme="minorHAnsi" w:cstheme="minorHAnsi"/>
          <w:sz w:val="18"/>
          <w:szCs w:val="18"/>
        </w:rPr>
        <w:t>Consider whether the species o</w:t>
      </w:r>
      <w:r w:rsidR="009127EA" w:rsidRPr="008659F2">
        <w:rPr>
          <w:rFonts w:asciiTheme="minorHAnsi" w:hAnsiTheme="minorHAnsi" w:cstheme="minorHAnsi"/>
          <w:sz w:val="18"/>
          <w:szCs w:val="18"/>
        </w:rPr>
        <w:t xml:space="preserve">r some of its life-stages </w:t>
      </w:r>
      <w:r>
        <w:rPr>
          <w:rFonts w:asciiTheme="minorHAnsi" w:hAnsiTheme="minorHAnsi" w:cstheme="minorHAnsi"/>
          <w:sz w:val="18"/>
          <w:szCs w:val="18"/>
        </w:rPr>
        <w:t>can</w:t>
      </w:r>
      <w:r w:rsidR="009127EA" w:rsidRPr="008659F2">
        <w:rPr>
          <w:rFonts w:asciiTheme="minorHAnsi" w:hAnsiTheme="minorHAnsi" w:cstheme="minorHAnsi"/>
          <w:sz w:val="18"/>
          <w:szCs w:val="18"/>
        </w:rPr>
        <w:t xml:space="preserve"> easily </w:t>
      </w:r>
      <w:r>
        <w:rPr>
          <w:rFonts w:asciiTheme="minorHAnsi" w:hAnsiTheme="minorHAnsi" w:cstheme="minorHAnsi"/>
          <w:sz w:val="18"/>
          <w:szCs w:val="18"/>
        </w:rPr>
        <w:t xml:space="preserve">be </w:t>
      </w:r>
      <w:r w:rsidR="009127EA" w:rsidRPr="008659F2">
        <w:rPr>
          <w:rFonts w:asciiTheme="minorHAnsi" w:hAnsiTheme="minorHAnsi" w:cstheme="minorHAnsi"/>
          <w:sz w:val="18"/>
          <w:szCs w:val="18"/>
        </w:rPr>
        <w:t>overlooked</w:t>
      </w:r>
      <w:r>
        <w:rPr>
          <w:rFonts w:asciiTheme="minorHAnsi" w:hAnsiTheme="minorHAnsi" w:cstheme="minorHAnsi"/>
          <w:sz w:val="18"/>
          <w:szCs w:val="18"/>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6E1905" w:rsidRPr="004A65A3" w14:paraId="2108379D" w14:textId="1F483D1A" w:rsidTr="003B043A">
        <w:trPr>
          <w:trHeight w:val="727"/>
        </w:trPr>
        <w:tc>
          <w:tcPr>
            <w:tcW w:w="5000" w:type="pct"/>
            <w:shd w:val="clear" w:color="auto" w:fill="auto"/>
          </w:tcPr>
          <w:p w14:paraId="0DC12600" w14:textId="66ED689F" w:rsidR="0099423C" w:rsidRDefault="0099423C" w:rsidP="007A55A6">
            <w:pPr>
              <w:pStyle w:val="CABInormal"/>
              <w:rPr>
                <w:rFonts w:asciiTheme="minorHAnsi" w:hAnsiTheme="minorHAnsi" w:cstheme="minorHAnsi"/>
                <w:sz w:val="20"/>
                <w:szCs w:val="20"/>
                <w:lang w:val="en-NZ"/>
              </w:rPr>
            </w:pPr>
            <w:r w:rsidRPr="0099423C">
              <w:rPr>
                <w:rFonts w:asciiTheme="minorHAnsi" w:hAnsiTheme="minorHAnsi" w:cstheme="minorHAnsi"/>
                <w:sz w:val="20"/>
                <w:szCs w:val="20"/>
                <w:lang w:val="en-NZ"/>
              </w:rPr>
              <w:t xml:space="preserve">The introduction </w:t>
            </w:r>
            <w:r w:rsidR="006B268A">
              <w:rPr>
                <w:rFonts w:asciiTheme="minorHAnsi" w:hAnsiTheme="minorHAnsi" w:cstheme="minorHAnsi"/>
                <w:sz w:val="20"/>
                <w:szCs w:val="20"/>
                <w:lang w:val="en-NZ"/>
              </w:rPr>
              <w:t>of this species can occur through</w:t>
            </w:r>
            <w:r w:rsidRPr="0099423C">
              <w:rPr>
                <w:rFonts w:asciiTheme="minorHAnsi" w:hAnsiTheme="minorHAnsi" w:cstheme="minorHAnsi"/>
                <w:sz w:val="20"/>
                <w:szCs w:val="20"/>
                <w:lang w:val="en-NZ"/>
              </w:rPr>
              <w:t xml:space="preserve"> </w:t>
            </w:r>
            <w:r w:rsidR="006B268A">
              <w:rPr>
                <w:rFonts w:asciiTheme="minorHAnsi" w:hAnsiTheme="minorHAnsi" w:cstheme="minorHAnsi"/>
                <w:sz w:val="20"/>
                <w:szCs w:val="20"/>
                <w:lang w:val="en-NZ"/>
              </w:rPr>
              <w:t xml:space="preserve">the import of </w:t>
            </w:r>
            <w:r w:rsidRPr="0099423C">
              <w:rPr>
                <w:rFonts w:asciiTheme="minorHAnsi" w:hAnsiTheme="minorHAnsi" w:cstheme="minorHAnsi"/>
                <w:sz w:val="20"/>
                <w:szCs w:val="20"/>
                <w:lang w:val="en-NZ"/>
              </w:rPr>
              <w:t>infested tomato fruits, plants for planting of tomato and eggplants</w:t>
            </w:r>
            <w:r w:rsidR="006B268A">
              <w:rPr>
                <w:rFonts w:asciiTheme="minorHAnsi" w:hAnsiTheme="minorHAnsi" w:cstheme="minorHAnsi"/>
                <w:sz w:val="20"/>
                <w:szCs w:val="20"/>
                <w:lang w:val="en-NZ"/>
              </w:rPr>
              <w:t>,</w:t>
            </w:r>
            <w:r w:rsidRPr="0099423C">
              <w:rPr>
                <w:rFonts w:asciiTheme="minorHAnsi" w:hAnsiTheme="minorHAnsi" w:cstheme="minorHAnsi"/>
                <w:sz w:val="20"/>
                <w:szCs w:val="20"/>
                <w:lang w:val="en-NZ"/>
              </w:rPr>
              <w:t xml:space="preserve"> as well as ornamental plants for planting of the family Solanaceae. All stages of development may occur on fruits as well as on plants. In the glasshouse</w:t>
            </w:r>
            <w:r w:rsidR="006B268A">
              <w:rPr>
                <w:rFonts w:asciiTheme="minorHAnsi" w:hAnsiTheme="minorHAnsi" w:cstheme="minorHAnsi"/>
                <w:sz w:val="20"/>
                <w:szCs w:val="20"/>
                <w:lang w:val="en-NZ"/>
              </w:rPr>
              <w:t>,</w:t>
            </w:r>
            <w:r w:rsidRPr="0099423C">
              <w:rPr>
                <w:rFonts w:asciiTheme="minorHAnsi" w:hAnsiTheme="minorHAnsi" w:cstheme="minorHAnsi"/>
                <w:sz w:val="20"/>
                <w:szCs w:val="20"/>
                <w:lang w:val="en-NZ"/>
              </w:rPr>
              <w:t xml:space="preserve"> all stages of development can be found throughout the whole year.</w:t>
            </w:r>
            <w:r>
              <w:t xml:space="preserve"> </w:t>
            </w:r>
            <w:hyperlink r:id="rId25" w:history="1">
              <w:r w:rsidRPr="00681981">
                <w:rPr>
                  <w:rStyle w:val="Hyperlink"/>
                  <w:rFonts w:asciiTheme="minorHAnsi" w:hAnsiTheme="minorHAnsi" w:cstheme="minorHAnsi"/>
                  <w:sz w:val="20"/>
                  <w:szCs w:val="20"/>
                  <w:lang w:val="en-NZ"/>
                </w:rPr>
                <w:t>https://pflanzengesundheit.julius-kuehn.de/dokumente/upload/6cbac_tuta-absoluta-express-pra-en.pdf</w:t>
              </w:r>
            </w:hyperlink>
            <w:r>
              <w:rPr>
                <w:rFonts w:asciiTheme="minorHAnsi" w:hAnsiTheme="minorHAnsi" w:cstheme="minorHAnsi"/>
                <w:sz w:val="20"/>
                <w:szCs w:val="20"/>
                <w:lang w:val="en-NZ"/>
              </w:rPr>
              <w:t xml:space="preserve"> </w:t>
            </w:r>
          </w:p>
          <w:p w14:paraId="146CCFAE" w14:textId="77777777" w:rsidR="0099423C" w:rsidRDefault="0099423C" w:rsidP="007A55A6">
            <w:pPr>
              <w:pStyle w:val="CABInormal"/>
              <w:rPr>
                <w:rFonts w:asciiTheme="minorHAnsi" w:hAnsiTheme="minorHAnsi" w:cstheme="minorHAnsi"/>
                <w:sz w:val="20"/>
                <w:szCs w:val="20"/>
                <w:lang w:val="en-NZ"/>
              </w:rPr>
            </w:pPr>
          </w:p>
          <w:p w14:paraId="0ACB50A1" w14:textId="3CD37BAC" w:rsidR="0099423C" w:rsidRPr="006E6B8B" w:rsidRDefault="002E12C3" w:rsidP="007A55A6">
            <w:pPr>
              <w:pStyle w:val="CABInormal"/>
              <w:rPr>
                <w:rFonts w:asciiTheme="minorHAnsi" w:hAnsiTheme="minorHAnsi" w:cstheme="minorHAnsi"/>
                <w:b/>
                <w:sz w:val="20"/>
                <w:szCs w:val="20"/>
                <w:lang w:val="en-NZ"/>
              </w:rPr>
            </w:pPr>
            <w:r w:rsidRPr="006E6B8B">
              <w:rPr>
                <w:rFonts w:asciiTheme="minorHAnsi" w:hAnsiTheme="minorHAnsi" w:cstheme="minorHAnsi"/>
                <w:b/>
                <w:sz w:val="20"/>
                <w:szCs w:val="20"/>
                <w:lang w:val="en-NZ"/>
              </w:rPr>
              <w:t>Pathways in detail</w:t>
            </w:r>
            <w:r w:rsidR="006B268A">
              <w:rPr>
                <w:rFonts w:asciiTheme="minorHAnsi" w:hAnsiTheme="minorHAnsi" w:cstheme="minorHAnsi"/>
                <w:b/>
                <w:sz w:val="20"/>
                <w:szCs w:val="20"/>
                <w:lang w:val="en-NZ"/>
              </w:rPr>
              <w:t>,</w:t>
            </w:r>
            <w:r w:rsidR="00106BB9" w:rsidRPr="006E6B8B">
              <w:rPr>
                <w:rFonts w:asciiTheme="minorHAnsi" w:hAnsiTheme="minorHAnsi" w:cstheme="minorHAnsi"/>
                <w:b/>
                <w:sz w:val="20"/>
                <w:szCs w:val="20"/>
                <w:lang w:val="en-NZ"/>
              </w:rPr>
              <w:t xml:space="preserve"> </w:t>
            </w:r>
            <w:r w:rsidR="006B268A">
              <w:rPr>
                <w:rFonts w:asciiTheme="minorHAnsi" w:hAnsiTheme="minorHAnsi" w:cstheme="minorHAnsi"/>
                <w:b/>
                <w:sz w:val="20"/>
                <w:szCs w:val="20"/>
                <w:lang w:val="en-NZ"/>
              </w:rPr>
              <w:t>according</w:t>
            </w:r>
            <w:r w:rsidR="0074001D" w:rsidRPr="006E6B8B">
              <w:rPr>
                <w:rFonts w:asciiTheme="minorHAnsi" w:hAnsiTheme="minorHAnsi" w:cstheme="minorHAnsi"/>
                <w:b/>
                <w:sz w:val="20"/>
                <w:szCs w:val="20"/>
                <w:lang w:val="en-NZ"/>
              </w:rPr>
              <w:t xml:space="preserve"> to </w:t>
            </w:r>
            <w:r w:rsidR="00106BB9" w:rsidRPr="006E6B8B">
              <w:rPr>
                <w:rFonts w:asciiTheme="minorHAnsi" w:hAnsiTheme="minorHAnsi" w:cstheme="minorHAnsi"/>
                <w:b/>
                <w:sz w:val="20"/>
                <w:szCs w:val="20"/>
                <w:lang w:val="en-NZ"/>
              </w:rPr>
              <w:t xml:space="preserve">Potting </w:t>
            </w:r>
            <w:r w:rsidR="00106BB9" w:rsidRPr="001C28F9">
              <w:rPr>
                <w:rFonts w:asciiTheme="minorHAnsi" w:hAnsiTheme="minorHAnsi" w:cstheme="minorHAnsi"/>
                <w:b/>
                <w:i/>
                <w:sz w:val="20"/>
                <w:szCs w:val="20"/>
                <w:lang w:val="en-NZ"/>
              </w:rPr>
              <w:t>et al</w:t>
            </w:r>
            <w:r w:rsidR="00106BB9" w:rsidRPr="006E6B8B">
              <w:rPr>
                <w:rFonts w:asciiTheme="minorHAnsi" w:hAnsiTheme="minorHAnsi" w:cstheme="minorHAnsi"/>
                <w:b/>
                <w:sz w:val="20"/>
                <w:szCs w:val="20"/>
                <w:lang w:val="en-NZ"/>
              </w:rPr>
              <w:t>. (2013)</w:t>
            </w:r>
            <w:r w:rsidRPr="006E6B8B">
              <w:rPr>
                <w:rFonts w:asciiTheme="minorHAnsi" w:hAnsiTheme="minorHAnsi" w:cstheme="minorHAnsi"/>
                <w:b/>
                <w:sz w:val="20"/>
                <w:szCs w:val="20"/>
                <w:lang w:val="en-NZ"/>
              </w:rPr>
              <w:t xml:space="preserve">: </w:t>
            </w:r>
          </w:p>
          <w:p w14:paraId="14E58B3D" w14:textId="0FA86A4C" w:rsidR="007A55A6" w:rsidRPr="006E6B8B" w:rsidRDefault="007A55A6" w:rsidP="007A55A6">
            <w:pPr>
              <w:pStyle w:val="CABInormal"/>
              <w:rPr>
                <w:rFonts w:asciiTheme="minorHAnsi" w:hAnsiTheme="minorHAnsi" w:cstheme="minorHAnsi"/>
                <w:sz w:val="20"/>
                <w:szCs w:val="20"/>
                <w:u w:val="single"/>
                <w:lang w:val="en-NZ"/>
              </w:rPr>
            </w:pPr>
            <w:r w:rsidRPr="006E6B8B">
              <w:rPr>
                <w:rFonts w:asciiTheme="minorHAnsi" w:hAnsiTheme="minorHAnsi" w:cstheme="minorHAnsi"/>
                <w:sz w:val="20"/>
                <w:szCs w:val="20"/>
                <w:u w:val="single"/>
                <w:lang w:val="en-NZ"/>
              </w:rPr>
              <w:t>Tomato fruits from infested areas</w:t>
            </w:r>
            <w:r w:rsidR="0074001D" w:rsidRPr="006E6B8B">
              <w:rPr>
                <w:rFonts w:asciiTheme="minorHAnsi" w:hAnsiTheme="minorHAnsi" w:cstheme="minorHAnsi"/>
                <w:sz w:val="20"/>
                <w:szCs w:val="20"/>
                <w:u w:val="single"/>
                <w:lang w:val="en-NZ"/>
              </w:rPr>
              <w:t>:</w:t>
            </w:r>
          </w:p>
          <w:p w14:paraId="5E2DD927" w14:textId="688417FF" w:rsidR="006E1905" w:rsidRDefault="007A55A6" w:rsidP="007A55A6">
            <w:pPr>
              <w:pStyle w:val="CABInormal"/>
              <w:rPr>
                <w:rFonts w:asciiTheme="minorHAnsi" w:hAnsiTheme="minorHAnsi" w:cstheme="minorHAnsi"/>
                <w:sz w:val="20"/>
                <w:szCs w:val="20"/>
                <w:lang w:val="en-NZ"/>
              </w:rPr>
            </w:pPr>
            <w:r w:rsidRPr="007A55A6">
              <w:rPr>
                <w:rFonts w:asciiTheme="minorHAnsi" w:hAnsiTheme="minorHAnsi" w:cstheme="minorHAnsi"/>
                <w:sz w:val="20"/>
                <w:szCs w:val="20"/>
                <w:lang w:val="en-NZ"/>
              </w:rPr>
              <w:t xml:space="preserve">Relatively </w:t>
            </w:r>
            <w:r w:rsidR="006B268A">
              <w:rPr>
                <w:rFonts w:asciiTheme="minorHAnsi" w:hAnsiTheme="minorHAnsi" w:cstheme="minorHAnsi"/>
                <w:sz w:val="20"/>
                <w:szCs w:val="20"/>
                <w:lang w:val="en-NZ"/>
              </w:rPr>
              <w:t>large</w:t>
            </w:r>
            <w:r w:rsidR="006B268A" w:rsidRPr="007A55A6">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 xml:space="preserve">quantities </w:t>
            </w:r>
            <w:r w:rsidR="006B268A">
              <w:rPr>
                <w:rFonts w:asciiTheme="minorHAnsi" w:hAnsiTheme="minorHAnsi" w:cstheme="minorHAnsi"/>
                <w:sz w:val="20"/>
                <w:szCs w:val="20"/>
                <w:lang w:val="en-NZ"/>
              </w:rPr>
              <w:t xml:space="preserve">of fruits </w:t>
            </w:r>
            <w:r w:rsidRPr="007A55A6">
              <w:rPr>
                <w:rFonts w:asciiTheme="minorHAnsi" w:hAnsiTheme="minorHAnsi" w:cstheme="minorHAnsi"/>
                <w:sz w:val="20"/>
                <w:szCs w:val="20"/>
                <w:lang w:val="en-NZ"/>
              </w:rPr>
              <w:t xml:space="preserve">are moved </w:t>
            </w:r>
            <w:r w:rsidR="0074001D">
              <w:rPr>
                <w:rFonts w:asciiTheme="minorHAnsi" w:hAnsiTheme="minorHAnsi" w:cstheme="minorHAnsi"/>
                <w:sz w:val="20"/>
                <w:szCs w:val="20"/>
                <w:lang w:val="en-NZ"/>
              </w:rPr>
              <w:t xml:space="preserve">between countries. </w:t>
            </w:r>
            <w:r w:rsidR="006B268A">
              <w:rPr>
                <w:rFonts w:asciiTheme="minorHAnsi" w:hAnsiTheme="minorHAnsi" w:cstheme="minorHAnsi"/>
                <w:sz w:val="20"/>
                <w:szCs w:val="20"/>
                <w:lang w:val="en-NZ"/>
              </w:rPr>
              <w:t>Vine</w:t>
            </w:r>
            <w:r w:rsidRPr="007A55A6">
              <w:rPr>
                <w:rFonts w:asciiTheme="minorHAnsi" w:hAnsiTheme="minorHAnsi" w:cstheme="minorHAnsi"/>
                <w:sz w:val="20"/>
                <w:szCs w:val="20"/>
                <w:lang w:val="en-NZ"/>
              </w:rPr>
              <w:t xml:space="preserve"> tomatoes </w:t>
            </w:r>
            <w:r w:rsidR="006B268A">
              <w:rPr>
                <w:rFonts w:asciiTheme="minorHAnsi" w:hAnsiTheme="minorHAnsi" w:cstheme="minorHAnsi"/>
                <w:sz w:val="20"/>
                <w:szCs w:val="20"/>
                <w:lang w:val="en-NZ"/>
              </w:rPr>
              <w:t xml:space="preserve">in particular </w:t>
            </w:r>
            <w:r w:rsidRPr="007A55A6">
              <w:rPr>
                <w:rFonts w:asciiTheme="minorHAnsi" w:hAnsiTheme="minorHAnsi" w:cstheme="minorHAnsi"/>
                <w:sz w:val="20"/>
                <w:szCs w:val="20"/>
                <w:lang w:val="en-NZ"/>
              </w:rPr>
              <w:t>may contain all stages of the</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organism.</w:t>
            </w:r>
            <w:r>
              <w:rPr>
                <w:rFonts w:asciiTheme="minorHAnsi" w:hAnsiTheme="minorHAnsi" w:cstheme="minorHAnsi"/>
                <w:sz w:val="20"/>
                <w:szCs w:val="20"/>
                <w:lang w:val="en-NZ"/>
              </w:rPr>
              <w:t xml:space="preserve"> </w:t>
            </w:r>
            <w:r w:rsidR="0074001D">
              <w:rPr>
                <w:rFonts w:asciiTheme="minorHAnsi" w:hAnsiTheme="minorHAnsi" w:cstheme="minorHAnsi"/>
                <w:sz w:val="20"/>
                <w:szCs w:val="20"/>
                <w:lang w:val="en-NZ"/>
              </w:rPr>
              <w:t>There is a l</w:t>
            </w:r>
            <w:r w:rsidRPr="007A55A6">
              <w:rPr>
                <w:rFonts w:asciiTheme="minorHAnsi" w:hAnsiTheme="minorHAnsi" w:cstheme="minorHAnsi"/>
                <w:sz w:val="20"/>
                <w:szCs w:val="20"/>
                <w:lang w:val="en-NZ"/>
              </w:rPr>
              <w:t xml:space="preserve">ow to medium </w:t>
            </w:r>
            <w:r w:rsidR="006B268A">
              <w:rPr>
                <w:rFonts w:asciiTheme="minorHAnsi" w:hAnsiTheme="minorHAnsi" w:cstheme="minorHAnsi"/>
                <w:sz w:val="20"/>
                <w:szCs w:val="20"/>
                <w:lang w:val="en-NZ"/>
              </w:rPr>
              <w:t>risk of</w:t>
            </w:r>
            <w:r w:rsidRPr="007A55A6">
              <w:rPr>
                <w:rFonts w:asciiTheme="minorHAnsi" w:hAnsiTheme="minorHAnsi" w:cstheme="minorHAnsi"/>
                <w:sz w:val="20"/>
                <w:szCs w:val="20"/>
                <w:lang w:val="en-NZ"/>
              </w:rPr>
              <w:t xml:space="preserve"> transfer from sorting and packing</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companies to tomato production in glasshouses, in cases</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where companies are separate</w:t>
            </w:r>
            <w:r w:rsidR="006B268A">
              <w:rPr>
                <w:rFonts w:asciiTheme="minorHAnsi" w:hAnsiTheme="minorHAnsi" w:cstheme="minorHAnsi"/>
                <w:sz w:val="20"/>
                <w:szCs w:val="20"/>
                <w:lang w:val="en-NZ"/>
              </w:rPr>
              <w:t>. There is</w:t>
            </w:r>
            <w:r w:rsidR="0074001D">
              <w:rPr>
                <w:rFonts w:asciiTheme="minorHAnsi" w:hAnsiTheme="minorHAnsi" w:cstheme="minorHAnsi"/>
                <w:sz w:val="20"/>
                <w:szCs w:val="20"/>
                <w:lang w:val="en-NZ"/>
              </w:rPr>
              <w:t xml:space="preserve"> a m</w:t>
            </w:r>
            <w:r w:rsidRPr="007A55A6">
              <w:rPr>
                <w:rFonts w:asciiTheme="minorHAnsi" w:hAnsiTheme="minorHAnsi" w:cstheme="minorHAnsi"/>
                <w:sz w:val="20"/>
                <w:szCs w:val="20"/>
                <w:lang w:val="en-NZ"/>
              </w:rPr>
              <w:t xml:space="preserve">edium to high chance </w:t>
            </w:r>
            <w:r w:rsidR="00E41A6C">
              <w:rPr>
                <w:rFonts w:asciiTheme="minorHAnsi" w:hAnsiTheme="minorHAnsi" w:cstheme="minorHAnsi"/>
                <w:sz w:val="20"/>
                <w:szCs w:val="20"/>
                <w:lang w:val="en-NZ"/>
              </w:rPr>
              <w:t>of</w:t>
            </w:r>
            <w:r w:rsidR="00E41A6C" w:rsidRPr="007A55A6">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transfer in companies that sort,</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 xml:space="preserve">pack and produce tomatoes in one building or on the same site. </w:t>
            </w:r>
          </w:p>
          <w:p w14:paraId="6A94BC98" w14:textId="77777777" w:rsidR="007A55A6" w:rsidRDefault="007A55A6" w:rsidP="007A55A6">
            <w:pPr>
              <w:pStyle w:val="CABInormal"/>
              <w:rPr>
                <w:rFonts w:asciiTheme="minorHAnsi" w:hAnsiTheme="minorHAnsi" w:cstheme="minorHAnsi"/>
                <w:sz w:val="20"/>
                <w:szCs w:val="20"/>
                <w:lang w:val="en-NZ"/>
              </w:rPr>
            </w:pPr>
          </w:p>
          <w:p w14:paraId="65B15F8E" w14:textId="4C1DE9C4" w:rsidR="007A55A6" w:rsidRPr="006E6B8B" w:rsidRDefault="007A55A6" w:rsidP="007A55A6">
            <w:pPr>
              <w:pStyle w:val="CABInormal"/>
              <w:rPr>
                <w:rFonts w:asciiTheme="minorHAnsi" w:hAnsiTheme="minorHAnsi" w:cstheme="minorHAnsi"/>
                <w:sz w:val="20"/>
                <w:szCs w:val="20"/>
                <w:u w:val="single"/>
                <w:lang w:val="en-NZ"/>
              </w:rPr>
            </w:pPr>
            <w:r w:rsidRPr="006E6B8B">
              <w:rPr>
                <w:rFonts w:asciiTheme="minorHAnsi" w:hAnsiTheme="minorHAnsi" w:cstheme="minorHAnsi"/>
                <w:sz w:val="20"/>
                <w:szCs w:val="20"/>
                <w:u w:val="single"/>
                <w:lang w:val="en-NZ"/>
              </w:rPr>
              <w:t>Containers and packaging equipment (e.g. crates) and transportation vehicles</w:t>
            </w:r>
            <w:r w:rsidR="0074001D" w:rsidRPr="006E6B8B">
              <w:rPr>
                <w:rFonts w:asciiTheme="minorHAnsi" w:hAnsiTheme="minorHAnsi" w:cstheme="minorHAnsi"/>
                <w:sz w:val="20"/>
                <w:szCs w:val="20"/>
                <w:u w:val="single"/>
                <w:lang w:val="en-NZ"/>
              </w:rPr>
              <w:t>:</w:t>
            </w:r>
          </w:p>
          <w:p w14:paraId="048272B8" w14:textId="2E9970CC" w:rsidR="007A55A6" w:rsidRDefault="007A55A6" w:rsidP="007A55A6">
            <w:pPr>
              <w:pStyle w:val="CABInormal"/>
              <w:rPr>
                <w:rFonts w:asciiTheme="minorHAnsi" w:hAnsiTheme="minorHAnsi" w:cstheme="minorHAnsi"/>
                <w:sz w:val="20"/>
                <w:szCs w:val="20"/>
                <w:lang w:val="en-NZ"/>
              </w:rPr>
            </w:pPr>
            <w:r w:rsidRPr="007A55A6">
              <w:rPr>
                <w:rFonts w:asciiTheme="minorHAnsi" w:hAnsiTheme="minorHAnsi" w:cstheme="minorHAnsi"/>
                <w:sz w:val="20"/>
                <w:szCs w:val="20"/>
                <w:lang w:val="en-NZ"/>
              </w:rPr>
              <w:t>Transport equipment associated with tomato fruits from</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infested areas has been reported as a pathway, with of</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 xml:space="preserve">outbreaks in both </w:t>
            </w:r>
            <w:r w:rsidR="007E3327">
              <w:rPr>
                <w:rFonts w:asciiTheme="minorHAnsi" w:hAnsiTheme="minorHAnsi" w:cstheme="minorHAnsi"/>
                <w:sz w:val="20"/>
                <w:szCs w:val="20"/>
                <w:lang w:val="en-NZ"/>
              </w:rPr>
              <w:t>the Netherlands</w:t>
            </w:r>
            <w:r w:rsidRPr="007A55A6">
              <w:rPr>
                <w:rFonts w:asciiTheme="minorHAnsi" w:hAnsiTheme="minorHAnsi" w:cstheme="minorHAnsi"/>
                <w:sz w:val="20"/>
                <w:szCs w:val="20"/>
                <w:lang w:val="en-NZ"/>
              </w:rPr>
              <w:t xml:space="preserve"> and the UK being linked to </w:t>
            </w:r>
            <w:r w:rsidR="007E3327">
              <w:rPr>
                <w:rFonts w:asciiTheme="minorHAnsi" w:hAnsiTheme="minorHAnsi" w:cstheme="minorHAnsi"/>
                <w:sz w:val="20"/>
                <w:szCs w:val="20"/>
                <w:lang w:val="en-NZ"/>
              </w:rPr>
              <w:t xml:space="preserve">the </w:t>
            </w:r>
            <w:r w:rsidRPr="007A55A6">
              <w:rPr>
                <w:rFonts w:asciiTheme="minorHAnsi" w:hAnsiTheme="minorHAnsi" w:cstheme="minorHAnsi"/>
                <w:sz w:val="20"/>
                <w:szCs w:val="20"/>
                <w:lang w:val="en-NZ"/>
              </w:rPr>
              <w:t>movement</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of infested crates/containers</w:t>
            </w:r>
            <w:r w:rsidR="0074001D">
              <w:rPr>
                <w:rFonts w:asciiTheme="minorHAnsi" w:hAnsiTheme="minorHAnsi" w:cstheme="minorHAnsi"/>
                <w:sz w:val="20"/>
                <w:szCs w:val="20"/>
                <w:lang w:val="en-NZ"/>
              </w:rPr>
              <w:t>.</w:t>
            </w:r>
            <w:r w:rsidRPr="007A55A6">
              <w:rPr>
                <w:rFonts w:asciiTheme="minorHAnsi" w:hAnsiTheme="minorHAnsi" w:cstheme="minorHAnsi"/>
                <w:sz w:val="20"/>
                <w:szCs w:val="20"/>
                <w:lang w:val="en-NZ"/>
              </w:rPr>
              <w:t xml:space="preserve"> </w:t>
            </w:r>
          </w:p>
          <w:p w14:paraId="119EDC72" w14:textId="167BBD23" w:rsidR="007A55A6" w:rsidRDefault="007A55A6" w:rsidP="007A55A6">
            <w:pPr>
              <w:pStyle w:val="CABInormal"/>
              <w:rPr>
                <w:rFonts w:asciiTheme="minorHAnsi" w:hAnsiTheme="minorHAnsi" w:cstheme="minorHAnsi"/>
                <w:sz w:val="20"/>
                <w:szCs w:val="20"/>
                <w:lang w:val="en-NZ"/>
              </w:rPr>
            </w:pPr>
          </w:p>
          <w:p w14:paraId="24139247" w14:textId="20B7FA75" w:rsidR="007A55A6" w:rsidRPr="006E6B8B" w:rsidRDefault="007A55A6" w:rsidP="007A55A6">
            <w:pPr>
              <w:pStyle w:val="CABInormal"/>
              <w:rPr>
                <w:rFonts w:asciiTheme="minorHAnsi" w:hAnsiTheme="minorHAnsi" w:cstheme="minorHAnsi"/>
                <w:sz w:val="20"/>
                <w:szCs w:val="20"/>
                <w:u w:val="single"/>
                <w:lang w:val="en-NZ"/>
              </w:rPr>
            </w:pPr>
            <w:r w:rsidRPr="006E6B8B">
              <w:rPr>
                <w:rFonts w:asciiTheme="minorHAnsi" w:hAnsiTheme="minorHAnsi" w:cstheme="minorHAnsi"/>
                <w:sz w:val="20"/>
                <w:szCs w:val="20"/>
                <w:u w:val="single"/>
                <w:lang w:val="en-NZ"/>
              </w:rPr>
              <w:t>Plants for planting of tomato or aubergine</w:t>
            </w:r>
            <w:r w:rsidR="0074001D" w:rsidRPr="006E6B8B">
              <w:rPr>
                <w:rFonts w:asciiTheme="minorHAnsi" w:hAnsiTheme="minorHAnsi" w:cstheme="minorHAnsi"/>
                <w:sz w:val="20"/>
                <w:szCs w:val="20"/>
                <w:u w:val="single"/>
                <w:lang w:val="en-NZ"/>
              </w:rPr>
              <w:t>:</w:t>
            </w:r>
          </w:p>
          <w:p w14:paraId="1EA05A5C" w14:textId="04950837" w:rsidR="007A55A6" w:rsidRDefault="0074001D" w:rsidP="007A55A6">
            <w:pPr>
              <w:pStyle w:val="CABInormal"/>
              <w:rPr>
                <w:rFonts w:asciiTheme="minorHAnsi" w:hAnsiTheme="minorHAnsi" w:cstheme="minorHAnsi"/>
                <w:sz w:val="20"/>
                <w:szCs w:val="20"/>
                <w:lang w:val="en-NZ"/>
              </w:rPr>
            </w:pPr>
            <w:r>
              <w:rPr>
                <w:rFonts w:asciiTheme="minorHAnsi" w:hAnsiTheme="minorHAnsi" w:cstheme="minorHAnsi"/>
                <w:sz w:val="20"/>
                <w:szCs w:val="20"/>
                <w:lang w:val="en-NZ"/>
              </w:rPr>
              <w:lastRenderedPageBreak/>
              <w:t>This has been dismissed as a significant pathway for the Netherlands and the UK as, at the time, t</w:t>
            </w:r>
            <w:r w:rsidR="007A55A6" w:rsidRPr="007A55A6">
              <w:rPr>
                <w:rFonts w:asciiTheme="minorHAnsi" w:hAnsiTheme="minorHAnsi" w:cstheme="minorHAnsi"/>
                <w:sz w:val="20"/>
                <w:szCs w:val="20"/>
                <w:lang w:val="en-NZ"/>
              </w:rPr>
              <w:t xml:space="preserve">here </w:t>
            </w:r>
            <w:r>
              <w:rPr>
                <w:rFonts w:asciiTheme="minorHAnsi" w:hAnsiTheme="minorHAnsi" w:cstheme="minorHAnsi"/>
                <w:sz w:val="20"/>
                <w:szCs w:val="20"/>
                <w:lang w:val="en-NZ"/>
              </w:rPr>
              <w:t>was</w:t>
            </w:r>
            <w:r w:rsidR="007A55A6" w:rsidRPr="007A55A6">
              <w:rPr>
                <w:rFonts w:asciiTheme="minorHAnsi" w:hAnsiTheme="minorHAnsi" w:cstheme="minorHAnsi"/>
                <w:sz w:val="20"/>
                <w:szCs w:val="20"/>
                <w:lang w:val="en-NZ"/>
              </w:rPr>
              <w:t xml:space="preserve"> no significant trade in propagation material of tomato</w:t>
            </w:r>
            <w:r w:rsidR="007A55A6">
              <w:rPr>
                <w:rFonts w:asciiTheme="minorHAnsi" w:hAnsiTheme="minorHAnsi" w:cstheme="minorHAnsi"/>
                <w:sz w:val="20"/>
                <w:szCs w:val="20"/>
                <w:lang w:val="en-NZ"/>
              </w:rPr>
              <w:t xml:space="preserve"> </w:t>
            </w:r>
            <w:r w:rsidR="007A55A6" w:rsidRPr="007A55A6">
              <w:rPr>
                <w:rFonts w:asciiTheme="minorHAnsi" w:hAnsiTheme="minorHAnsi" w:cstheme="minorHAnsi"/>
                <w:sz w:val="20"/>
                <w:szCs w:val="20"/>
                <w:lang w:val="en-NZ"/>
              </w:rPr>
              <w:t>and aubergine from infested areas</w:t>
            </w:r>
            <w:r>
              <w:rPr>
                <w:rFonts w:asciiTheme="minorHAnsi" w:hAnsiTheme="minorHAnsi" w:cstheme="minorHAnsi"/>
                <w:sz w:val="20"/>
                <w:szCs w:val="20"/>
                <w:lang w:val="en-NZ"/>
              </w:rPr>
              <w:t>.</w:t>
            </w:r>
            <w:r w:rsidR="00F96751">
              <w:rPr>
                <w:rFonts w:asciiTheme="minorHAnsi" w:hAnsiTheme="minorHAnsi" w:cstheme="minorHAnsi"/>
                <w:sz w:val="20"/>
                <w:szCs w:val="20"/>
                <w:lang w:val="en-NZ"/>
              </w:rPr>
              <w:t xml:space="preserve"> Similarly</w:t>
            </w:r>
            <w:r w:rsidR="00E9679E">
              <w:rPr>
                <w:rFonts w:asciiTheme="minorHAnsi" w:hAnsiTheme="minorHAnsi" w:cstheme="minorHAnsi"/>
                <w:sz w:val="20"/>
                <w:szCs w:val="20"/>
                <w:lang w:val="en-NZ"/>
              </w:rPr>
              <w:t>,</w:t>
            </w:r>
            <w:r w:rsidR="00F96751">
              <w:rPr>
                <w:rFonts w:asciiTheme="minorHAnsi" w:hAnsiTheme="minorHAnsi" w:cstheme="minorHAnsi"/>
                <w:sz w:val="20"/>
                <w:szCs w:val="20"/>
                <w:lang w:val="en-NZ"/>
              </w:rPr>
              <w:t xml:space="preserve"> Anguilla </w:t>
            </w:r>
            <w:r w:rsidR="00EA00A3">
              <w:rPr>
                <w:rFonts w:asciiTheme="minorHAnsi" w:hAnsiTheme="minorHAnsi" w:cstheme="minorHAnsi"/>
                <w:sz w:val="20"/>
                <w:szCs w:val="20"/>
                <w:lang w:val="en-NZ"/>
              </w:rPr>
              <w:t xml:space="preserve">does currently not import </w:t>
            </w:r>
            <w:r w:rsidR="001A560E">
              <w:rPr>
                <w:rFonts w:asciiTheme="minorHAnsi" w:hAnsiTheme="minorHAnsi" w:cstheme="minorHAnsi"/>
                <w:sz w:val="20"/>
                <w:szCs w:val="20"/>
                <w:lang w:val="en-NZ"/>
              </w:rPr>
              <w:t>tomato or aubergine seedlings</w:t>
            </w:r>
            <w:r w:rsidR="00E9679E">
              <w:rPr>
                <w:rFonts w:asciiTheme="minorHAnsi" w:hAnsiTheme="minorHAnsi" w:cstheme="minorHAnsi"/>
                <w:sz w:val="20"/>
                <w:szCs w:val="20"/>
                <w:lang w:val="en-NZ"/>
              </w:rPr>
              <w:t xml:space="preserve">. </w:t>
            </w:r>
          </w:p>
          <w:p w14:paraId="79A29BCA" w14:textId="6E3F8380" w:rsidR="007A55A6" w:rsidRDefault="007A55A6" w:rsidP="007A55A6">
            <w:pPr>
              <w:pStyle w:val="CABInormal"/>
              <w:rPr>
                <w:rFonts w:asciiTheme="minorHAnsi" w:hAnsiTheme="minorHAnsi" w:cstheme="minorHAnsi"/>
                <w:sz w:val="20"/>
                <w:szCs w:val="20"/>
                <w:lang w:val="en-NZ"/>
              </w:rPr>
            </w:pPr>
          </w:p>
          <w:p w14:paraId="1807B976" w14:textId="7C56E374" w:rsidR="007A55A6" w:rsidRPr="006E6B8B" w:rsidRDefault="007A55A6" w:rsidP="007A55A6">
            <w:pPr>
              <w:pStyle w:val="CABInormal"/>
              <w:rPr>
                <w:rFonts w:asciiTheme="minorHAnsi" w:hAnsiTheme="minorHAnsi" w:cstheme="minorHAnsi"/>
                <w:sz w:val="20"/>
                <w:szCs w:val="20"/>
                <w:u w:val="single"/>
                <w:lang w:val="en-NZ"/>
              </w:rPr>
            </w:pPr>
            <w:r w:rsidRPr="006E6B8B">
              <w:rPr>
                <w:rFonts w:asciiTheme="minorHAnsi" w:hAnsiTheme="minorHAnsi" w:cstheme="minorHAnsi"/>
                <w:sz w:val="20"/>
                <w:szCs w:val="20"/>
                <w:u w:val="single"/>
                <w:lang w:val="en-NZ"/>
              </w:rPr>
              <w:t>Plants for planting of ornamental Solanaceae</w:t>
            </w:r>
            <w:r w:rsidR="0074001D" w:rsidRPr="006E6B8B">
              <w:rPr>
                <w:rFonts w:asciiTheme="minorHAnsi" w:hAnsiTheme="minorHAnsi" w:cstheme="minorHAnsi"/>
                <w:sz w:val="20"/>
                <w:szCs w:val="20"/>
                <w:u w:val="single"/>
                <w:lang w:val="en-NZ"/>
              </w:rPr>
              <w:t xml:space="preserve">: </w:t>
            </w:r>
          </w:p>
          <w:p w14:paraId="15A4ADBA" w14:textId="58AEDE7F" w:rsidR="007A55A6" w:rsidRDefault="0074001D" w:rsidP="007A55A6">
            <w:pPr>
              <w:pStyle w:val="CABInormal"/>
              <w:rPr>
                <w:rFonts w:asciiTheme="minorHAnsi" w:hAnsiTheme="minorHAnsi" w:cstheme="minorHAnsi"/>
                <w:sz w:val="20"/>
                <w:szCs w:val="20"/>
                <w:lang w:val="en-NZ"/>
              </w:rPr>
            </w:pPr>
            <w:r>
              <w:rPr>
                <w:rFonts w:asciiTheme="minorHAnsi" w:hAnsiTheme="minorHAnsi" w:cstheme="minorHAnsi"/>
                <w:sz w:val="20"/>
                <w:szCs w:val="20"/>
                <w:lang w:val="en-NZ"/>
              </w:rPr>
              <w:t>Equally, t</w:t>
            </w:r>
            <w:r w:rsidRPr="0074001D">
              <w:rPr>
                <w:rFonts w:asciiTheme="minorHAnsi" w:hAnsiTheme="minorHAnsi" w:cstheme="minorHAnsi"/>
                <w:sz w:val="20"/>
                <w:szCs w:val="20"/>
                <w:lang w:val="en-NZ"/>
              </w:rPr>
              <w:t xml:space="preserve">his has been dismissed as a significant pathway for the Netherlands </w:t>
            </w:r>
            <w:r>
              <w:rPr>
                <w:rFonts w:asciiTheme="minorHAnsi" w:hAnsiTheme="minorHAnsi" w:cstheme="minorHAnsi"/>
                <w:sz w:val="20"/>
                <w:szCs w:val="20"/>
                <w:lang w:val="en-NZ"/>
              </w:rPr>
              <w:t xml:space="preserve">as only </w:t>
            </w:r>
            <w:r w:rsidR="008E0E63">
              <w:rPr>
                <w:rFonts w:asciiTheme="minorHAnsi" w:hAnsiTheme="minorHAnsi" w:cstheme="minorHAnsi"/>
                <w:sz w:val="20"/>
                <w:szCs w:val="20"/>
                <w:lang w:val="en-NZ"/>
              </w:rPr>
              <w:t>r</w:t>
            </w:r>
            <w:r w:rsidR="008E0E63" w:rsidRPr="007A55A6">
              <w:rPr>
                <w:rFonts w:asciiTheme="minorHAnsi" w:hAnsiTheme="minorHAnsi" w:cstheme="minorHAnsi"/>
                <w:sz w:val="20"/>
                <w:szCs w:val="20"/>
                <w:lang w:val="en-NZ"/>
              </w:rPr>
              <w:t>elatively</w:t>
            </w:r>
            <w:r w:rsidR="007A55A6" w:rsidRPr="007A55A6">
              <w:rPr>
                <w:rFonts w:asciiTheme="minorHAnsi" w:hAnsiTheme="minorHAnsi" w:cstheme="minorHAnsi"/>
                <w:sz w:val="20"/>
                <w:szCs w:val="20"/>
                <w:lang w:val="en-NZ"/>
              </w:rPr>
              <w:t xml:space="preserve"> small quantities </w:t>
            </w:r>
            <w:r w:rsidR="007E3327">
              <w:rPr>
                <w:rFonts w:asciiTheme="minorHAnsi" w:hAnsiTheme="minorHAnsi" w:cstheme="minorHAnsi"/>
                <w:sz w:val="20"/>
                <w:szCs w:val="20"/>
                <w:lang w:val="en-NZ"/>
              </w:rPr>
              <w:t xml:space="preserve">of these ornamentals </w:t>
            </w:r>
            <w:r w:rsidR="007A55A6" w:rsidRPr="007A55A6">
              <w:rPr>
                <w:rFonts w:asciiTheme="minorHAnsi" w:hAnsiTheme="minorHAnsi" w:cstheme="minorHAnsi"/>
                <w:sz w:val="20"/>
                <w:szCs w:val="20"/>
                <w:lang w:val="en-NZ"/>
              </w:rPr>
              <w:t xml:space="preserve">are </w:t>
            </w:r>
            <w:r w:rsidR="007E3327">
              <w:rPr>
                <w:rFonts w:asciiTheme="minorHAnsi" w:hAnsiTheme="minorHAnsi" w:cstheme="minorHAnsi"/>
                <w:sz w:val="20"/>
                <w:szCs w:val="20"/>
                <w:lang w:val="en-NZ"/>
              </w:rPr>
              <w:t>imported</w:t>
            </w:r>
            <w:r w:rsidR="007E3327" w:rsidRPr="007A55A6">
              <w:rPr>
                <w:rFonts w:asciiTheme="minorHAnsi" w:hAnsiTheme="minorHAnsi" w:cstheme="minorHAnsi"/>
                <w:sz w:val="20"/>
                <w:szCs w:val="20"/>
                <w:lang w:val="en-NZ"/>
              </w:rPr>
              <w:t xml:space="preserve"> </w:t>
            </w:r>
            <w:r w:rsidR="007A55A6" w:rsidRPr="007A55A6">
              <w:rPr>
                <w:rFonts w:asciiTheme="minorHAnsi" w:hAnsiTheme="minorHAnsi" w:cstheme="minorHAnsi"/>
                <w:sz w:val="20"/>
                <w:szCs w:val="20"/>
                <w:lang w:val="en-NZ"/>
              </w:rPr>
              <w:t>to the Netherlands from</w:t>
            </w:r>
            <w:r w:rsidR="007A55A6">
              <w:rPr>
                <w:rFonts w:asciiTheme="minorHAnsi" w:hAnsiTheme="minorHAnsi" w:cstheme="minorHAnsi"/>
                <w:sz w:val="20"/>
                <w:szCs w:val="20"/>
                <w:lang w:val="en-NZ"/>
              </w:rPr>
              <w:t xml:space="preserve"> </w:t>
            </w:r>
            <w:r w:rsidR="007A55A6" w:rsidRPr="007A55A6">
              <w:rPr>
                <w:rFonts w:asciiTheme="minorHAnsi" w:hAnsiTheme="minorHAnsi" w:cstheme="minorHAnsi"/>
                <w:sz w:val="20"/>
                <w:szCs w:val="20"/>
                <w:lang w:val="en-NZ"/>
              </w:rPr>
              <w:t>infested areas.</w:t>
            </w:r>
            <w:r w:rsidR="00521976">
              <w:rPr>
                <w:rFonts w:asciiTheme="minorHAnsi" w:hAnsiTheme="minorHAnsi" w:cstheme="minorHAnsi"/>
                <w:sz w:val="20"/>
                <w:szCs w:val="20"/>
                <w:lang w:val="en-NZ"/>
              </w:rPr>
              <w:t xml:space="preserve"> </w:t>
            </w:r>
            <w:r w:rsidR="00EA00A3">
              <w:rPr>
                <w:rFonts w:asciiTheme="minorHAnsi" w:hAnsiTheme="minorHAnsi" w:cstheme="minorHAnsi"/>
                <w:sz w:val="20"/>
                <w:szCs w:val="20"/>
                <w:lang w:val="en-NZ"/>
              </w:rPr>
              <w:t>T</w:t>
            </w:r>
            <w:r w:rsidR="003A7086">
              <w:rPr>
                <w:rFonts w:asciiTheme="minorHAnsi" w:hAnsiTheme="minorHAnsi" w:cstheme="minorHAnsi"/>
                <w:sz w:val="20"/>
                <w:szCs w:val="20"/>
                <w:lang w:val="en-NZ"/>
              </w:rPr>
              <w:t xml:space="preserve">he </w:t>
            </w:r>
            <w:r w:rsidR="00C43A82">
              <w:rPr>
                <w:rFonts w:asciiTheme="minorHAnsi" w:hAnsiTheme="minorHAnsi" w:cstheme="minorHAnsi"/>
                <w:sz w:val="20"/>
                <w:szCs w:val="20"/>
                <w:lang w:val="en-NZ"/>
              </w:rPr>
              <w:t>relevance</w:t>
            </w:r>
            <w:r w:rsidR="003A7086">
              <w:rPr>
                <w:rFonts w:asciiTheme="minorHAnsi" w:hAnsiTheme="minorHAnsi" w:cstheme="minorHAnsi"/>
                <w:sz w:val="20"/>
                <w:szCs w:val="20"/>
                <w:lang w:val="en-NZ"/>
              </w:rPr>
              <w:t xml:space="preserve"> of</w:t>
            </w:r>
            <w:r w:rsidR="00EA00A3">
              <w:rPr>
                <w:rFonts w:asciiTheme="minorHAnsi" w:hAnsiTheme="minorHAnsi" w:cstheme="minorHAnsi"/>
                <w:sz w:val="20"/>
                <w:szCs w:val="20"/>
                <w:lang w:val="en-NZ"/>
              </w:rPr>
              <w:t xml:space="preserve"> any possible </w:t>
            </w:r>
            <w:r w:rsidR="00C43A82">
              <w:rPr>
                <w:rFonts w:asciiTheme="minorHAnsi" w:hAnsiTheme="minorHAnsi" w:cstheme="minorHAnsi"/>
                <w:sz w:val="20"/>
                <w:szCs w:val="20"/>
                <w:lang w:val="en-NZ"/>
              </w:rPr>
              <w:t xml:space="preserve">ornamental species </w:t>
            </w:r>
            <w:r w:rsidR="00EA00A3">
              <w:rPr>
                <w:rFonts w:asciiTheme="minorHAnsi" w:hAnsiTheme="minorHAnsi" w:cstheme="minorHAnsi"/>
                <w:sz w:val="20"/>
                <w:szCs w:val="20"/>
                <w:lang w:val="en-NZ"/>
              </w:rPr>
              <w:t>belonging to t</w:t>
            </w:r>
            <w:r w:rsidR="00C43A82">
              <w:rPr>
                <w:rFonts w:asciiTheme="minorHAnsi" w:hAnsiTheme="minorHAnsi" w:cstheme="minorHAnsi"/>
                <w:sz w:val="20"/>
                <w:szCs w:val="20"/>
                <w:lang w:val="en-NZ"/>
              </w:rPr>
              <w:t xml:space="preserve">he </w:t>
            </w:r>
            <w:r w:rsidR="00A2383E">
              <w:rPr>
                <w:rFonts w:asciiTheme="minorHAnsi" w:hAnsiTheme="minorHAnsi" w:cstheme="minorHAnsi"/>
                <w:sz w:val="20"/>
                <w:szCs w:val="20"/>
                <w:lang w:val="en-NZ"/>
              </w:rPr>
              <w:t xml:space="preserve">Solanaceae family </w:t>
            </w:r>
            <w:r w:rsidR="007E3327">
              <w:rPr>
                <w:rFonts w:asciiTheme="minorHAnsi" w:hAnsiTheme="minorHAnsi" w:cstheme="minorHAnsi"/>
                <w:sz w:val="20"/>
                <w:szCs w:val="20"/>
                <w:lang w:val="en-NZ"/>
              </w:rPr>
              <w:t>being</w:t>
            </w:r>
            <w:r w:rsidR="00A2383E">
              <w:rPr>
                <w:rFonts w:asciiTheme="minorHAnsi" w:hAnsiTheme="minorHAnsi" w:cstheme="minorHAnsi"/>
                <w:sz w:val="20"/>
                <w:szCs w:val="20"/>
                <w:lang w:val="en-NZ"/>
              </w:rPr>
              <w:t xml:space="preserve"> imported</w:t>
            </w:r>
            <w:r w:rsidR="00EA00A3">
              <w:rPr>
                <w:rFonts w:asciiTheme="minorHAnsi" w:hAnsiTheme="minorHAnsi" w:cstheme="minorHAnsi"/>
                <w:sz w:val="20"/>
                <w:szCs w:val="20"/>
                <w:lang w:val="en-NZ"/>
              </w:rPr>
              <w:t xml:space="preserve"> </w:t>
            </w:r>
            <w:r w:rsidR="00EA00A3" w:rsidRPr="001C28F9">
              <w:rPr>
                <w:rFonts w:asciiTheme="minorHAnsi" w:hAnsiTheme="minorHAnsi" w:cstheme="minorHAnsi"/>
                <w:color w:val="00B050"/>
                <w:sz w:val="20"/>
                <w:szCs w:val="20"/>
                <w:lang w:val="en-NZ"/>
              </w:rPr>
              <w:t xml:space="preserve">into Anguilla </w:t>
            </w:r>
            <w:r w:rsidR="00EA00A3">
              <w:rPr>
                <w:rFonts w:asciiTheme="minorHAnsi" w:hAnsiTheme="minorHAnsi" w:cstheme="minorHAnsi"/>
                <w:sz w:val="20"/>
                <w:szCs w:val="20"/>
                <w:lang w:val="en-NZ"/>
              </w:rPr>
              <w:t xml:space="preserve">is not clear at this point. </w:t>
            </w:r>
            <w:r w:rsidR="00932535">
              <w:rPr>
                <w:rFonts w:asciiTheme="minorHAnsi" w:hAnsiTheme="minorHAnsi" w:cstheme="minorHAnsi"/>
                <w:sz w:val="20"/>
                <w:szCs w:val="20"/>
                <w:lang w:val="en-NZ"/>
              </w:rPr>
              <w:t>Although further research is needed</w:t>
            </w:r>
            <w:r w:rsidR="007E3327">
              <w:rPr>
                <w:rFonts w:asciiTheme="minorHAnsi" w:hAnsiTheme="minorHAnsi" w:cstheme="minorHAnsi"/>
                <w:sz w:val="20"/>
                <w:szCs w:val="20"/>
                <w:lang w:val="en-NZ"/>
              </w:rPr>
              <w:t>,</w:t>
            </w:r>
            <w:r w:rsidR="00932535">
              <w:rPr>
                <w:rFonts w:asciiTheme="minorHAnsi" w:hAnsiTheme="minorHAnsi" w:cstheme="minorHAnsi"/>
                <w:sz w:val="20"/>
                <w:szCs w:val="20"/>
                <w:lang w:val="en-NZ"/>
              </w:rPr>
              <w:t xml:space="preserve"> </w:t>
            </w:r>
            <w:r w:rsidR="00A2383E">
              <w:rPr>
                <w:rFonts w:asciiTheme="minorHAnsi" w:hAnsiTheme="minorHAnsi" w:cstheme="minorHAnsi"/>
                <w:sz w:val="20"/>
                <w:szCs w:val="20"/>
                <w:lang w:val="en-NZ"/>
              </w:rPr>
              <w:t>t</w:t>
            </w:r>
            <w:r w:rsidR="00EA00A3">
              <w:rPr>
                <w:rFonts w:asciiTheme="minorHAnsi" w:hAnsiTheme="minorHAnsi" w:cstheme="minorHAnsi"/>
                <w:sz w:val="20"/>
                <w:szCs w:val="20"/>
                <w:lang w:val="en-NZ"/>
              </w:rPr>
              <w:t xml:space="preserve">his potential pathway </w:t>
            </w:r>
            <w:r w:rsidR="00A2383E">
              <w:rPr>
                <w:rFonts w:asciiTheme="minorHAnsi" w:hAnsiTheme="minorHAnsi" w:cstheme="minorHAnsi"/>
                <w:sz w:val="20"/>
                <w:szCs w:val="20"/>
                <w:lang w:val="en-NZ"/>
              </w:rPr>
              <w:t xml:space="preserve">is expected </w:t>
            </w:r>
            <w:r w:rsidR="00EA00A3">
              <w:rPr>
                <w:rFonts w:asciiTheme="minorHAnsi" w:hAnsiTheme="minorHAnsi" w:cstheme="minorHAnsi"/>
                <w:sz w:val="20"/>
                <w:szCs w:val="20"/>
                <w:lang w:val="en-NZ"/>
              </w:rPr>
              <w:t xml:space="preserve">to be of </w:t>
            </w:r>
            <w:r w:rsidR="00A2383E">
              <w:rPr>
                <w:rFonts w:asciiTheme="minorHAnsi" w:hAnsiTheme="minorHAnsi" w:cstheme="minorHAnsi"/>
                <w:sz w:val="20"/>
                <w:szCs w:val="20"/>
                <w:lang w:val="en-NZ"/>
              </w:rPr>
              <w:t>low risk</w:t>
            </w:r>
            <w:r w:rsidR="00932535">
              <w:rPr>
                <w:rFonts w:asciiTheme="minorHAnsi" w:hAnsiTheme="minorHAnsi" w:cstheme="minorHAnsi"/>
                <w:sz w:val="20"/>
                <w:szCs w:val="20"/>
                <w:lang w:val="en-NZ"/>
              </w:rPr>
              <w:t>.</w:t>
            </w:r>
          </w:p>
          <w:p w14:paraId="57164998" w14:textId="77777777" w:rsidR="007A55A6" w:rsidRDefault="007A55A6" w:rsidP="007A55A6">
            <w:pPr>
              <w:pStyle w:val="CABInormal"/>
              <w:rPr>
                <w:rFonts w:asciiTheme="minorHAnsi" w:hAnsiTheme="minorHAnsi" w:cstheme="minorHAnsi"/>
                <w:sz w:val="20"/>
                <w:szCs w:val="20"/>
                <w:lang w:val="en-NZ"/>
              </w:rPr>
            </w:pPr>
          </w:p>
          <w:p w14:paraId="0C64BDF6" w14:textId="3FDBEACF" w:rsidR="007A55A6" w:rsidRPr="006E6B8B" w:rsidRDefault="007A55A6" w:rsidP="007A55A6">
            <w:pPr>
              <w:pStyle w:val="CABInormal"/>
              <w:rPr>
                <w:rFonts w:asciiTheme="minorHAnsi" w:hAnsiTheme="minorHAnsi" w:cstheme="minorHAnsi"/>
                <w:sz w:val="20"/>
                <w:szCs w:val="20"/>
                <w:u w:val="single"/>
                <w:lang w:val="en-NZ"/>
              </w:rPr>
            </w:pPr>
            <w:r w:rsidRPr="006E6B8B">
              <w:rPr>
                <w:rFonts w:asciiTheme="minorHAnsi" w:hAnsiTheme="minorHAnsi" w:cstheme="minorHAnsi"/>
                <w:sz w:val="20"/>
                <w:szCs w:val="20"/>
                <w:u w:val="single"/>
                <w:lang w:val="en-NZ"/>
              </w:rPr>
              <w:t>Passenger luggage</w:t>
            </w:r>
            <w:r w:rsidR="0074001D" w:rsidRPr="006E6B8B">
              <w:rPr>
                <w:rFonts w:asciiTheme="minorHAnsi" w:hAnsiTheme="minorHAnsi" w:cstheme="minorHAnsi"/>
                <w:sz w:val="20"/>
                <w:szCs w:val="20"/>
                <w:u w:val="single"/>
                <w:lang w:val="en-NZ"/>
              </w:rPr>
              <w:t>:</w:t>
            </w:r>
          </w:p>
          <w:p w14:paraId="5F217166" w14:textId="20311783" w:rsidR="007A55A6" w:rsidRPr="004A65A3" w:rsidRDefault="007A55A6" w:rsidP="007A55A6">
            <w:pPr>
              <w:pStyle w:val="CABInormal"/>
              <w:rPr>
                <w:rFonts w:asciiTheme="minorHAnsi" w:hAnsiTheme="minorHAnsi" w:cstheme="minorHAnsi"/>
                <w:sz w:val="20"/>
                <w:szCs w:val="20"/>
                <w:lang w:val="en-NZ"/>
              </w:rPr>
            </w:pPr>
            <w:r w:rsidRPr="007A55A6">
              <w:rPr>
                <w:rFonts w:asciiTheme="minorHAnsi" w:hAnsiTheme="minorHAnsi" w:cstheme="minorHAnsi"/>
                <w:sz w:val="20"/>
                <w:szCs w:val="20"/>
                <w:lang w:val="en-NZ"/>
              </w:rPr>
              <w:t>Infested fruits and ornamental Solanaceae plants may be</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introduced by travellers from infested countries. There are</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 xml:space="preserve">no data available for </w:t>
            </w:r>
            <w:r w:rsidRPr="0074001D">
              <w:rPr>
                <w:rFonts w:asciiTheme="minorHAnsi" w:hAnsiTheme="minorHAnsi" w:cstheme="minorHAnsi"/>
                <w:i/>
                <w:sz w:val="20"/>
                <w:szCs w:val="20"/>
                <w:lang w:val="en-NZ"/>
              </w:rPr>
              <w:t>T. absoluta</w:t>
            </w:r>
            <w:r w:rsidRPr="007A55A6">
              <w:rPr>
                <w:rFonts w:asciiTheme="minorHAnsi" w:hAnsiTheme="minorHAnsi" w:cstheme="minorHAnsi"/>
                <w:sz w:val="20"/>
                <w:szCs w:val="20"/>
                <w:lang w:val="en-NZ"/>
              </w:rPr>
              <w:t xml:space="preserve">, but USA data for </w:t>
            </w:r>
            <w:r w:rsidRPr="0074001D">
              <w:rPr>
                <w:rFonts w:asciiTheme="minorHAnsi" w:hAnsiTheme="minorHAnsi" w:cstheme="minorHAnsi"/>
                <w:i/>
                <w:sz w:val="20"/>
                <w:szCs w:val="20"/>
                <w:lang w:val="en-NZ"/>
              </w:rPr>
              <w:t>H</w:t>
            </w:r>
            <w:r w:rsidR="0074001D" w:rsidRPr="0074001D">
              <w:rPr>
                <w:rFonts w:asciiTheme="minorHAnsi" w:hAnsiTheme="minorHAnsi" w:cstheme="minorHAnsi"/>
                <w:i/>
                <w:sz w:val="20"/>
                <w:szCs w:val="20"/>
                <w:lang w:val="en-NZ"/>
              </w:rPr>
              <w:t xml:space="preserve">elicoverpa </w:t>
            </w:r>
            <w:r w:rsidRPr="0074001D">
              <w:rPr>
                <w:rFonts w:asciiTheme="minorHAnsi" w:hAnsiTheme="minorHAnsi" w:cstheme="minorHAnsi"/>
                <w:i/>
                <w:sz w:val="20"/>
                <w:szCs w:val="20"/>
                <w:lang w:val="en-NZ"/>
              </w:rPr>
              <w:t>armigera</w:t>
            </w:r>
            <w:r w:rsidRPr="007A55A6">
              <w:rPr>
                <w:rFonts w:asciiTheme="minorHAnsi" w:hAnsiTheme="minorHAnsi" w:cstheme="minorHAnsi"/>
                <w:sz w:val="20"/>
                <w:szCs w:val="20"/>
                <w:lang w:val="en-NZ"/>
              </w:rPr>
              <w:t xml:space="preserve"> show that this pathway can be important (Lammers &amp; MacLeod, 2007). </w:t>
            </w:r>
            <w:r w:rsidR="006E6B8B">
              <w:rPr>
                <w:rFonts w:asciiTheme="minorHAnsi" w:hAnsiTheme="minorHAnsi" w:cstheme="minorHAnsi"/>
                <w:sz w:val="20"/>
                <w:szCs w:val="20"/>
                <w:lang w:val="en-NZ"/>
              </w:rPr>
              <w:t>Although risks associated with this pathway may be low in temperate climates (</w:t>
            </w:r>
            <w:r w:rsidRPr="007A55A6">
              <w:rPr>
                <w:rFonts w:asciiTheme="minorHAnsi" w:hAnsiTheme="minorHAnsi" w:cstheme="minorHAnsi"/>
                <w:sz w:val="20"/>
                <w:szCs w:val="20"/>
                <w:lang w:val="en-NZ"/>
              </w:rPr>
              <w:t>the probability that</w:t>
            </w:r>
            <w:r>
              <w:rPr>
                <w:rFonts w:asciiTheme="minorHAnsi" w:hAnsiTheme="minorHAnsi" w:cstheme="minorHAnsi"/>
                <w:sz w:val="20"/>
                <w:szCs w:val="20"/>
                <w:lang w:val="en-NZ"/>
              </w:rPr>
              <w:t xml:space="preserve"> </w:t>
            </w:r>
            <w:r w:rsidRPr="006E6B8B">
              <w:rPr>
                <w:rFonts w:asciiTheme="minorHAnsi" w:hAnsiTheme="minorHAnsi" w:cstheme="minorHAnsi"/>
                <w:i/>
                <w:sz w:val="20"/>
                <w:szCs w:val="20"/>
                <w:lang w:val="en-NZ"/>
              </w:rPr>
              <w:t>T. absoluta</w:t>
            </w:r>
            <w:r w:rsidRPr="007A55A6">
              <w:rPr>
                <w:rFonts w:asciiTheme="minorHAnsi" w:hAnsiTheme="minorHAnsi" w:cstheme="minorHAnsi"/>
                <w:sz w:val="20"/>
                <w:szCs w:val="20"/>
                <w:lang w:val="en-NZ"/>
              </w:rPr>
              <w:t xml:space="preserve"> will enter a commercial glasshouse from fruits</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or plants imported by private persons is estimated to be</w:t>
            </w:r>
            <w:r>
              <w:rPr>
                <w:rFonts w:asciiTheme="minorHAnsi" w:hAnsiTheme="minorHAnsi" w:cstheme="minorHAnsi"/>
                <w:sz w:val="20"/>
                <w:szCs w:val="20"/>
                <w:lang w:val="en-NZ"/>
              </w:rPr>
              <w:t xml:space="preserve"> </w:t>
            </w:r>
            <w:r w:rsidRPr="007A55A6">
              <w:rPr>
                <w:rFonts w:asciiTheme="minorHAnsi" w:hAnsiTheme="minorHAnsi" w:cstheme="minorHAnsi"/>
                <w:sz w:val="20"/>
                <w:szCs w:val="20"/>
                <w:lang w:val="en-NZ"/>
              </w:rPr>
              <w:t>very low</w:t>
            </w:r>
            <w:r w:rsidR="006E6B8B">
              <w:rPr>
                <w:rFonts w:asciiTheme="minorHAnsi" w:hAnsiTheme="minorHAnsi" w:cstheme="minorHAnsi"/>
                <w:sz w:val="20"/>
                <w:szCs w:val="20"/>
                <w:lang w:val="en-NZ"/>
              </w:rPr>
              <w:t xml:space="preserve">) a transfer to open grown tomatoes in subtropical climates are significantly higher. </w:t>
            </w:r>
            <w:r w:rsidR="00CA11D7">
              <w:rPr>
                <w:rFonts w:asciiTheme="minorHAnsi" w:hAnsiTheme="minorHAnsi" w:cstheme="minorHAnsi"/>
                <w:sz w:val="20"/>
                <w:szCs w:val="20"/>
                <w:lang w:val="en-NZ"/>
              </w:rPr>
              <w:t>Currently, Anguil</w:t>
            </w:r>
            <w:r w:rsidR="003F12A8">
              <w:rPr>
                <w:rFonts w:asciiTheme="minorHAnsi" w:hAnsiTheme="minorHAnsi" w:cstheme="minorHAnsi"/>
                <w:sz w:val="20"/>
                <w:szCs w:val="20"/>
                <w:lang w:val="en-NZ"/>
              </w:rPr>
              <w:t xml:space="preserve">la does not allow </w:t>
            </w:r>
            <w:r w:rsidR="00EA00A3">
              <w:rPr>
                <w:rFonts w:asciiTheme="minorHAnsi" w:hAnsiTheme="minorHAnsi" w:cstheme="minorHAnsi"/>
                <w:sz w:val="20"/>
                <w:szCs w:val="20"/>
                <w:lang w:val="en-NZ"/>
              </w:rPr>
              <w:t xml:space="preserve">visitors to </w:t>
            </w:r>
            <w:r w:rsidR="001D52E5">
              <w:rPr>
                <w:rFonts w:asciiTheme="minorHAnsi" w:hAnsiTheme="minorHAnsi" w:cstheme="minorHAnsi"/>
                <w:sz w:val="20"/>
                <w:szCs w:val="20"/>
                <w:lang w:val="en-NZ"/>
              </w:rPr>
              <w:t xml:space="preserve">carry fresh plant products in passenger luggage. However, </w:t>
            </w:r>
            <w:r w:rsidR="00EA00A3">
              <w:rPr>
                <w:rFonts w:asciiTheme="minorHAnsi" w:hAnsiTheme="minorHAnsi" w:cstheme="minorHAnsi"/>
                <w:sz w:val="20"/>
                <w:szCs w:val="20"/>
                <w:lang w:val="en-NZ"/>
              </w:rPr>
              <w:t xml:space="preserve">there is a considerable risk that some </w:t>
            </w:r>
            <w:r w:rsidR="001D52E5">
              <w:rPr>
                <w:rFonts w:asciiTheme="minorHAnsi" w:hAnsiTheme="minorHAnsi" w:cstheme="minorHAnsi"/>
                <w:sz w:val="20"/>
                <w:szCs w:val="20"/>
                <w:lang w:val="en-NZ"/>
              </w:rPr>
              <w:t>passengers might</w:t>
            </w:r>
            <w:r w:rsidR="00A52AE4">
              <w:rPr>
                <w:rFonts w:asciiTheme="minorHAnsi" w:hAnsiTheme="minorHAnsi" w:cstheme="minorHAnsi"/>
                <w:sz w:val="20"/>
                <w:szCs w:val="20"/>
                <w:lang w:val="en-NZ"/>
              </w:rPr>
              <w:t xml:space="preserve"> try to smuggle small quantities</w:t>
            </w:r>
            <w:r w:rsidR="00EA00A3">
              <w:rPr>
                <w:rFonts w:asciiTheme="minorHAnsi" w:hAnsiTheme="minorHAnsi" w:cstheme="minorHAnsi"/>
                <w:sz w:val="20"/>
                <w:szCs w:val="20"/>
                <w:lang w:val="en-NZ"/>
              </w:rPr>
              <w:t xml:space="preserve"> of fruits and vegetables in</w:t>
            </w:r>
            <w:r w:rsidR="00A52AE4">
              <w:rPr>
                <w:rFonts w:asciiTheme="minorHAnsi" w:hAnsiTheme="minorHAnsi" w:cstheme="minorHAnsi"/>
                <w:sz w:val="20"/>
                <w:szCs w:val="20"/>
                <w:lang w:val="en-NZ"/>
              </w:rPr>
              <w:t>.</w:t>
            </w:r>
          </w:p>
        </w:tc>
      </w:tr>
    </w:tbl>
    <w:p w14:paraId="217AD78B" w14:textId="77777777" w:rsidR="008659F2" w:rsidRDefault="00C80CCD" w:rsidP="008659F2">
      <w:pPr>
        <w:spacing w:before="120"/>
        <w:rPr>
          <w:rFonts w:asciiTheme="minorHAnsi" w:hAnsiTheme="minorHAnsi" w:cstheme="minorHAnsi"/>
        </w:rPr>
      </w:pPr>
      <w:bookmarkStart w:id="9" w:name="_Hlk1728433"/>
      <w:r w:rsidRPr="008659F2">
        <w:rPr>
          <w:rFonts w:asciiTheme="minorHAnsi" w:hAnsiTheme="minorHAnsi" w:cstheme="minorHAnsi"/>
          <w:sz w:val="22"/>
        </w:rPr>
        <w:lastRenderedPageBreak/>
        <w:t>3.1.3</w:t>
      </w:r>
      <w:r w:rsidRPr="008659F2">
        <w:rPr>
          <w:rFonts w:asciiTheme="minorHAnsi" w:hAnsiTheme="minorHAnsi" w:cstheme="minorHAnsi"/>
          <w:sz w:val="22"/>
        </w:rPr>
        <w:tab/>
      </w:r>
      <w:bookmarkStart w:id="10" w:name="_Hlk8641933"/>
      <w:r w:rsidR="005A648E" w:rsidRPr="008659F2">
        <w:rPr>
          <w:rFonts w:asciiTheme="minorHAnsi" w:hAnsiTheme="minorHAnsi" w:cstheme="minorHAnsi"/>
          <w:sz w:val="22"/>
        </w:rPr>
        <w:t>What is the probability of the pest being associated with the pathway</w:t>
      </w:r>
      <w:r w:rsidR="0040647B" w:rsidRPr="008659F2">
        <w:rPr>
          <w:rFonts w:asciiTheme="minorHAnsi" w:hAnsiTheme="minorHAnsi" w:cstheme="minorHAnsi"/>
          <w:sz w:val="22"/>
        </w:rPr>
        <w:t>(s)</w:t>
      </w:r>
      <w:r w:rsidR="005A648E" w:rsidRPr="008659F2">
        <w:rPr>
          <w:rFonts w:asciiTheme="minorHAnsi" w:hAnsiTheme="minorHAnsi" w:cstheme="minorHAnsi"/>
          <w:sz w:val="22"/>
        </w:rPr>
        <w:t xml:space="preserve"> at origin?</w:t>
      </w:r>
      <w:r w:rsidR="004A65A3">
        <w:rPr>
          <w:rFonts w:asciiTheme="minorHAnsi" w:hAnsiTheme="minorHAnsi" w:cstheme="minorHAnsi"/>
        </w:rPr>
        <w:t xml:space="preserve"> </w:t>
      </w:r>
      <w:bookmarkEnd w:id="10"/>
    </w:p>
    <w:p w14:paraId="292CDEAA" w14:textId="48A6C65D" w:rsidR="005A648E" w:rsidRPr="004A65A3" w:rsidRDefault="009127EA" w:rsidP="008659F2">
      <w:pPr>
        <w:rPr>
          <w:rFonts w:asciiTheme="minorHAnsi" w:eastAsia="Times New Roman" w:hAnsiTheme="minorHAnsi" w:cstheme="minorHAnsi"/>
          <w:color w:val="333333"/>
          <w:lang w:eastAsia="en-GB"/>
        </w:rPr>
      </w:pPr>
      <w:r>
        <w:rPr>
          <w:rFonts w:asciiTheme="minorHAnsi" w:hAnsiTheme="minorHAnsi" w:cstheme="minorHAnsi"/>
          <w:sz w:val="18"/>
          <w:szCs w:val="18"/>
        </w:rPr>
        <w:t xml:space="preserve">Please give any information available about: </w:t>
      </w:r>
      <w:r w:rsidR="005A648E" w:rsidRPr="004A65A3">
        <w:rPr>
          <w:rFonts w:asciiTheme="minorHAnsi" w:eastAsia="Times New Roman" w:hAnsiTheme="minorHAnsi" w:cstheme="minorHAnsi"/>
          <w:color w:val="333333"/>
          <w:sz w:val="18"/>
          <w:szCs w:val="18"/>
          <w:lang w:eastAsia="en-GB"/>
        </w:rPr>
        <w:t>prevalence of pest in the source area; occurrence of life stage able to associate with consignment; volume and frequency of movement along the pathway; seasonal timing; pest management procedures applied at place of origin</w:t>
      </w:r>
      <w:r>
        <w:rPr>
          <w:rFonts w:asciiTheme="minorHAnsi" w:eastAsia="Times New Roman" w:hAnsiTheme="minorHAnsi" w:cstheme="minorHAnsi"/>
          <w:color w:val="333333"/>
          <w:sz w:val="18"/>
          <w:szCs w:val="18"/>
          <w:lang w:eastAsia="en-GB"/>
        </w:rPr>
        <w:t>; for definition of probability see guidance notes 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5A648E" w:rsidRPr="004A65A3" w14:paraId="23BEC344" w14:textId="7E273486" w:rsidTr="003B043A">
        <w:trPr>
          <w:trHeight w:val="727"/>
        </w:trPr>
        <w:tc>
          <w:tcPr>
            <w:tcW w:w="5000" w:type="pct"/>
            <w:shd w:val="clear" w:color="auto" w:fill="auto"/>
          </w:tcPr>
          <w:p w14:paraId="4E857E24" w14:textId="60C50345" w:rsidR="0021703D" w:rsidRDefault="001403CC" w:rsidP="003B043A">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The probability varies largely </w:t>
            </w:r>
            <w:r w:rsidR="00544DCD">
              <w:rPr>
                <w:rFonts w:asciiTheme="minorHAnsi" w:hAnsiTheme="minorHAnsi" w:cstheme="minorHAnsi"/>
                <w:sz w:val="20"/>
                <w:szCs w:val="20"/>
                <w:lang w:val="en-NZ"/>
              </w:rPr>
              <w:t xml:space="preserve">between </w:t>
            </w:r>
            <w:r>
              <w:rPr>
                <w:rFonts w:asciiTheme="minorHAnsi" w:hAnsiTheme="minorHAnsi" w:cstheme="minorHAnsi"/>
                <w:sz w:val="20"/>
                <w:szCs w:val="20"/>
                <w:lang w:val="en-NZ"/>
              </w:rPr>
              <w:t>countries. The chances of infestation of commercially grown indoor tomatoes coming from the UK</w:t>
            </w:r>
            <w:r w:rsidR="007E3327">
              <w:rPr>
                <w:rFonts w:asciiTheme="minorHAnsi" w:hAnsiTheme="minorHAnsi" w:cstheme="minorHAnsi"/>
                <w:sz w:val="20"/>
                <w:szCs w:val="20"/>
                <w:lang w:val="en-NZ"/>
              </w:rPr>
              <w:t xml:space="preserve">, the </w:t>
            </w:r>
            <w:r w:rsidRPr="00544DCD">
              <w:rPr>
                <w:rFonts w:asciiTheme="minorHAnsi" w:hAnsiTheme="minorHAnsi" w:cstheme="minorHAnsi"/>
                <w:color w:val="auto"/>
                <w:sz w:val="20"/>
                <w:szCs w:val="20"/>
                <w:lang w:val="en-NZ"/>
              </w:rPr>
              <w:t>Netherlands</w:t>
            </w:r>
            <w:r w:rsidR="00222075" w:rsidRPr="00544DCD">
              <w:rPr>
                <w:rFonts w:asciiTheme="minorHAnsi" w:hAnsiTheme="minorHAnsi" w:cstheme="minorHAnsi"/>
                <w:color w:val="auto"/>
                <w:sz w:val="20"/>
                <w:szCs w:val="20"/>
                <w:lang w:val="en-NZ"/>
              </w:rPr>
              <w:t xml:space="preserve"> </w:t>
            </w:r>
            <w:r w:rsidR="007E3327">
              <w:rPr>
                <w:rFonts w:asciiTheme="minorHAnsi" w:hAnsiTheme="minorHAnsi" w:cstheme="minorHAnsi"/>
                <w:color w:val="auto"/>
                <w:sz w:val="20"/>
                <w:szCs w:val="20"/>
                <w:lang w:val="en-NZ"/>
              </w:rPr>
              <w:t>or</w:t>
            </w:r>
            <w:r w:rsidR="007E3327" w:rsidRPr="00544DCD">
              <w:rPr>
                <w:rFonts w:asciiTheme="minorHAnsi" w:hAnsiTheme="minorHAnsi" w:cstheme="minorHAnsi"/>
                <w:color w:val="auto"/>
                <w:sz w:val="20"/>
                <w:szCs w:val="20"/>
                <w:lang w:val="en-NZ"/>
              </w:rPr>
              <w:t xml:space="preserve"> </w:t>
            </w:r>
            <w:r w:rsidR="00222075" w:rsidRPr="00544DCD">
              <w:rPr>
                <w:rFonts w:asciiTheme="minorHAnsi" w:hAnsiTheme="minorHAnsi" w:cstheme="minorHAnsi"/>
                <w:color w:val="auto"/>
                <w:sz w:val="20"/>
                <w:szCs w:val="20"/>
                <w:lang w:val="en-NZ"/>
              </w:rPr>
              <w:t>the USA</w:t>
            </w:r>
            <w:r w:rsidRPr="00544DCD">
              <w:rPr>
                <w:rFonts w:asciiTheme="minorHAnsi" w:hAnsiTheme="minorHAnsi" w:cstheme="minorHAnsi"/>
                <w:color w:val="auto"/>
                <w:sz w:val="20"/>
                <w:szCs w:val="20"/>
                <w:lang w:val="en-NZ"/>
              </w:rPr>
              <w:t xml:space="preserve">, where </w:t>
            </w:r>
            <w:r w:rsidRPr="001403CC">
              <w:rPr>
                <w:rFonts w:asciiTheme="minorHAnsi" w:hAnsiTheme="minorHAnsi" w:cstheme="minorHAnsi"/>
                <w:i/>
                <w:sz w:val="20"/>
                <w:szCs w:val="20"/>
                <w:lang w:val="en-NZ"/>
              </w:rPr>
              <w:t>T. absoluta</w:t>
            </w:r>
            <w:r>
              <w:rPr>
                <w:rFonts w:asciiTheme="minorHAnsi" w:hAnsiTheme="minorHAnsi" w:cstheme="minorHAnsi"/>
                <w:sz w:val="20"/>
                <w:szCs w:val="20"/>
                <w:lang w:val="en-NZ"/>
              </w:rPr>
              <w:t xml:space="preserve"> is currently not fully established, is very low</w:t>
            </w:r>
            <w:r w:rsidR="007E3327">
              <w:rPr>
                <w:rFonts w:asciiTheme="minorHAnsi" w:hAnsiTheme="minorHAnsi" w:cstheme="minorHAnsi"/>
                <w:sz w:val="20"/>
                <w:szCs w:val="20"/>
                <w:lang w:val="en-NZ"/>
              </w:rPr>
              <w:t>.</w:t>
            </w:r>
            <w:r>
              <w:rPr>
                <w:rFonts w:asciiTheme="minorHAnsi" w:hAnsiTheme="minorHAnsi" w:cstheme="minorHAnsi"/>
                <w:sz w:val="20"/>
                <w:szCs w:val="20"/>
                <w:lang w:val="en-NZ"/>
              </w:rPr>
              <w:t xml:space="preserve"> </w:t>
            </w:r>
            <w:r w:rsidR="007E3327">
              <w:rPr>
                <w:rFonts w:asciiTheme="minorHAnsi" w:hAnsiTheme="minorHAnsi" w:cstheme="minorHAnsi"/>
                <w:sz w:val="20"/>
                <w:szCs w:val="20"/>
                <w:lang w:val="en-NZ"/>
              </w:rPr>
              <w:t xml:space="preserve">This </w:t>
            </w:r>
            <w:r>
              <w:rPr>
                <w:rFonts w:asciiTheme="minorHAnsi" w:hAnsiTheme="minorHAnsi" w:cstheme="minorHAnsi"/>
                <w:sz w:val="20"/>
                <w:szCs w:val="20"/>
                <w:lang w:val="en-NZ"/>
              </w:rPr>
              <w:t>may differ from tomatoes grown outdoors</w:t>
            </w:r>
            <w:r w:rsidR="007E3327">
              <w:rPr>
                <w:rFonts w:asciiTheme="minorHAnsi" w:hAnsiTheme="minorHAnsi" w:cstheme="minorHAnsi"/>
                <w:sz w:val="20"/>
                <w:szCs w:val="20"/>
                <w:lang w:val="en-NZ"/>
              </w:rPr>
              <w:t>,</w:t>
            </w:r>
            <w:r>
              <w:rPr>
                <w:rFonts w:asciiTheme="minorHAnsi" w:hAnsiTheme="minorHAnsi" w:cstheme="minorHAnsi"/>
                <w:sz w:val="20"/>
                <w:szCs w:val="20"/>
                <w:lang w:val="en-NZ"/>
              </w:rPr>
              <w:t xml:space="preserve"> particularly when coming from areas with large infestations such as Spain, Italy or African countries. </w:t>
            </w:r>
            <w:r w:rsidR="0021703D">
              <w:rPr>
                <w:rFonts w:asciiTheme="minorHAnsi" w:hAnsiTheme="minorHAnsi" w:cstheme="minorHAnsi"/>
                <w:sz w:val="20"/>
                <w:szCs w:val="20"/>
                <w:lang w:val="en-NZ"/>
              </w:rPr>
              <w:t xml:space="preserve">It needs to be pointed out that </w:t>
            </w:r>
            <w:r w:rsidR="0021703D" w:rsidRPr="007831CE">
              <w:rPr>
                <w:rFonts w:asciiTheme="minorHAnsi" w:hAnsiTheme="minorHAnsi" w:cstheme="minorHAnsi"/>
                <w:i/>
                <w:sz w:val="20"/>
                <w:szCs w:val="20"/>
                <w:lang w:val="en-NZ"/>
              </w:rPr>
              <w:t>T. absoluta</w:t>
            </w:r>
            <w:r w:rsidR="0021703D">
              <w:rPr>
                <w:rFonts w:asciiTheme="minorHAnsi" w:hAnsiTheme="minorHAnsi" w:cstheme="minorHAnsi"/>
                <w:sz w:val="20"/>
                <w:szCs w:val="20"/>
                <w:lang w:val="en-NZ"/>
              </w:rPr>
              <w:t xml:space="preserve"> </w:t>
            </w:r>
            <w:r w:rsidR="007E3327">
              <w:rPr>
                <w:rFonts w:asciiTheme="minorHAnsi" w:hAnsiTheme="minorHAnsi" w:cstheme="minorHAnsi"/>
                <w:sz w:val="20"/>
                <w:szCs w:val="20"/>
                <w:lang w:val="en-NZ"/>
              </w:rPr>
              <w:t>does</w:t>
            </w:r>
            <w:r w:rsidR="0021703D">
              <w:rPr>
                <w:rFonts w:asciiTheme="minorHAnsi" w:hAnsiTheme="minorHAnsi" w:cstheme="minorHAnsi"/>
                <w:sz w:val="20"/>
                <w:szCs w:val="20"/>
                <w:lang w:val="en-NZ"/>
              </w:rPr>
              <w:t xml:space="preserve"> not develop on potato tubers</w:t>
            </w:r>
            <w:r w:rsidR="007E3327">
              <w:rPr>
                <w:rFonts w:asciiTheme="minorHAnsi" w:hAnsiTheme="minorHAnsi" w:cstheme="minorHAnsi"/>
                <w:sz w:val="20"/>
                <w:szCs w:val="20"/>
                <w:lang w:val="en-NZ"/>
              </w:rPr>
              <w:t>,</w:t>
            </w:r>
            <w:r w:rsidR="0021703D">
              <w:rPr>
                <w:rFonts w:asciiTheme="minorHAnsi" w:hAnsiTheme="minorHAnsi" w:cstheme="minorHAnsi"/>
                <w:sz w:val="20"/>
                <w:szCs w:val="20"/>
                <w:lang w:val="en-NZ"/>
              </w:rPr>
              <w:t xml:space="preserve"> and is therefore not associated with the import of potatoes.</w:t>
            </w:r>
          </w:p>
          <w:p w14:paraId="33858151" w14:textId="45C42F9B" w:rsidR="00222075" w:rsidRPr="004A65A3" w:rsidRDefault="00222075" w:rsidP="00544DCD">
            <w:pPr>
              <w:pStyle w:val="CABInormal"/>
              <w:rPr>
                <w:rFonts w:asciiTheme="minorHAnsi" w:hAnsiTheme="minorHAnsi" w:cstheme="minorHAnsi"/>
                <w:sz w:val="20"/>
                <w:szCs w:val="20"/>
                <w:lang w:val="en-NZ"/>
              </w:rPr>
            </w:pPr>
            <w:r w:rsidRPr="00222075">
              <w:rPr>
                <w:rFonts w:asciiTheme="minorHAnsi" w:hAnsiTheme="minorHAnsi" w:cstheme="minorHAnsi"/>
                <w:color w:val="00B050"/>
                <w:sz w:val="20"/>
                <w:szCs w:val="20"/>
                <w:lang w:val="en-NZ"/>
              </w:rPr>
              <w:t xml:space="preserve">Anguilla imports a significant amount of tomatoes </w:t>
            </w:r>
            <w:r>
              <w:rPr>
                <w:rFonts w:asciiTheme="minorHAnsi" w:hAnsiTheme="minorHAnsi" w:cstheme="minorHAnsi"/>
                <w:sz w:val="20"/>
                <w:szCs w:val="20"/>
                <w:lang w:val="en-NZ"/>
              </w:rPr>
              <w:t>(</w:t>
            </w:r>
            <w:hyperlink r:id="rId26" w:history="1">
              <w:r w:rsidRPr="00CD7780">
                <w:rPr>
                  <w:rStyle w:val="Hyperlink"/>
                  <w:rFonts w:asciiTheme="minorHAnsi" w:hAnsiTheme="minorHAnsi" w:cstheme="minorHAnsi"/>
                  <w:sz w:val="20"/>
                  <w:szCs w:val="20"/>
                  <w:lang w:val="en-NZ"/>
                </w:rPr>
                <w:t>http://www.factfish.com/statistic-country/anguilla/tomatoes,+fresh+or+chilled,+import+weight</w:t>
              </w:r>
            </w:hyperlink>
            <w:r>
              <w:rPr>
                <w:rFonts w:asciiTheme="minorHAnsi" w:hAnsiTheme="minorHAnsi" w:cstheme="minorHAnsi"/>
                <w:sz w:val="20"/>
                <w:szCs w:val="20"/>
                <w:lang w:val="en-NZ"/>
              </w:rPr>
              <w:t xml:space="preserve">) </w:t>
            </w:r>
            <w:r w:rsidRPr="00222075">
              <w:rPr>
                <w:rFonts w:asciiTheme="minorHAnsi" w:hAnsiTheme="minorHAnsi" w:cstheme="minorHAnsi"/>
                <w:color w:val="00B050"/>
                <w:sz w:val="20"/>
                <w:szCs w:val="20"/>
                <w:lang w:val="en-NZ"/>
              </w:rPr>
              <w:t>On Anguilla most food products are imported through Miami</w:t>
            </w:r>
            <w:r w:rsidR="00544DCD">
              <w:rPr>
                <w:rFonts w:asciiTheme="minorHAnsi" w:hAnsiTheme="minorHAnsi" w:cstheme="minorHAnsi"/>
                <w:color w:val="00B050"/>
                <w:sz w:val="20"/>
                <w:szCs w:val="20"/>
                <w:lang w:val="en-NZ"/>
              </w:rPr>
              <w:t>, USA</w:t>
            </w:r>
            <w:r w:rsidRPr="00222075">
              <w:rPr>
                <w:rFonts w:asciiTheme="minorHAnsi" w:hAnsiTheme="minorHAnsi" w:cstheme="minorHAnsi"/>
                <w:color w:val="00B050"/>
                <w:sz w:val="20"/>
                <w:szCs w:val="20"/>
                <w:lang w:val="en-NZ"/>
              </w:rPr>
              <w:t xml:space="preserve"> </w:t>
            </w:r>
            <w:r w:rsidR="003910E3">
              <w:rPr>
                <w:rFonts w:asciiTheme="minorHAnsi" w:hAnsiTheme="minorHAnsi" w:cstheme="minorHAnsi"/>
                <w:color w:val="00B050"/>
                <w:sz w:val="20"/>
                <w:szCs w:val="20"/>
                <w:lang w:val="en-NZ"/>
              </w:rPr>
              <w:t xml:space="preserve">and DR </w:t>
            </w:r>
            <w:hyperlink r:id="rId27" w:history="1">
              <w:r w:rsidR="003910E3" w:rsidRPr="003910E3">
                <w:rPr>
                  <w:rStyle w:val="Hyperlink"/>
                  <w:rFonts w:asciiTheme="minorHAnsi" w:hAnsiTheme="minorHAnsi" w:cstheme="minorHAnsi"/>
                  <w:sz w:val="20"/>
                  <w:szCs w:val="20"/>
                  <w:lang w:val="en-NZ"/>
                </w:rPr>
                <w:t>https://apps.fas.usda.gov/posts/cbato/cfm_summary.htm</w:t>
              </w:r>
            </w:hyperlink>
            <w:r>
              <w:rPr>
                <w:rFonts w:asciiTheme="minorHAnsi" w:hAnsiTheme="minorHAnsi" w:cstheme="minorHAnsi"/>
                <w:sz w:val="20"/>
                <w:szCs w:val="20"/>
                <w:lang w:val="en-NZ"/>
              </w:rPr>
              <w:t xml:space="preserve"> </w:t>
            </w:r>
          </w:p>
        </w:tc>
      </w:tr>
    </w:tbl>
    <w:bookmarkEnd w:id="9"/>
    <w:p w14:paraId="4623F6B8" w14:textId="77777777" w:rsidR="006520AB" w:rsidRDefault="008659F2" w:rsidP="008659F2">
      <w:pPr>
        <w:spacing w:before="120"/>
        <w:rPr>
          <w:rFonts w:asciiTheme="minorHAnsi" w:hAnsiTheme="minorHAnsi" w:cstheme="minorHAnsi"/>
        </w:rPr>
      </w:pPr>
      <w:r>
        <w:rPr>
          <w:rFonts w:asciiTheme="minorHAnsi" w:hAnsiTheme="minorHAnsi" w:cstheme="minorHAnsi"/>
        </w:rPr>
        <w:t>3.1.4</w:t>
      </w:r>
      <w:r>
        <w:rPr>
          <w:rFonts w:asciiTheme="minorHAnsi" w:hAnsiTheme="minorHAnsi" w:cstheme="minorHAnsi"/>
        </w:rPr>
        <w:tab/>
      </w:r>
      <w:r w:rsidR="005A648E" w:rsidRPr="004A65A3">
        <w:rPr>
          <w:rFonts w:asciiTheme="minorHAnsi" w:hAnsiTheme="minorHAnsi" w:cstheme="minorHAnsi"/>
        </w:rPr>
        <w:t>What is the probability of the pest surviving during transport?</w:t>
      </w:r>
      <w:r w:rsidR="00993E59">
        <w:rPr>
          <w:rFonts w:asciiTheme="minorHAnsi" w:hAnsiTheme="minorHAnsi" w:cstheme="minorHAnsi"/>
        </w:rPr>
        <w:t xml:space="preserve"> </w:t>
      </w:r>
    </w:p>
    <w:p w14:paraId="226DD774" w14:textId="08978E39" w:rsidR="005A648E" w:rsidRPr="004A65A3" w:rsidRDefault="006520AB" w:rsidP="006520AB">
      <w:pPr>
        <w:rPr>
          <w:rFonts w:asciiTheme="minorHAnsi" w:eastAsia="Times New Roman" w:hAnsiTheme="minorHAnsi" w:cstheme="minorHAnsi"/>
          <w:color w:val="333333"/>
          <w:lang w:eastAsia="en-GB"/>
        </w:rPr>
      </w:pPr>
      <w:r>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 xml:space="preserve">onsider: </w:t>
      </w:r>
      <w:r w:rsidR="005A648E" w:rsidRPr="00993E59">
        <w:rPr>
          <w:rFonts w:asciiTheme="minorHAnsi" w:eastAsia="Times New Roman" w:hAnsiTheme="minorHAnsi" w:cstheme="minorHAnsi"/>
          <w:color w:val="333333"/>
          <w:sz w:val="18"/>
          <w:szCs w:val="18"/>
          <w:lang w:eastAsia="en-GB"/>
        </w:rPr>
        <w:t>speed and conditions of transport; duration and vulnerability of life cycle; previous interceptions of the pest; prevalence of pest; commercial procedures during transport (e.g. refrigeration)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5A648E" w:rsidRPr="004A65A3" w14:paraId="3CFE2A53" w14:textId="763ADF32" w:rsidTr="003B043A">
        <w:trPr>
          <w:trHeight w:val="454"/>
        </w:trPr>
        <w:tc>
          <w:tcPr>
            <w:tcW w:w="5000" w:type="pct"/>
            <w:shd w:val="clear" w:color="auto" w:fill="auto"/>
          </w:tcPr>
          <w:p w14:paraId="2B6E2E97" w14:textId="0F269B02" w:rsidR="005A648E" w:rsidRPr="004A65A3" w:rsidRDefault="00EE3C5C" w:rsidP="003B043A">
            <w:pPr>
              <w:pStyle w:val="CABInormal"/>
              <w:rPr>
                <w:rFonts w:asciiTheme="minorHAnsi" w:hAnsiTheme="minorHAnsi" w:cstheme="minorHAnsi"/>
                <w:sz w:val="20"/>
                <w:szCs w:val="20"/>
                <w:lang w:val="en-NZ"/>
              </w:rPr>
            </w:pPr>
            <w:r>
              <w:rPr>
                <w:rFonts w:asciiTheme="minorHAnsi" w:hAnsiTheme="minorHAnsi" w:cstheme="minorHAnsi"/>
                <w:sz w:val="20"/>
                <w:szCs w:val="20"/>
                <w:lang w:val="en-NZ"/>
              </w:rPr>
              <w:t>The fact t</w:t>
            </w:r>
            <w:r w:rsidRPr="00EE3C5C">
              <w:rPr>
                <w:rFonts w:asciiTheme="minorHAnsi" w:hAnsiTheme="minorHAnsi" w:cstheme="minorHAnsi"/>
                <w:sz w:val="20"/>
                <w:szCs w:val="20"/>
                <w:lang w:val="en-NZ"/>
              </w:rPr>
              <w:t>hat this species was first found at 3500</w:t>
            </w:r>
            <w:r w:rsidR="007E3327">
              <w:rPr>
                <w:rFonts w:asciiTheme="minorHAnsi" w:hAnsiTheme="minorHAnsi" w:cstheme="minorHAnsi"/>
                <w:sz w:val="20"/>
                <w:szCs w:val="20"/>
                <w:lang w:val="en-NZ"/>
              </w:rPr>
              <w:t xml:space="preserve"> </w:t>
            </w:r>
            <w:r w:rsidRPr="00EE3C5C">
              <w:rPr>
                <w:rFonts w:asciiTheme="minorHAnsi" w:hAnsiTheme="minorHAnsi" w:cstheme="minorHAnsi"/>
                <w:sz w:val="20"/>
                <w:szCs w:val="20"/>
                <w:lang w:val="en-NZ"/>
              </w:rPr>
              <w:t xml:space="preserve">m in Peru </w:t>
            </w:r>
            <w:r>
              <w:rPr>
                <w:rFonts w:asciiTheme="minorHAnsi" w:hAnsiTheme="minorHAnsi" w:cstheme="minorHAnsi"/>
                <w:sz w:val="20"/>
                <w:szCs w:val="20"/>
                <w:lang w:val="en-NZ"/>
              </w:rPr>
              <w:t>(</w:t>
            </w:r>
            <w:r w:rsidRPr="00EE3C5C">
              <w:rPr>
                <w:rFonts w:asciiTheme="minorHAnsi" w:hAnsiTheme="minorHAnsi" w:cstheme="minorHAnsi"/>
                <w:sz w:val="20"/>
                <w:szCs w:val="20"/>
                <w:lang w:val="en-NZ"/>
              </w:rPr>
              <w:t xml:space="preserve">Potting </w:t>
            </w:r>
            <w:r w:rsidRPr="001C28F9">
              <w:rPr>
                <w:rFonts w:asciiTheme="minorHAnsi" w:hAnsiTheme="minorHAnsi" w:cstheme="minorHAnsi"/>
                <w:i/>
                <w:sz w:val="20"/>
                <w:szCs w:val="20"/>
                <w:lang w:val="en-NZ"/>
              </w:rPr>
              <w:t>et al</w:t>
            </w:r>
            <w:r w:rsidRPr="00EE3C5C">
              <w:rPr>
                <w:rFonts w:asciiTheme="minorHAnsi" w:hAnsiTheme="minorHAnsi" w:cstheme="minorHAnsi"/>
                <w:sz w:val="20"/>
                <w:szCs w:val="20"/>
                <w:lang w:val="en-NZ"/>
              </w:rPr>
              <w:t>.</w:t>
            </w:r>
            <w:r>
              <w:rPr>
                <w:rFonts w:asciiTheme="minorHAnsi" w:hAnsiTheme="minorHAnsi" w:cstheme="minorHAnsi"/>
                <w:sz w:val="20"/>
                <w:szCs w:val="20"/>
                <w:lang w:val="en-NZ"/>
              </w:rPr>
              <w:t>,</w:t>
            </w:r>
            <w:r w:rsidRPr="00EE3C5C">
              <w:rPr>
                <w:rFonts w:asciiTheme="minorHAnsi" w:hAnsiTheme="minorHAnsi" w:cstheme="minorHAnsi"/>
                <w:sz w:val="20"/>
                <w:szCs w:val="20"/>
                <w:lang w:val="en-NZ"/>
              </w:rPr>
              <w:t xml:space="preserve"> 2013</w:t>
            </w:r>
            <w:r>
              <w:rPr>
                <w:rFonts w:asciiTheme="minorHAnsi" w:hAnsiTheme="minorHAnsi" w:cstheme="minorHAnsi"/>
                <w:sz w:val="20"/>
                <w:szCs w:val="20"/>
                <w:lang w:val="en-NZ"/>
              </w:rPr>
              <w:t xml:space="preserve">) indicates </w:t>
            </w:r>
            <w:r w:rsidR="007E3327">
              <w:rPr>
                <w:rFonts w:asciiTheme="minorHAnsi" w:hAnsiTheme="minorHAnsi" w:cstheme="minorHAnsi"/>
                <w:sz w:val="20"/>
                <w:szCs w:val="20"/>
                <w:lang w:val="en-NZ"/>
              </w:rPr>
              <w:t xml:space="preserve">that </w:t>
            </w:r>
            <w:r>
              <w:rPr>
                <w:rFonts w:asciiTheme="minorHAnsi" w:hAnsiTheme="minorHAnsi" w:cstheme="minorHAnsi"/>
                <w:sz w:val="20"/>
                <w:szCs w:val="20"/>
                <w:lang w:val="en-NZ"/>
              </w:rPr>
              <w:t>it can tolerate relatively low temperatures. However, d</w:t>
            </w:r>
            <w:r w:rsidRPr="00EE3C5C">
              <w:rPr>
                <w:rFonts w:asciiTheme="minorHAnsi" w:hAnsiTheme="minorHAnsi" w:cstheme="minorHAnsi"/>
                <w:sz w:val="20"/>
                <w:szCs w:val="20"/>
                <w:lang w:val="en-NZ"/>
              </w:rPr>
              <w:t>evelopment stops between 6° and 9</w:t>
            </w:r>
            <w:r>
              <w:rPr>
                <w:rFonts w:asciiTheme="minorHAnsi" w:hAnsiTheme="minorHAnsi" w:cstheme="minorHAnsi"/>
                <w:sz w:val="20"/>
                <w:szCs w:val="20"/>
                <w:lang w:val="en-NZ"/>
              </w:rPr>
              <w:t>°</w:t>
            </w:r>
            <w:r w:rsidRPr="00EE3C5C">
              <w:rPr>
                <w:rFonts w:asciiTheme="minorHAnsi" w:hAnsiTheme="minorHAnsi" w:cstheme="minorHAnsi"/>
                <w:sz w:val="20"/>
                <w:szCs w:val="20"/>
                <w:lang w:val="en-NZ"/>
              </w:rPr>
              <w:t xml:space="preserve">C (Barrientos </w:t>
            </w:r>
            <w:r w:rsidRPr="001C28F9">
              <w:rPr>
                <w:rFonts w:asciiTheme="minorHAnsi" w:hAnsiTheme="minorHAnsi" w:cstheme="minorHAnsi"/>
                <w:i/>
                <w:sz w:val="20"/>
                <w:szCs w:val="20"/>
                <w:lang w:val="en-NZ"/>
              </w:rPr>
              <w:t>et al</w:t>
            </w:r>
            <w:r w:rsidRPr="00EE3C5C">
              <w:rPr>
                <w:rFonts w:asciiTheme="minorHAnsi" w:hAnsiTheme="minorHAnsi" w:cstheme="minorHAnsi"/>
                <w:sz w:val="20"/>
                <w:szCs w:val="20"/>
                <w:lang w:val="en-NZ"/>
              </w:rPr>
              <w:t xml:space="preserve">. 1998; Bentacourt </w:t>
            </w:r>
            <w:r w:rsidRPr="001C28F9">
              <w:rPr>
                <w:rFonts w:asciiTheme="minorHAnsi" w:hAnsiTheme="minorHAnsi" w:cstheme="minorHAnsi"/>
                <w:i/>
                <w:sz w:val="20"/>
                <w:szCs w:val="20"/>
                <w:lang w:val="en-NZ"/>
              </w:rPr>
              <w:t>et al</w:t>
            </w:r>
            <w:r w:rsidRPr="00EE3C5C">
              <w:rPr>
                <w:rFonts w:asciiTheme="minorHAnsi" w:hAnsiTheme="minorHAnsi" w:cstheme="minorHAnsi"/>
                <w:sz w:val="20"/>
                <w:szCs w:val="20"/>
                <w:lang w:val="en-NZ"/>
              </w:rPr>
              <w:t>., 1996)</w:t>
            </w:r>
            <w:r>
              <w:rPr>
                <w:rFonts w:asciiTheme="minorHAnsi" w:hAnsiTheme="minorHAnsi" w:cstheme="minorHAnsi"/>
                <w:sz w:val="20"/>
                <w:szCs w:val="20"/>
                <w:lang w:val="en-NZ"/>
              </w:rPr>
              <w:t xml:space="preserve">. </w:t>
            </w:r>
          </w:p>
        </w:tc>
      </w:tr>
    </w:tbl>
    <w:p w14:paraId="3927FA1E" w14:textId="661DB3CC" w:rsidR="005A648E" w:rsidRPr="004A65A3" w:rsidRDefault="006520AB" w:rsidP="006520AB">
      <w:pPr>
        <w:spacing w:before="120"/>
        <w:rPr>
          <w:rFonts w:asciiTheme="minorHAnsi" w:eastAsia="Times New Roman" w:hAnsiTheme="minorHAnsi" w:cstheme="minorHAnsi"/>
          <w:color w:val="333333"/>
          <w:lang w:eastAsia="en-GB"/>
        </w:rPr>
      </w:pPr>
      <w:r>
        <w:rPr>
          <w:rFonts w:asciiTheme="minorHAnsi" w:hAnsiTheme="minorHAnsi" w:cstheme="minorHAnsi"/>
        </w:rPr>
        <w:t>3.1.5</w:t>
      </w:r>
      <w:r>
        <w:rPr>
          <w:rFonts w:asciiTheme="minorHAnsi" w:hAnsiTheme="minorHAnsi" w:cstheme="minorHAnsi"/>
        </w:rPr>
        <w:tab/>
      </w:r>
      <w:r w:rsidR="005A648E" w:rsidRPr="004A65A3">
        <w:rPr>
          <w:rFonts w:asciiTheme="minorHAnsi" w:hAnsiTheme="minorHAnsi" w:cstheme="minorHAnsi"/>
        </w:rPr>
        <w:t xml:space="preserve">What is the probability of the pest evading existing </w:t>
      </w:r>
      <w:r w:rsidR="000F3491">
        <w:rPr>
          <w:rFonts w:asciiTheme="minorHAnsi" w:hAnsiTheme="minorHAnsi" w:cstheme="minorHAnsi"/>
        </w:rPr>
        <w:t xml:space="preserve">biosecurity </w:t>
      </w:r>
      <w:r w:rsidR="005A648E" w:rsidRPr="004A65A3">
        <w:rPr>
          <w:rFonts w:asciiTheme="minorHAnsi" w:hAnsiTheme="minorHAnsi" w:cstheme="minorHAnsi"/>
        </w:rPr>
        <w:t>procedures?</w:t>
      </w:r>
      <w:r w:rsidR="00993E59">
        <w:rPr>
          <w:rFonts w:asciiTheme="minorHAnsi" w:hAnsiTheme="minorHAnsi" w:cstheme="minorHAnsi"/>
        </w:rPr>
        <w:t xml:space="preserve"> </w:t>
      </w:r>
      <w:r>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 xml:space="preserve">onsider: </w:t>
      </w:r>
      <w:r w:rsidR="005A648E" w:rsidRPr="00993E59">
        <w:rPr>
          <w:rFonts w:asciiTheme="minorHAnsi" w:eastAsia="Times New Roman" w:hAnsiTheme="minorHAnsi" w:cstheme="minorHAnsi"/>
          <w:color w:val="333333"/>
          <w:sz w:val="18"/>
          <w:szCs w:val="18"/>
          <w:lang w:eastAsia="en-GB"/>
        </w:rPr>
        <w:t>inspection methods and quality control; certification schemes; chemical treatment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5A648E" w:rsidRPr="004A65A3" w14:paraId="5D2BB0A6" w14:textId="09D26B8B" w:rsidTr="003B043A">
        <w:trPr>
          <w:trHeight w:val="622"/>
        </w:trPr>
        <w:tc>
          <w:tcPr>
            <w:tcW w:w="5000" w:type="pct"/>
            <w:shd w:val="clear" w:color="auto" w:fill="auto"/>
          </w:tcPr>
          <w:p w14:paraId="4B3A6FCC" w14:textId="32570515" w:rsidR="005A648E" w:rsidRPr="00EF5FA3" w:rsidRDefault="007E3327" w:rsidP="003B043A">
            <w:pPr>
              <w:pStyle w:val="CABInormal"/>
              <w:rPr>
                <w:rFonts w:asciiTheme="minorHAnsi" w:hAnsiTheme="minorHAnsi" w:cstheme="minorHAnsi"/>
                <w:color w:val="00B050"/>
                <w:sz w:val="20"/>
                <w:szCs w:val="20"/>
                <w:lang w:val="en-NZ"/>
              </w:rPr>
            </w:pPr>
            <w:r>
              <w:rPr>
                <w:rFonts w:asciiTheme="minorHAnsi" w:hAnsiTheme="minorHAnsi" w:cstheme="minorHAnsi"/>
                <w:color w:val="00B050"/>
                <w:sz w:val="20"/>
                <w:szCs w:val="20"/>
                <w:lang w:val="en-NZ"/>
              </w:rPr>
              <w:t>The</w:t>
            </w:r>
            <w:r w:rsidR="00EF5FA3" w:rsidRPr="00EF5FA3">
              <w:rPr>
                <w:rFonts w:asciiTheme="minorHAnsi" w:hAnsiTheme="minorHAnsi" w:cstheme="minorHAnsi"/>
                <w:color w:val="00B050"/>
                <w:sz w:val="20"/>
                <w:szCs w:val="20"/>
                <w:lang w:val="en-NZ"/>
              </w:rPr>
              <w:t xml:space="preserve"> </w:t>
            </w:r>
            <w:r w:rsidR="001403CC" w:rsidRPr="00EF5FA3">
              <w:rPr>
                <w:rFonts w:asciiTheme="minorHAnsi" w:hAnsiTheme="minorHAnsi" w:cstheme="minorHAnsi"/>
                <w:color w:val="00B050"/>
                <w:sz w:val="20"/>
                <w:szCs w:val="20"/>
                <w:lang w:val="en-NZ"/>
              </w:rPr>
              <w:t xml:space="preserve">existing inspection procedures on </w:t>
            </w:r>
            <w:r w:rsidR="00EF5FA3" w:rsidRPr="00EF5FA3">
              <w:rPr>
                <w:rFonts w:asciiTheme="minorHAnsi" w:hAnsiTheme="minorHAnsi" w:cstheme="minorHAnsi"/>
                <w:color w:val="00B050"/>
                <w:sz w:val="20"/>
                <w:szCs w:val="20"/>
                <w:lang w:val="en-NZ"/>
              </w:rPr>
              <w:t xml:space="preserve">Anguilla (inspection at delivery sites by agricultural officers and trained hotel/shop staff) don’t </w:t>
            </w:r>
            <w:r>
              <w:rPr>
                <w:rFonts w:asciiTheme="minorHAnsi" w:hAnsiTheme="minorHAnsi" w:cstheme="minorHAnsi"/>
                <w:color w:val="00B050"/>
                <w:sz w:val="20"/>
                <w:szCs w:val="20"/>
                <w:lang w:val="en-NZ"/>
              </w:rPr>
              <w:t xml:space="preserve">currently </w:t>
            </w:r>
            <w:r w:rsidR="00EF5FA3" w:rsidRPr="00EF5FA3">
              <w:rPr>
                <w:rFonts w:asciiTheme="minorHAnsi" w:hAnsiTheme="minorHAnsi" w:cstheme="minorHAnsi"/>
                <w:color w:val="00B050"/>
                <w:sz w:val="20"/>
                <w:szCs w:val="20"/>
                <w:lang w:val="en-NZ"/>
              </w:rPr>
              <w:t xml:space="preserve">include any </w:t>
            </w:r>
            <w:r w:rsidR="001403CC" w:rsidRPr="00EF5FA3">
              <w:rPr>
                <w:rFonts w:asciiTheme="minorHAnsi" w:hAnsiTheme="minorHAnsi" w:cstheme="minorHAnsi"/>
                <w:color w:val="00B050"/>
                <w:sz w:val="20"/>
                <w:szCs w:val="20"/>
                <w:lang w:val="en-NZ"/>
              </w:rPr>
              <w:t>thorough inspections of tomatoes and eggplants</w:t>
            </w:r>
            <w:r w:rsidR="007E4EFB">
              <w:rPr>
                <w:rFonts w:asciiTheme="minorHAnsi" w:hAnsiTheme="minorHAnsi" w:cstheme="minorHAnsi"/>
                <w:color w:val="00B050"/>
                <w:sz w:val="20"/>
                <w:szCs w:val="20"/>
                <w:lang w:val="en-NZ"/>
              </w:rPr>
              <w:t xml:space="preserve"> for the occurrence of </w:t>
            </w:r>
            <w:r w:rsidR="007E4EFB">
              <w:rPr>
                <w:rFonts w:asciiTheme="minorHAnsi" w:hAnsiTheme="minorHAnsi" w:cstheme="minorHAnsi"/>
                <w:i/>
                <w:color w:val="00B050"/>
                <w:sz w:val="20"/>
                <w:szCs w:val="20"/>
                <w:lang w:val="en-NZ"/>
              </w:rPr>
              <w:t>T. absoluta</w:t>
            </w:r>
            <w:r w:rsidR="007E4EFB">
              <w:rPr>
                <w:rFonts w:asciiTheme="minorHAnsi" w:hAnsiTheme="minorHAnsi" w:cstheme="minorHAnsi"/>
                <w:color w:val="00B050"/>
                <w:sz w:val="20"/>
                <w:szCs w:val="20"/>
                <w:lang w:val="en-NZ"/>
              </w:rPr>
              <w:t>. The probability</w:t>
            </w:r>
            <w:r w:rsidR="001403CC" w:rsidRPr="00EF5FA3">
              <w:rPr>
                <w:rFonts w:asciiTheme="minorHAnsi" w:hAnsiTheme="minorHAnsi" w:cstheme="minorHAnsi"/>
                <w:color w:val="00B050"/>
                <w:sz w:val="20"/>
                <w:szCs w:val="20"/>
                <w:lang w:val="en-NZ"/>
              </w:rPr>
              <w:t xml:space="preserve"> </w:t>
            </w:r>
            <w:r w:rsidR="007E4EFB">
              <w:rPr>
                <w:rFonts w:asciiTheme="minorHAnsi" w:hAnsiTheme="minorHAnsi" w:cstheme="minorHAnsi"/>
                <w:color w:val="00B050"/>
                <w:sz w:val="20"/>
                <w:szCs w:val="20"/>
                <w:lang w:val="en-NZ"/>
              </w:rPr>
              <w:t xml:space="preserve">of the pest evading current biosecurity procedures can therefore </w:t>
            </w:r>
            <w:r w:rsidR="001403CC" w:rsidRPr="00EF5FA3">
              <w:rPr>
                <w:rFonts w:asciiTheme="minorHAnsi" w:hAnsiTheme="minorHAnsi" w:cstheme="minorHAnsi"/>
                <w:color w:val="00B050"/>
                <w:sz w:val="20"/>
                <w:szCs w:val="20"/>
                <w:lang w:val="en-NZ"/>
              </w:rPr>
              <w:t xml:space="preserve">be considered </w:t>
            </w:r>
            <w:r w:rsidR="00EF5FA3" w:rsidRPr="00EF5FA3">
              <w:rPr>
                <w:rFonts w:asciiTheme="minorHAnsi" w:hAnsiTheme="minorHAnsi" w:cstheme="minorHAnsi"/>
                <w:color w:val="00B050"/>
                <w:sz w:val="20"/>
                <w:szCs w:val="20"/>
                <w:lang w:val="en-NZ"/>
              </w:rPr>
              <w:t>medium (</w:t>
            </w:r>
            <w:r w:rsidR="007E4EFB">
              <w:rPr>
                <w:rFonts w:asciiTheme="minorHAnsi" w:hAnsiTheme="minorHAnsi" w:cstheme="minorHAnsi"/>
                <w:color w:val="00B050"/>
                <w:sz w:val="20"/>
                <w:szCs w:val="20"/>
                <w:lang w:val="en-NZ"/>
              </w:rPr>
              <w:t xml:space="preserve">though </w:t>
            </w:r>
            <w:r w:rsidR="00EF5FA3" w:rsidRPr="00EF5FA3">
              <w:rPr>
                <w:rFonts w:asciiTheme="minorHAnsi" w:hAnsiTheme="minorHAnsi" w:cstheme="minorHAnsi"/>
                <w:color w:val="00B050"/>
                <w:sz w:val="20"/>
                <w:szCs w:val="20"/>
                <w:lang w:val="en-NZ"/>
              </w:rPr>
              <w:t>high in case</w:t>
            </w:r>
            <w:r w:rsidR="007E4EFB">
              <w:rPr>
                <w:rFonts w:asciiTheme="minorHAnsi" w:hAnsiTheme="minorHAnsi" w:cstheme="minorHAnsi"/>
                <w:color w:val="00B050"/>
                <w:sz w:val="20"/>
                <w:szCs w:val="20"/>
                <w:lang w:val="en-NZ"/>
              </w:rPr>
              <w:t>s where</w:t>
            </w:r>
            <w:r w:rsidR="00EF5FA3" w:rsidRPr="00EF5FA3">
              <w:rPr>
                <w:rFonts w:asciiTheme="minorHAnsi" w:hAnsiTheme="minorHAnsi" w:cstheme="minorHAnsi"/>
                <w:color w:val="00B050"/>
                <w:sz w:val="20"/>
                <w:szCs w:val="20"/>
                <w:lang w:val="en-NZ"/>
              </w:rPr>
              <w:t xml:space="preserve"> tomatoes come from countries with established populations of </w:t>
            </w:r>
            <w:r w:rsidR="00EF5FA3" w:rsidRPr="00B15A8F">
              <w:rPr>
                <w:rFonts w:asciiTheme="minorHAnsi" w:hAnsiTheme="minorHAnsi" w:cstheme="minorHAnsi"/>
                <w:i/>
                <w:iCs/>
                <w:color w:val="00B050"/>
                <w:sz w:val="20"/>
                <w:szCs w:val="20"/>
                <w:lang w:val="en-NZ"/>
              </w:rPr>
              <w:t>T. absoluta</w:t>
            </w:r>
            <w:r w:rsidR="00EF5FA3" w:rsidRPr="00EF5FA3">
              <w:rPr>
                <w:rFonts w:asciiTheme="minorHAnsi" w:hAnsiTheme="minorHAnsi" w:cstheme="minorHAnsi"/>
                <w:color w:val="00B050"/>
                <w:sz w:val="20"/>
                <w:szCs w:val="20"/>
                <w:lang w:val="en-NZ"/>
              </w:rPr>
              <w:t>). Although there is n</w:t>
            </w:r>
            <w:r w:rsidR="0021703D" w:rsidRPr="00EF5FA3">
              <w:rPr>
                <w:rFonts w:asciiTheme="minorHAnsi" w:hAnsiTheme="minorHAnsi" w:cstheme="minorHAnsi"/>
                <w:color w:val="00B050"/>
                <w:sz w:val="20"/>
                <w:szCs w:val="20"/>
                <w:lang w:val="en-NZ"/>
              </w:rPr>
              <w:t>o need to inspect potatoes for this species</w:t>
            </w:r>
            <w:r w:rsidR="007E4EFB">
              <w:rPr>
                <w:rFonts w:asciiTheme="minorHAnsi" w:hAnsiTheme="minorHAnsi" w:cstheme="minorHAnsi"/>
                <w:color w:val="00B050"/>
                <w:sz w:val="20"/>
                <w:szCs w:val="20"/>
                <w:lang w:val="en-NZ"/>
              </w:rPr>
              <w:t>,</w:t>
            </w:r>
            <w:r w:rsidR="00EF5FA3" w:rsidRPr="00EF5FA3">
              <w:rPr>
                <w:rFonts w:asciiTheme="minorHAnsi" w:hAnsiTheme="minorHAnsi" w:cstheme="minorHAnsi"/>
                <w:color w:val="00B050"/>
                <w:sz w:val="20"/>
                <w:szCs w:val="20"/>
                <w:lang w:val="en-NZ"/>
              </w:rPr>
              <w:t xml:space="preserve"> a more thorough inspection of tomatoes is suggested</w:t>
            </w:r>
            <w:r w:rsidR="0021703D" w:rsidRPr="00EF5FA3">
              <w:rPr>
                <w:rFonts w:asciiTheme="minorHAnsi" w:hAnsiTheme="minorHAnsi" w:cstheme="minorHAnsi"/>
                <w:color w:val="00B050"/>
                <w:sz w:val="20"/>
                <w:szCs w:val="20"/>
                <w:lang w:val="en-NZ"/>
              </w:rPr>
              <w:t>.</w:t>
            </w:r>
          </w:p>
          <w:p w14:paraId="2DCE44A1" w14:textId="78229B7E" w:rsidR="0021703D" w:rsidRPr="004A65A3" w:rsidRDefault="0021703D" w:rsidP="0021703D">
            <w:pPr>
              <w:pStyle w:val="CABInormal"/>
              <w:rPr>
                <w:rFonts w:asciiTheme="minorHAnsi" w:hAnsiTheme="minorHAnsi" w:cstheme="minorHAnsi"/>
                <w:sz w:val="20"/>
                <w:szCs w:val="20"/>
                <w:lang w:val="en-NZ"/>
              </w:rPr>
            </w:pPr>
            <w:r w:rsidRPr="00EF5FA3">
              <w:rPr>
                <w:rFonts w:asciiTheme="minorHAnsi" w:hAnsiTheme="minorHAnsi" w:cstheme="minorHAnsi"/>
                <w:color w:val="00B050"/>
                <w:sz w:val="20"/>
                <w:szCs w:val="20"/>
                <w:lang w:val="en-NZ"/>
              </w:rPr>
              <w:t xml:space="preserve">There may be a small risk that some ornamental plant imports are not checked for </w:t>
            </w:r>
            <w:r w:rsidRPr="00EF5FA3">
              <w:rPr>
                <w:rFonts w:asciiTheme="minorHAnsi" w:hAnsiTheme="minorHAnsi" w:cstheme="minorHAnsi"/>
                <w:i/>
                <w:color w:val="00B050"/>
                <w:sz w:val="20"/>
                <w:szCs w:val="20"/>
                <w:lang w:val="en-NZ"/>
              </w:rPr>
              <w:t>T. absoluta</w:t>
            </w:r>
            <w:r w:rsidR="007E4EFB">
              <w:rPr>
                <w:rFonts w:asciiTheme="minorHAnsi" w:hAnsiTheme="minorHAnsi" w:cstheme="minorHAnsi"/>
                <w:color w:val="00B050"/>
                <w:sz w:val="20"/>
                <w:szCs w:val="20"/>
                <w:lang w:val="en-NZ"/>
              </w:rPr>
              <w:t>,</w:t>
            </w:r>
            <w:r w:rsidRPr="00EF5FA3">
              <w:rPr>
                <w:rFonts w:asciiTheme="minorHAnsi" w:hAnsiTheme="minorHAnsi" w:cstheme="minorHAnsi"/>
                <w:color w:val="00B050"/>
                <w:sz w:val="20"/>
                <w:szCs w:val="20"/>
                <w:lang w:val="en-NZ"/>
              </w:rPr>
              <w:t xml:space="preserve"> in case</w:t>
            </w:r>
            <w:r w:rsidR="007E4EFB">
              <w:rPr>
                <w:rFonts w:asciiTheme="minorHAnsi" w:hAnsiTheme="minorHAnsi" w:cstheme="minorHAnsi"/>
                <w:color w:val="00B050"/>
                <w:sz w:val="20"/>
                <w:szCs w:val="20"/>
                <w:lang w:val="en-NZ"/>
              </w:rPr>
              <w:t>s where</w:t>
            </w:r>
            <w:r w:rsidRPr="00EF5FA3">
              <w:rPr>
                <w:rFonts w:asciiTheme="minorHAnsi" w:hAnsiTheme="minorHAnsi" w:cstheme="minorHAnsi"/>
                <w:color w:val="00B050"/>
                <w:sz w:val="20"/>
                <w:szCs w:val="20"/>
                <w:lang w:val="en-NZ"/>
              </w:rPr>
              <w:t xml:space="preserve"> it is unnoticed that these</w:t>
            </w:r>
            <w:r w:rsidR="007E4EFB">
              <w:rPr>
                <w:rFonts w:asciiTheme="minorHAnsi" w:hAnsiTheme="minorHAnsi" w:cstheme="minorHAnsi"/>
                <w:color w:val="00B050"/>
                <w:sz w:val="20"/>
                <w:szCs w:val="20"/>
                <w:lang w:val="en-NZ"/>
              </w:rPr>
              <w:t xml:space="preserve"> plants</w:t>
            </w:r>
            <w:r w:rsidRPr="00EF5FA3">
              <w:rPr>
                <w:rFonts w:asciiTheme="minorHAnsi" w:hAnsiTheme="minorHAnsi" w:cstheme="minorHAnsi"/>
                <w:color w:val="00B050"/>
                <w:sz w:val="20"/>
                <w:szCs w:val="20"/>
                <w:lang w:val="en-NZ"/>
              </w:rPr>
              <w:t xml:space="preserve"> belong to the Solanaceae</w:t>
            </w:r>
            <w:r w:rsidR="007E4EFB">
              <w:rPr>
                <w:rFonts w:asciiTheme="minorHAnsi" w:hAnsiTheme="minorHAnsi" w:cstheme="minorHAnsi"/>
                <w:color w:val="00B050"/>
                <w:sz w:val="20"/>
                <w:szCs w:val="20"/>
                <w:lang w:val="en-NZ"/>
              </w:rPr>
              <w:t xml:space="preserve"> family</w:t>
            </w:r>
            <w:r w:rsidRPr="00EF5FA3">
              <w:rPr>
                <w:rFonts w:asciiTheme="minorHAnsi" w:hAnsiTheme="minorHAnsi" w:cstheme="minorHAnsi"/>
                <w:color w:val="00B050"/>
                <w:sz w:val="20"/>
                <w:szCs w:val="20"/>
                <w:lang w:val="en-NZ"/>
              </w:rPr>
              <w:t>.</w:t>
            </w:r>
          </w:p>
        </w:tc>
      </w:tr>
    </w:tbl>
    <w:p w14:paraId="06D28A77" w14:textId="10A9027A" w:rsidR="006520AB" w:rsidRDefault="006520AB" w:rsidP="006520AB">
      <w:pPr>
        <w:spacing w:before="120"/>
        <w:rPr>
          <w:rFonts w:asciiTheme="minorHAnsi" w:hAnsiTheme="minorHAnsi" w:cstheme="minorHAnsi"/>
        </w:rPr>
      </w:pPr>
      <w:bookmarkStart w:id="11" w:name="_Hlk7790003"/>
      <w:r>
        <w:rPr>
          <w:rFonts w:asciiTheme="minorHAnsi" w:hAnsiTheme="minorHAnsi" w:cstheme="minorHAnsi"/>
        </w:rPr>
        <w:t>3.1.6</w:t>
      </w:r>
      <w:r>
        <w:rPr>
          <w:rFonts w:asciiTheme="minorHAnsi" w:hAnsiTheme="minorHAnsi" w:cstheme="minorHAnsi"/>
        </w:rPr>
        <w:tab/>
      </w:r>
      <w:r w:rsidR="005A648E" w:rsidRPr="004A65A3">
        <w:rPr>
          <w:rFonts w:asciiTheme="minorHAnsi" w:hAnsiTheme="minorHAnsi" w:cstheme="minorHAnsi"/>
        </w:rPr>
        <w:t xml:space="preserve">What is the probability of transfer </w:t>
      </w:r>
      <w:r w:rsidR="000F3491">
        <w:rPr>
          <w:rFonts w:asciiTheme="minorHAnsi" w:hAnsiTheme="minorHAnsi" w:cstheme="minorHAnsi"/>
        </w:rPr>
        <w:t xml:space="preserve">from entry point </w:t>
      </w:r>
      <w:r w:rsidR="005A648E" w:rsidRPr="004A65A3">
        <w:rPr>
          <w:rFonts w:asciiTheme="minorHAnsi" w:hAnsiTheme="minorHAnsi" w:cstheme="minorHAnsi"/>
        </w:rPr>
        <w:t>to a suitable host</w:t>
      </w:r>
      <w:r w:rsidR="009127EA">
        <w:rPr>
          <w:rFonts w:asciiTheme="minorHAnsi" w:hAnsiTheme="minorHAnsi" w:cstheme="minorHAnsi"/>
        </w:rPr>
        <w:t xml:space="preserve"> or habitat</w:t>
      </w:r>
      <w:r w:rsidR="005A648E" w:rsidRPr="004A65A3">
        <w:rPr>
          <w:rFonts w:asciiTheme="minorHAnsi" w:hAnsiTheme="minorHAnsi" w:cstheme="minorHAnsi"/>
        </w:rPr>
        <w:t>?</w:t>
      </w:r>
      <w:r w:rsidR="00993E59">
        <w:rPr>
          <w:rFonts w:asciiTheme="minorHAnsi" w:hAnsiTheme="minorHAnsi" w:cstheme="minorHAnsi"/>
        </w:rPr>
        <w:t xml:space="preserve"> </w:t>
      </w:r>
      <w:bookmarkEnd w:id="11"/>
    </w:p>
    <w:p w14:paraId="0D9F9AF9" w14:textId="77F16539" w:rsidR="005A648E" w:rsidRPr="004A65A3" w:rsidRDefault="006520AB" w:rsidP="006520AB">
      <w:pPr>
        <w:rPr>
          <w:rFonts w:asciiTheme="minorHAnsi" w:eastAsia="Times New Roman" w:hAnsiTheme="minorHAnsi" w:cstheme="minorHAnsi"/>
          <w:color w:val="333333"/>
          <w:lang w:eastAsia="en-GB"/>
        </w:rPr>
      </w:pPr>
      <w:r>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 xml:space="preserve">onsider: </w:t>
      </w:r>
      <w:r w:rsidR="005A648E" w:rsidRPr="00993E59">
        <w:rPr>
          <w:rFonts w:asciiTheme="minorHAnsi" w:eastAsia="Times New Roman" w:hAnsiTheme="minorHAnsi" w:cstheme="minorHAnsi"/>
          <w:color w:val="333333"/>
          <w:sz w:val="18"/>
          <w:szCs w:val="18"/>
          <w:lang w:eastAsia="en-GB"/>
        </w:rPr>
        <w:t>dispersal mechanisms, including vectors; number of destinations; proximity to suitable hosts</w:t>
      </w:r>
      <w:r w:rsidR="009E19F8"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seasonality</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E4F6CD" w:themeFill="background2" w:themeFillTint="33"/>
        <w:tblCellMar>
          <w:top w:w="108" w:type="dxa"/>
          <w:bottom w:w="108" w:type="dxa"/>
        </w:tblCellMar>
        <w:tblLook w:val="04A0" w:firstRow="1" w:lastRow="0" w:firstColumn="1" w:lastColumn="0" w:noHBand="0" w:noVBand="1"/>
      </w:tblPr>
      <w:tblGrid>
        <w:gridCol w:w="8966"/>
      </w:tblGrid>
      <w:tr w:rsidR="009E19F8" w:rsidRPr="004A65A3" w14:paraId="3B6357B1" w14:textId="200E027D" w:rsidTr="003B043A">
        <w:trPr>
          <w:trHeight w:val="601"/>
        </w:trPr>
        <w:tc>
          <w:tcPr>
            <w:tcW w:w="5000" w:type="pct"/>
            <w:shd w:val="clear" w:color="auto" w:fill="auto"/>
          </w:tcPr>
          <w:p w14:paraId="5B5DDFE6" w14:textId="0065DD59" w:rsidR="009E19F8" w:rsidRPr="004A65A3" w:rsidRDefault="0021703D" w:rsidP="003B043A">
            <w:pPr>
              <w:pStyle w:val="CABInormal"/>
              <w:rPr>
                <w:rFonts w:asciiTheme="minorHAnsi" w:hAnsiTheme="minorHAnsi" w:cstheme="minorHAnsi"/>
                <w:sz w:val="20"/>
                <w:szCs w:val="20"/>
                <w:lang w:val="en-NZ"/>
              </w:rPr>
            </w:pPr>
            <w:r>
              <w:rPr>
                <w:rFonts w:asciiTheme="minorHAnsi" w:hAnsiTheme="minorHAnsi" w:cstheme="minorHAnsi"/>
                <w:sz w:val="20"/>
                <w:szCs w:val="20"/>
                <w:lang w:val="en-NZ"/>
              </w:rPr>
              <w:lastRenderedPageBreak/>
              <w:t xml:space="preserve">In the case of </w:t>
            </w:r>
            <w:r w:rsidR="00EF5FA3" w:rsidRPr="00EF5FA3">
              <w:rPr>
                <w:rFonts w:asciiTheme="minorHAnsi" w:hAnsiTheme="minorHAnsi" w:cstheme="minorHAnsi"/>
                <w:color w:val="00B050"/>
                <w:sz w:val="20"/>
                <w:szCs w:val="20"/>
                <w:lang w:val="en-NZ"/>
              </w:rPr>
              <w:t xml:space="preserve">Anguilla </w:t>
            </w:r>
            <w:r>
              <w:rPr>
                <w:rFonts w:asciiTheme="minorHAnsi" w:hAnsiTheme="minorHAnsi" w:cstheme="minorHAnsi"/>
                <w:sz w:val="20"/>
                <w:szCs w:val="20"/>
                <w:lang w:val="en-NZ"/>
              </w:rPr>
              <w:t xml:space="preserve">this </w:t>
            </w:r>
            <w:r w:rsidR="007E4EFB">
              <w:rPr>
                <w:rFonts w:asciiTheme="minorHAnsi" w:hAnsiTheme="minorHAnsi" w:cstheme="minorHAnsi"/>
                <w:sz w:val="20"/>
                <w:szCs w:val="20"/>
                <w:lang w:val="en-NZ"/>
              </w:rPr>
              <w:t>is</w:t>
            </w:r>
            <w:r>
              <w:rPr>
                <w:rFonts w:asciiTheme="minorHAnsi" w:hAnsiTheme="minorHAnsi" w:cstheme="minorHAnsi"/>
                <w:sz w:val="20"/>
                <w:szCs w:val="20"/>
                <w:lang w:val="en-NZ"/>
              </w:rPr>
              <w:t xml:space="preserve"> considered high</w:t>
            </w:r>
            <w:r w:rsidR="0031226B">
              <w:rPr>
                <w:rFonts w:asciiTheme="minorHAnsi" w:hAnsiTheme="minorHAnsi" w:cstheme="minorHAnsi"/>
                <w:sz w:val="20"/>
                <w:szCs w:val="20"/>
                <w:lang w:val="en-NZ"/>
              </w:rPr>
              <w:t xml:space="preserve"> for </w:t>
            </w:r>
            <w:r w:rsidR="00EE3C5C">
              <w:rPr>
                <w:rFonts w:asciiTheme="minorHAnsi" w:hAnsiTheme="minorHAnsi" w:cstheme="minorHAnsi"/>
                <w:sz w:val="20"/>
                <w:szCs w:val="20"/>
                <w:lang w:val="en-NZ"/>
              </w:rPr>
              <w:t>escaping adult moths</w:t>
            </w:r>
            <w:r>
              <w:rPr>
                <w:rFonts w:asciiTheme="minorHAnsi" w:hAnsiTheme="minorHAnsi" w:cstheme="minorHAnsi"/>
                <w:sz w:val="20"/>
                <w:szCs w:val="20"/>
                <w:lang w:val="en-NZ"/>
              </w:rPr>
              <w:t xml:space="preserve">. </w:t>
            </w:r>
            <w:r w:rsidR="007E4EFB">
              <w:rPr>
                <w:rFonts w:asciiTheme="minorHAnsi" w:hAnsiTheme="minorHAnsi" w:cstheme="minorHAnsi"/>
                <w:sz w:val="20"/>
                <w:szCs w:val="20"/>
                <w:lang w:val="en-NZ"/>
              </w:rPr>
              <w:t>This</w:t>
            </w:r>
            <w:r>
              <w:rPr>
                <w:rFonts w:asciiTheme="minorHAnsi" w:hAnsiTheme="minorHAnsi" w:cstheme="minorHAnsi"/>
                <w:sz w:val="20"/>
                <w:szCs w:val="20"/>
                <w:lang w:val="en-NZ"/>
              </w:rPr>
              <w:t xml:space="preserve"> is due to the widespread </w:t>
            </w:r>
            <w:r w:rsidR="00673AA5">
              <w:rPr>
                <w:rFonts w:asciiTheme="minorHAnsi" w:hAnsiTheme="minorHAnsi" w:cstheme="minorHAnsi"/>
                <w:sz w:val="20"/>
                <w:szCs w:val="20"/>
                <w:lang w:val="en-NZ"/>
              </w:rPr>
              <w:t>presence of agricultur</w:t>
            </w:r>
            <w:r w:rsidR="007E4EFB">
              <w:rPr>
                <w:rFonts w:asciiTheme="minorHAnsi" w:hAnsiTheme="minorHAnsi" w:cstheme="minorHAnsi"/>
                <w:sz w:val="20"/>
                <w:szCs w:val="20"/>
                <w:lang w:val="en-NZ"/>
              </w:rPr>
              <w:t>al</w:t>
            </w:r>
            <w:r w:rsidR="00673AA5">
              <w:rPr>
                <w:rFonts w:asciiTheme="minorHAnsi" w:hAnsiTheme="minorHAnsi" w:cstheme="minorHAnsi"/>
                <w:sz w:val="20"/>
                <w:szCs w:val="20"/>
                <w:lang w:val="en-NZ"/>
              </w:rPr>
              <w:t xml:space="preserve"> area</w:t>
            </w:r>
            <w:r w:rsidR="007E4EFB">
              <w:rPr>
                <w:rFonts w:asciiTheme="minorHAnsi" w:hAnsiTheme="minorHAnsi" w:cstheme="minorHAnsi"/>
                <w:sz w:val="20"/>
                <w:szCs w:val="20"/>
                <w:lang w:val="en-NZ"/>
              </w:rPr>
              <w:t>s</w:t>
            </w:r>
            <w:r w:rsidR="00673AA5">
              <w:rPr>
                <w:rFonts w:asciiTheme="minorHAnsi" w:hAnsiTheme="minorHAnsi" w:cstheme="minorHAnsi"/>
                <w:sz w:val="20"/>
                <w:szCs w:val="20"/>
                <w:lang w:val="en-NZ"/>
              </w:rPr>
              <w:t xml:space="preserve"> and gardens close to the</w:t>
            </w:r>
            <w:r w:rsidR="001A3146">
              <w:rPr>
                <w:rFonts w:asciiTheme="minorHAnsi" w:hAnsiTheme="minorHAnsi" w:cstheme="minorHAnsi"/>
                <w:sz w:val="20"/>
                <w:szCs w:val="20"/>
                <w:lang w:val="en-NZ"/>
              </w:rPr>
              <w:t xml:space="preserve"> potential entry points</w:t>
            </w:r>
            <w:r w:rsidRPr="00EF5FA3">
              <w:rPr>
                <w:rFonts w:asciiTheme="minorHAnsi" w:hAnsiTheme="minorHAnsi" w:cstheme="minorHAnsi"/>
                <w:color w:val="00B050"/>
                <w:sz w:val="20"/>
                <w:szCs w:val="20"/>
                <w:lang w:val="en-NZ"/>
              </w:rPr>
              <w:t>.</w:t>
            </w:r>
            <w:r w:rsidR="0031226B">
              <w:rPr>
                <w:rFonts w:asciiTheme="minorHAnsi" w:hAnsiTheme="minorHAnsi" w:cstheme="minorHAnsi"/>
                <w:sz w:val="20"/>
                <w:szCs w:val="20"/>
                <w:lang w:val="en-NZ"/>
              </w:rPr>
              <w:t xml:space="preserve"> </w:t>
            </w:r>
            <w:r w:rsidR="007E4EFB">
              <w:rPr>
                <w:rFonts w:asciiTheme="minorHAnsi" w:hAnsiTheme="minorHAnsi" w:cstheme="minorHAnsi"/>
                <w:sz w:val="20"/>
                <w:szCs w:val="20"/>
                <w:lang w:val="en-NZ"/>
              </w:rPr>
              <w:t>The s</w:t>
            </w:r>
            <w:r w:rsidR="00EE3C5C">
              <w:rPr>
                <w:rFonts w:asciiTheme="minorHAnsi" w:hAnsiTheme="minorHAnsi" w:cstheme="minorHAnsi"/>
                <w:sz w:val="20"/>
                <w:szCs w:val="20"/>
                <w:lang w:val="en-NZ"/>
              </w:rPr>
              <w:t>uitable c</w:t>
            </w:r>
            <w:r w:rsidR="0031226B">
              <w:rPr>
                <w:rFonts w:asciiTheme="minorHAnsi" w:hAnsiTheme="minorHAnsi" w:cstheme="minorHAnsi"/>
                <w:sz w:val="20"/>
                <w:szCs w:val="20"/>
                <w:lang w:val="en-NZ"/>
              </w:rPr>
              <w:t>limatic condition</w:t>
            </w:r>
            <w:r w:rsidR="007E4EFB">
              <w:rPr>
                <w:rFonts w:asciiTheme="minorHAnsi" w:hAnsiTheme="minorHAnsi" w:cstheme="minorHAnsi"/>
                <w:sz w:val="20"/>
                <w:szCs w:val="20"/>
                <w:lang w:val="en-NZ"/>
              </w:rPr>
              <w:t>s would</w:t>
            </w:r>
            <w:r w:rsidR="0031226B">
              <w:rPr>
                <w:rFonts w:asciiTheme="minorHAnsi" w:hAnsiTheme="minorHAnsi" w:cstheme="minorHAnsi"/>
                <w:sz w:val="20"/>
                <w:szCs w:val="20"/>
                <w:lang w:val="en-NZ"/>
              </w:rPr>
              <w:t xml:space="preserve"> </w:t>
            </w:r>
            <w:r w:rsidR="00EE3C5C">
              <w:rPr>
                <w:rFonts w:asciiTheme="minorHAnsi" w:hAnsiTheme="minorHAnsi" w:cstheme="minorHAnsi"/>
                <w:sz w:val="20"/>
                <w:szCs w:val="20"/>
                <w:lang w:val="en-NZ"/>
              </w:rPr>
              <w:t>allow adult moths to be active all year round.</w:t>
            </w:r>
          </w:p>
        </w:tc>
      </w:tr>
    </w:tbl>
    <w:p w14:paraId="6D27F2AC" w14:textId="548244FC" w:rsidR="009E19F8" w:rsidRPr="004A65A3" w:rsidRDefault="009E19F8" w:rsidP="003B043A">
      <w:pPr>
        <w:ind w:left="1080"/>
        <w:rPr>
          <w:rFonts w:asciiTheme="minorHAnsi" w:hAnsiTheme="minorHAnsi" w:cstheme="minorHAnsi"/>
        </w:rPr>
      </w:pPr>
    </w:p>
    <w:p w14:paraId="0FEB8A52" w14:textId="74486F73" w:rsidR="00B03755" w:rsidRPr="004A65A3" w:rsidRDefault="00B03755"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Summary probability of </w:t>
      </w:r>
      <w:r w:rsidR="00C80CCD">
        <w:rPr>
          <w:rFonts w:asciiTheme="minorHAnsi" w:hAnsiTheme="minorHAnsi" w:cstheme="minorHAnsi"/>
          <w:b/>
          <w:lang w:val="en-NZ"/>
        </w:rPr>
        <w:t xml:space="preserve">accidental </w:t>
      </w:r>
      <w:r w:rsidR="009B39A2">
        <w:rPr>
          <w:rFonts w:asciiTheme="minorHAnsi" w:hAnsiTheme="minorHAnsi" w:cstheme="minorHAnsi"/>
          <w:b/>
          <w:lang w:val="en-NZ"/>
        </w:rPr>
        <w:t>introduction</w:t>
      </w:r>
    </w:p>
    <w:tbl>
      <w:tblPr>
        <w:tblStyle w:val="TableGrid"/>
        <w:tblW w:w="0" w:type="auto"/>
        <w:shd w:val="clear" w:color="auto" w:fill="E4F6CD" w:themeFill="background2" w:themeFillTint="33"/>
        <w:tblLook w:val="04A0" w:firstRow="1" w:lastRow="0" w:firstColumn="1" w:lastColumn="0" w:noHBand="0" w:noVBand="1"/>
      </w:tblPr>
      <w:tblGrid>
        <w:gridCol w:w="1413"/>
        <w:gridCol w:w="1701"/>
        <w:gridCol w:w="1984"/>
        <w:gridCol w:w="1843"/>
        <w:gridCol w:w="851"/>
        <w:gridCol w:w="1224"/>
      </w:tblGrid>
      <w:tr w:rsidR="00B03755" w:rsidRPr="004A65A3" w14:paraId="2E0EE1AA" w14:textId="77777777" w:rsidTr="00A57928">
        <w:tc>
          <w:tcPr>
            <w:tcW w:w="1413" w:type="dxa"/>
            <w:shd w:val="clear" w:color="auto" w:fill="auto"/>
          </w:tcPr>
          <w:p w14:paraId="5A26173F" w14:textId="328541D0"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sidR="009B39A2">
              <w:rPr>
                <w:rFonts w:asciiTheme="minorHAnsi" w:hAnsiTheme="minorHAnsi" w:cstheme="minorHAnsi"/>
                <w:sz w:val="18"/>
                <w:szCs w:val="18"/>
              </w:rPr>
              <w:t>introduction</w:t>
            </w:r>
            <w:r w:rsidRPr="004A65A3">
              <w:rPr>
                <w:rFonts w:asciiTheme="minorHAnsi" w:hAnsiTheme="minorHAnsi" w:cstheme="minorHAnsi"/>
                <w:sz w:val="18"/>
                <w:szCs w:val="18"/>
              </w:rPr>
              <w:t xml:space="preserve"> in next 10 years</w:t>
            </w:r>
          </w:p>
        </w:tc>
        <w:tc>
          <w:tcPr>
            <w:tcW w:w="1701" w:type="dxa"/>
            <w:shd w:val="clear" w:color="auto" w:fill="auto"/>
          </w:tcPr>
          <w:p w14:paraId="0256B338" w14:textId="1031E1F0"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nlikely</w:t>
            </w:r>
            <w:r>
              <w:rPr>
                <w:rFonts w:asciiTheme="minorHAnsi" w:hAnsiTheme="minorHAnsi" w:cstheme="minorHAnsi"/>
                <w:sz w:val="18"/>
                <w:szCs w:val="18"/>
              </w:rPr>
              <w:t xml:space="preserve"> </w:t>
            </w:r>
            <w:sdt>
              <w:sdtPr>
                <w:rPr>
                  <w:rFonts w:asciiTheme="minorHAnsi" w:hAnsiTheme="minorHAnsi" w:cstheme="minorHAnsi"/>
                  <w:sz w:val="18"/>
                  <w:szCs w:val="18"/>
                </w:rPr>
                <w:id w:val="-1714872744"/>
                <w14:checkbox>
                  <w14:checked w14:val="0"/>
                  <w14:checkedState w14:val="2612" w14:font="MS Gothic"/>
                  <w14:uncheckedState w14:val="2610" w14:font="MS Gothic"/>
                </w14:checkbox>
              </w:sdtPr>
              <w:sdtEndPr/>
              <w:sdtContent>
                <w:r w:rsidR="00D2114F">
                  <w:rPr>
                    <w:rFonts w:ascii="MS Gothic" w:eastAsia="MS Gothic" w:hAnsi="MS Gothic" w:cstheme="minorHAnsi" w:hint="eastAsia"/>
                    <w:sz w:val="18"/>
                    <w:szCs w:val="18"/>
                  </w:rPr>
                  <w:t>☐</w:t>
                </w:r>
              </w:sdtContent>
            </w:sdt>
          </w:p>
        </w:tc>
        <w:tc>
          <w:tcPr>
            <w:tcW w:w="1984" w:type="dxa"/>
            <w:shd w:val="clear" w:color="auto" w:fill="auto"/>
          </w:tcPr>
          <w:p w14:paraId="53260AF6"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Unlikely</w:t>
            </w:r>
            <w:r>
              <w:t xml:space="preserve"> </w:t>
            </w:r>
            <w:sdt>
              <w:sdtPr>
                <w:id w:val="-71296271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843" w:type="dxa"/>
            <w:shd w:val="clear" w:color="auto" w:fill="auto"/>
          </w:tcPr>
          <w:p w14:paraId="757F723B" w14:textId="3130F998"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1473670196"/>
                <w14:checkbox>
                  <w14:checked w14:val="1"/>
                  <w14:checkedState w14:val="2612" w14:font="MS Gothic"/>
                  <w14:uncheckedState w14:val="2610" w14:font="MS Gothic"/>
                </w14:checkbox>
              </w:sdtPr>
              <w:sdtEndPr/>
              <w:sdtContent>
                <w:r w:rsidR="00122547">
                  <w:rPr>
                    <w:rFonts w:ascii="MS Gothic" w:eastAsia="MS Gothic" w:hAnsi="MS Gothic" w:cstheme="minorHAnsi" w:hint="eastAsia"/>
                    <w:sz w:val="18"/>
                    <w:szCs w:val="18"/>
                  </w:rPr>
                  <w:t>☒</w:t>
                </w:r>
              </w:sdtContent>
            </w:sdt>
          </w:p>
        </w:tc>
        <w:tc>
          <w:tcPr>
            <w:tcW w:w="851" w:type="dxa"/>
            <w:shd w:val="clear" w:color="auto" w:fill="auto"/>
          </w:tcPr>
          <w:p w14:paraId="354E43BC"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Likely</w:t>
            </w:r>
            <w:sdt>
              <w:sdtPr>
                <w:rPr>
                  <w:rFonts w:asciiTheme="minorHAnsi" w:hAnsiTheme="minorHAnsi" w:cstheme="minorHAnsi"/>
                  <w:sz w:val="18"/>
                  <w:szCs w:val="18"/>
                </w:rPr>
                <w:id w:val="-89689409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r w:rsidRPr="004A65A3">
              <w:rPr>
                <w:rFonts w:asciiTheme="minorHAnsi" w:hAnsiTheme="minorHAnsi" w:cstheme="minorHAnsi"/>
                <w:sz w:val="18"/>
                <w:szCs w:val="18"/>
              </w:rPr>
              <w:t xml:space="preserve"> </w:t>
            </w:r>
          </w:p>
        </w:tc>
        <w:tc>
          <w:tcPr>
            <w:tcW w:w="1224" w:type="dxa"/>
            <w:shd w:val="clear" w:color="auto" w:fill="auto"/>
          </w:tcPr>
          <w:p w14:paraId="16895858"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9745080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B03755" w:rsidRPr="004A65A3" w14:paraId="07F56C61" w14:textId="77777777" w:rsidTr="00A57928">
        <w:tc>
          <w:tcPr>
            <w:tcW w:w="1413" w:type="dxa"/>
            <w:shd w:val="clear" w:color="auto" w:fill="auto"/>
          </w:tcPr>
          <w:p w14:paraId="0BF40B5B"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shd w:val="clear" w:color="auto" w:fill="auto"/>
          </w:tcPr>
          <w:p w14:paraId="2C64584F" w14:textId="3EE40799"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648324139"/>
                <w14:checkbox>
                  <w14:checked w14:val="1"/>
                  <w14:checkedState w14:val="2612" w14:font="MS Gothic"/>
                  <w14:uncheckedState w14:val="2610" w14:font="MS Gothic"/>
                </w14:checkbox>
              </w:sdtPr>
              <w:sdtEndPr/>
              <w:sdtContent>
                <w:r w:rsidR="002F4402">
                  <w:rPr>
                    <w:rFonts w:ascii="MS Gothic" w:eastAsia="MS Gothic" w:hAnsi="MS Gothic" w:cstheme="minorHAnsi" w:hint="eastAsia"/>
                    <w:sz w:val="18"/>
                    <w:szCs w:val="18"/>
                  </w:rPr>
                  <w:t>☒</w:t>
                </w:r>
              </w:sdtContent>
            </w:sdt>
          </w:p>
        </w:tc>
        <w:tc>
          <w:tcPr>
            <w:tcW w:w="1984" w:type="dxa"/>
            <w:shd w:val="clear" w:color="auto" w:fill="auto"/>
          </w:tcPr>
          <w:p w14:paraId="209C95A9" w14:textId="651E1214"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475794106"/>
                <w14:checkbox>
                  <w14:checked w14:val="0"/>
                  <w14:checkedState w14:val="2612" w14:font="MS Gothic"/>
                  <w14:uncheckedState w14:val="2610" w14:font="MS Gothic"/>
                </w14:checkbox>
              </w:sdtPr>
              <w:sdtEndPr/>
              <w:sdtContent>
                <w:r w:rsidR="002F4402">
                  <w:rPr>
                    <w:rFonts w:ascii="MS Gothic" w:eastAsia="MS Gothic" w:hAnsi="MS Gothic" w:cstheme="minorHAnsi" w:hint="eastAsia"/>
                    <w:sz w:val="18"/>
                    <w:szCs w:val="18"/>
                  </w:rPr>
                  <w:t>☐</w:t>
                </w:r>
              </w:sdtContent>
            </w:sdt>
          </w:p>
        </w:tc>
        <w:tc>
          <w:tcPr>
            <w:tcW w:w="1843" w:type="dxa"/>
            <w:shd w:val="clear" w:color="auto" w:fill="auto"/>
          </w:tcPr>
          <w:p w14:paraId="32262865"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34193264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7CE886C6" w14:textId="77777777" w:rsidR="00B03755" w:rsidRPr="004A65A3" w:rsidRDefault="00B03755" w:rsidP="003B043A">
            <w:pPr>
              <w:pStyle w:val="BodyText"/>
              <w:rPr>
                <w:rFonts w:asciiTheme="minorHAnsi" w:hAnsiTheme="minorHAnsi" w:cstheme="minorHAnsi"/>
                <w:sz w:val="18"/>
                <w:szCs w:val="18"/>
              </w:rPr>
            </w:pPr>
          </w:p>
        </w:tc>
        <w:tc>
          <w:tcPr>
            <w:tcW w:w="1224" w:type="dxa"/>
            <w:shd w:val="clear" w:color="auto" w:fill="auto"/>
          </w:tcPr>
          <w:p w14:paraId="7F876332" w14:textId="77777777" w:rsidR="00B03755" w:rsidRPr="004A65A3" w:rsidRDefault="00B03755" w:rsidP="003B043A">
            <w:pPr>
              <w:pStyle w:val="BodyText"/>
              <w:rPr>
                <w:rFonts w:asciiTheme="minorHAnsi" w:hAnsiTheme="minorHAnsi" w:cstheme="minorHAnsi"/>
                <w:sz w:val="18"/>
                <w:szCs w:val="18"/>
              </w:rPr>
            </w:pPr>
          </w:p>
        </w:tc>
      </w:tr>
    </w:tbl>
    <w:p w14:paraId="6D4B7869" w14:textId="77777777" w:rsidR="00B03755" w:rsidRDefault="00B03755" w:rsidP="003B043A">
      <w:pPr>
        <w:pStyle w:val="BodyText"/>
        <w:rPr>
          <w:rFonts w:asciiTheme="minorHAnsi" w:hAnsiTheme="minorHAnsi" w:cstheme="minorHAnsi"/>
        </w:rPr>
      </w:pPr>
    </w:p>
    <w:p w14:paraId="5EF897D3" w14:textId="5285F3D9" w:rsidR="009E19F8" w:rsidRPr="004A65A3" w:rsidRDefault="009E19F8" w:rsidP="003B043A">
      <w:pPr>
        <w:pStyle w:val="head3"/>
        <w:rPr>
          <w:rFonts w:asciiTheme="minorHAnsi" w:hAnsiTheme="minorHAnsi" w:cstheme="minorHAnsi"/>
          <w:sz w:val="22"/>
        </w:rPr>
      </w:pPr>
      <w:r w:rsidRPr="004A65A3">
        <w:rPr>
          <w:rFonts w:asciiTheme="minorHAnsi" w:hAnsiTheme="minorHAnsi" w:cstheme="minorHAnsi"/>
          <w:sz w:val="22"/>
        </w:rPr>
        <w:t>3.2</w:t>
      </w:r>
      <w:r w:rsidRPr="004A65A3">
        <w:rPr>
          <w:rFonts w:asciiTheme="minorHAnsi" w:hAnsiTheme="minorHAnsi" w:cstheme="minorHAnsi"/>
          <w:sz w:val="22"/>
        </w:rPr>
        <w:tab/>
        <w:t>Probability of e</w:t>
      </w:r>
      <w:r w:rsidR="00DB3778" w:rsidRPr="004A65A3">
        <w:rPr>
          <w:rFonts w:asciiTheme="minorHAnsi" w:hAnsiTheme="minorHAnsi" w:cstheme="minorHAnsi"/>
          <w:sz w:val="22"/>
        </w:rPr>
        <w:t>stablishment</w:t>
      </w:r>
      <w:r w:rsidRPr="004A65A3">
        <w:rPr>
          <w:rFonts w:asciiTheme="minorHAnsi" w:hAnsiTheme="minorHAnsi" w:cstheme="minorHAnsi"/>
          <w:sz w:val="22"/>
        </w:rPr>
        <w:t xml:space="preserve"> </w:t>
      </w:r>
    </w:p>
    <w:p w14:paraId="5D0E28B8" w14:textId="65AA56D8" w:rsidR="000808CC" w:rsidRDefault="002E2123" w:rsidP="00125DB9">
      <w:pPr>
        <w:pStyle w:val="BodyText"/>
        <w:spacing w:before="120" w:after="0"/>
        <w:rPr>
          <w:rFonts w:asciiTheme="minorHAnsi" w:eastAsia="Times New Roman" w:hAnsiTheme="minorHAnsi" w:cstheme="minorHAnsi"/>
          <w:color w:val="333333"/>
          <w:sz w:val="18"/>
          <w:szCs w:val="18"/>
          <w:bdr w:val="none" w:sz="0" w:space="0" w:color="auto" w:frame="1"/>
          <w:lang w:eastAsia="en-GB"/>
        </w:rPr>
      </w:pPr>
      <w:bookmarkStart w:id="12" w:name="_Hlk8642837"/>
      <w:r w:rsidRPr="005643D9">
        <w:rPr>
          <w:rFonts w:asciiTheme="minorHAnsi" w:hAnsiTheme="minorHAnsi" w:cstheme="minorHAnsi"/>
          <w:sz w:val="22"/>
        </w:rPr>
        <w:t>3.2.1</w:t>
      </w:r>
      <w:r w:rsidR="00125DB9">
        <w:rPr>
          <w:rFonts w:asciiTheme="minorHAnsi" w:hAnsiTheme="minorHAnsi" w:cstheme="minorHAnsi"/>
          <w:sz w:val="22"/>
        </w:rPr>
        <w:tab/>
      </w:r>
      <w:r w:rsidR="001B5DC9" w:rsidRPr="005643D9">
        <w:rPr>
          <w:rFonts w:asciiTheme="minorHAnsi" w:hAnsiTheme="minorHAnsi" w:cstheme="minorHAnsi"/>
          <w:sz w:val="22"/>
        </w:rPr>
        <w:t xml:space="preserve">Does the </w:t>
      </w:r>
      <w:r w:rsidR="0018058A" w:rsidRPr="005643D9">
        <w:rPr>
          <w:rFonts w:asciiTheme="minorHAnsi" w:hAnsiTheme="minorHAnsi" w:cstheme="minorHAnsi"/>
          <w:sz w:val="22"/>
        </w:rPr>
        <w:t>territory</w:t>
      </w:r>
      <w:r w:rsidR="001B5DC9" w:rsidRPr="005643D9">
        <w:rPr>
          <w:rFonts w:asciiTheme="minorHAnsi" w:hAnsiTheme="minorHAnsi" w:cstheme="minorHAnsi"/>
          <w:sz w:val="22"/>
        </w:rPr>
        <w:t xml:space="preserve"> provide </w:t>
      </w:r>
      <w:r w:rsidR="000808CC" w:rsidRPr="005643D9">
        <w:rPr>
          <w:rFonts w:asciiTheme="minorHAnsi" w:hAnsiTheme="minorHAnsi" w:cstheme="minorHAnsi"/>
          <w:sz w:val="22"/>
        </w:rPr>
        <w:t xml:space="preserve">suitable climatic and habitat conditions </w:t>
      </w:r>
      <w:r w:rsidR="001B5DC9" w:rsidRPr="005643D9">
        <w:rPr>
          <w:rFonts w:asciiTheme="minorHAnsi" w:hAnsiTheme="minorHAnsi" w:cstheme="minorHAnsi"/>
          <w:sz w:val="22"/>
        </w:rPr>
        <w:t xml:space="preserve">for the species </w:t>
      </w:r>
      <w:r w:rsidR="000808CC" w:rsidRPr="005643D9">
        <w:rPr>
          <w:rFonts w:asciiTheme="minorHAnsi" w:hAnsiTheme="minorHAnsi" w:cstheme="minorHAnsi"/>
          <w:sz w:val="22"/>
        </w:rPr>
        <w:t xml:space="preserve">to </w:t>
      </w:r>
      <w:r w:rsidR="000808CC" w:rsidRPr="005643D9">
        <w:rPr>
          <w:rFonts w:asciiTheme="minorHAnsi" w:hAnsiTheme="minorHAnsi" w:cstheme="minorHAnsi"/>
          <w:b/>
          <w:sz w:val="22"/>
        </w:rPr>
        <w:t>survive</w:t>
      </w:r>
      <w:r w:rsidR="000808CC" w:rsidRPr="005643D9">
        <w:rPr>
          <w:rFonts w:asciiTheme="minorHAnsi" w:hAnsiTheme="minorHAnsi" w:cstheme="minorHAnsi"/>
          <w:sz w:val="22"/>
        </w:rPr>
        <w:t xml:space="preserve"> and </w:t>
      </w:r>
      <w:r w:rsidR="000808CC" w:rsidRPr="005643D9">
        <w:rPr>
          <w:rFonts w:asciiTheme="minorHAnsi" w:hAnsiTheme="minorHAnsi" w:cstheme="minorHAnsi"/>
          <w:b/>
          <w:sz w:val="22"/>
        </w:rPr>
        <w:t>reproduce</w:t>
      </w:r>
      <w:r w:rsidR="0018058A" w:rsidRPr="005643D9">
        <w:rPr>
          <w:rFonts w:asciiTheme="minorHAnsi" w:hAnsiTheme="minorHAnsi" w:cstheme="minorHAnsi"/>
          <w:sz w:val="22"/>
        </w:rPr>
        <w:t xml:space="preserve"> under natural conditions unassisted or without human interference</w:t>
      </w:r>
      <w:r w:rsidR="0018058A" w:rsidRPr="005643D9">
        <w:rPr>
          <w:rFonts w:asciiTheme="minorHAnsi" w:hAnsiTheme="minorHAnsi" w:cstheme="minorHAnsi"/>
        </w:rPr>
        <w:t xml:space="preserve"> (e.g. cultivation, gardens)</w:t>
      </w:r>
      <w:r w:rsidR="000808CC" w:rsidRPr="005643D9">
        <w:rPr>
          <w:rFonts w:asciiTheme="minorHAnsi" w:hAnsiTheme="minorHAnsi" w:cstheme="minorHAnsi"/>
        </w:rPr>
        <w:t>?</w:t>
      </w:r>
      <w:r w:rsidR="000808CC">
        <w:rPr>
          <w:rFonts w:asciiTheme="minorHAnsi" w:hAnsiTheme="minorHAnsi" w:cstheme="minorHAnsi"/>
        </w:rPr>
        <w:t xml:space="preserve"> </w:t>
      </w:r>
      <w:r w:rsidR="00125DB9">
        <w:rPr>
          <w:rFonts w:asciiTheme="minorHAnsi" w:eastAsia="Times New Roman" w:hAnsiTheme="minorHAnsi" w:cstheme="minorHAnsi"/>
          <w:b/>
          <w:color w:val="333333"/>
          <w:sz w:val="18"/>
          <w:szCs w:val="18"/>
          <w:bdr w:val="none" w:sz="0" w:space="0" w:color="auto" w:frame="1"/>
          <w:lang w:eastAsia="en-GB"/>
        </w:rPr>
        <w:t>C</w:t>
      </w:r>
      <w:r w:rsidR="000808CC" w:rsidRPr="00993E59">
        <w:rPr>
          <w:rFonts w:asciiTheme="minorHAnsi" w:eastAsia="Times New Roman" w:hAnsiTheme="minorHAnsi" w:cstheme="minorHAnsi"/>
          <w:b/>
          <w:color w:val="333333"/>
          <w:sz w:val="18"/>
          <w:szCs w:val="18"/>
          <w:bdr w:val="none" w:sz="0" w:space="0" w:color="auto" w:frame="1"/>
          <w:lang w:eastAsia="en-GB"/>
        </w:rPr>
        <w:t>onsider:</w:t>
      </w:r>
      <w:r w:rsidR="000808CC">
        <w:rPr>
          <w:rFonts w:asciiTheme="minorHAnsi" w:eastAsia="Times New Roman" w:hAnsiTheme="minorHAnsi" w:cstheme="minorHAnsi"/>
          <w:b/>
          <w:color w:val="333333"/>
          <w:sz w:val="18"/>
          <w:szCs w:val="18"/>
          <w:bdr w:val="none" w:sz="0" w:space="0" w:color="auto" w:frame="1"/>
          <w:lang w:eastAsia="en-GB"/>
        </w:rPr>
        <w:t xml:space="preserve"> </w:t>
      </w:r>
      <w:r w:rsidR="000808CC">
        <w:rPr>
          <w:rFonts w:asciiTheme="minorHAnsi" w:eastAsia="Times New Roman" w:hAnsiTheme="minorHAnsi" w:cstheme="minorHAnsi"/>
          <w:color w:val="333333"/>
          <w:sz w:val="18"/>
          <w:szCs w:val="18"/>
          <w:bdr w:val="none" w:sz="0" w:space="0" w:color="auto" w:frame="1"/>
          <w:lang w:eastAsia="en-GB"/>
        </w:rPr>
        <w:t>climate similarity between the species global range and the PRA area, availability of the habitat conditions required by the species based on its behaviour elsewhere</w:t>
      </w:r>
      <w:r w:rsidR="005673A3">
        <w:rPr>
          <w:rFonts w:asciiTheme="minorHAnsi" w:eastAsia="Times New Roman" w:hAnsiTheme="minorHAnsi" w:cstheme="minorHAnsi"/>
          <w:color w:val="333333"/>
          <w:sz w:val="18"/>
          <w:szCs w:val="18"/>
          <w:bdr w:val="none" w:sz="0" w:space="0" w:color="auto" w:frame="1"/>
          <w:lang w:eastAsia="en-GB"/>
        </w:rPr>
        <w:t xml:space="preserve">; </w:t>
      </w:r>
      <w:r w:rsidR="005673A3" w:rsidRPr="005673A3">
        <w:rPr>
          <w:rFonts w:asciiTheme="minorHAnsi" w:eastAsia="Times New Roman" w:hAnsiTheme="minorHAnsi" w:cstheme="minorHAnsi"/>
          <w:color w:val="333333"/>
          <w:sz w:val="18"/>
          <w:szCs w:val="18"/>
          <w:bdr w:val="none" w:sz="0" w:space="0" w:color="auto" w:frame="1"/>
          <w:lang w:eastAsia="en-GB"/>
        </w:rPr>
        <w:t>identify/name specifically the climate/habitat it might survive? Which land-cover? Justify why and provide landmarks as examples</w:t>
      </w:r>
      <w:r w:rsidR="00D2114F">
        <w:rPr>
          <w:rFonts w:asciiTheme="minorHAnsi" w:eastAsia="Times New Roman" w:hAnsiTheme="minorHAnsi" w:cstheme="minorHAnsi"/>
          <w:color w:val="333333"/>
          <w:sz w:val="18"/>
          <w:szCs w:val="18"/>
          <w:bdr w:val="none" w:sz="0" w:space="0" w:color="auto" w:frame="1"/>
          <w:lang w:eastAsia="en-GB"/>
        </w:rPr>
        <w:t>; for definition of human interference see guidance notes 3.2.1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0808CC" w:rsidRPr="004A65A3" w14:paraId="58E79CAE" w14:textId="77777777" w:rsidTr="003B043A">
        <w:trPr>
          <w:trHeight w:val="477"/>
        </w:trPr>
        <w:tc>
          <w:tcPr>
            <w:tcW w:w="5000" w:type="pct"/>
            <w:shd w:val="clear" w:color="auto" w:fill="auto"/>
          </w:tcPr>
          <w:p w14:paraId="65ACF3FE" w14:textId="3D0F28CE" w:rsidR="00F32042" w:rsidRDefault="00432765" w:rsidP="008A63D1">
            <w:pPr>
              <w:pStyle w:val="CABInormal"/>
              <w:numPr>
                <w:ilvl w:val="0"/>
                <w:numId w:val="10"/>
              </w:numPr>
              <w:ind w:left="179" w:hanging="179"/>
              <w:rPr>
                <w:rFonts w:asciiTheme="minorHAnsi" w:hAnsiTheme="minorHAnsi" w:cstheme="minorHAnsi"/>
                <w:sz w:val="20"/>
                <w:szCs w:val="20"/>
                <w:lang w:val="en-NZ"/>
              </w:rPr>
            </w:pPr>
            <w:r w:rsidRPr="00EE3C5C">
              <w:rPr>
                <w:rFonts w:asciiTheme="minorHAnsi" w:hAnsiTheme="minorHAnsi" w:cstheme="minorHAnsi"/>
                <w:b/>
                <w:sz w:val="20"/>
                <w:szCs w:val="20"/>
                <w:lang w:val="en-NZ"/>
              </w:rPr>
              <w:t>Surviv</w:t>
            </w:r>
            <w:r w:rsidR="00D2114F" w:rsidRPr="00EE3C5C">
              <w:rPr>
                <w:rFonts w:asciiTheme="minorHAnsi" w:hAnsiTheme="minorHAnsi" w:cstheme="minorHAnsi"/>
                <w:b/>
                <w:sz w:val="20"/>
                <w:szCs w:val="20"/>
                <w:lang w:val="en-NZ"/>
              </w:rPr>
              <w:t>a</w:t>
            </w:r>
            <w:r w:rsidR="00D2114F" w:rsidRPr="007831CE">
              <w:rPr>
                <w:rFonts w:asciiTheme="minorHAnsi" w:hAnsiTheme="minorHAnsi" w:cstheme="minorHAnsi"/>
                <w:b/>
                <w:sz w:val="20"/>
                <w:szCs w:val="20"/>
                <w:lang w:val="en-NZ"/>
              </w:rPr>
              <w:t>l</w:t>
            </w:r>
            <w:r w:rsidRPr="007831CE">
              <w:rPr>
                <w:rFonts w:asciiTheme="minorHAnsi" w:hAnsiTheme="minorHAnsi" w:cstheme="minorHAnsi"/>
                <w:b/>
                <w:sz w:val="20"/>
                <w:szCs w:val="20"/>
                <w:lang w:val="en-NZ"/>
              </w:rPr>
              <w:t>:</w:t>
            </w:r>
            <w:r w:rsidR="007A55A6">
              <w:t xml:space="preserve"> </w:t>
            </w:r>
            <w:r w:rsidR="007A55A6" w:rsidRPr="007831CE">
              <w:rPr>
                <w:rFonts w:asciiTheme="minorHAnsi" w:hAnsiTheme="minorHAnsi" w:cstheme="minorHAnsi"/>
                <w:i/>
                <w:sz w:val="20"/>
                <w:szCs w:val="20"/>
                <w:lang w:val="en-NZ"/>
              </w:rPr>
              <w:t>T</w:t>
            </w:r>
            <w:r w:rsidR="00D02250">
              <w:rPr>
                <w:rFonts w:asciiTheme="minorHAnsi" w:hAnsiTheme="minorHAnsi" w:cstheme="minorHAnsi"/>
                <w:i/>
                <w:sz w:val="20"/>
                <w:szCs w:val="20"/>
                <w:lang w:val="en-NZ"/>
              </w:rPr>
              <w:t>.</w:t>
            </w:r>
            <w:r w:rsidR="00F32042" w:rsidRPr="007831CE">
              <w:rPr>
                <w:rFonts w:asciiTheme="minorHAnsi" w:hAnsiTheme="minorHAnsi" w:cstheme="minorHAnsi"/>
                <w:i/>
                <w:sz w:val="20"/>
                <w:szCs w:val="20"/>
                <w:lang w:val="en-NZ"/>
              </w:rPr>
              <w:t xml:space="preserve"> absoluta</w:t>
            </w:r>
            <w:r w:rsidR="00F32042">
              <w:rPr>
                <w:rFonts w:asciiTheme="minorHAnsi" w:hAnsiTheme="minorHAnsi" w:cstheme="minorHAnsi"/>
                <w:sz w:val="20"/>
                <w:szCs w:val="20"/>
                <w:lang w:val="en-NZ"/>
              </w:rPr>
              <w:t xml:space="preserve"> is likely to survive in most parts of</w:t>
            </w:r>
            <w:r w:rsidR="00F32042" w:rsidRPr="00EF5FA3">
              <w:rPr>
                <w:rFonts w:asciiTheme="minorHAnsi" w:hAnsiTheme="minorHAnsi" w:cstheme="minorHAnsi"/>
                <w:color w:val="00B050"/>
                <w:sz w:val="20"/>
                <w:szCs w:val="20"/>
                <w:lang w:val="en-NZ"/>
              </w:rPr>
              <w:t xml:space="preserve"> </w:t>
            </w:r>
            <w:r w:rsidR="00EF5FA3" w:rsidRPr="00EF5FA3">
              <w:rPr>
                <w:rFonts w:asciiTheme="minorHAnsi" w:hAnsiTheme="minorHAnsi" w:cstheme="minorHAnsi"/>
                <w:color w:val="00B050"/>
                <w:sz w:val="20"/>
                <w:szCs w:val="20"/>
                <w:lang w:val="en-NZ"/>
              </w:rPr>
              <w:t xml:space="preserve">Anguilla </w:t>
            </w:r>
            <w:r w:rsidR="00F32042">
              <w:rPr>
                <w:rFonts w:asciiTheme="minorHAnsi" w:hAnsiTheme="minorHAnsi" w:cstheme="minorHAnsi"/>
                <w:sz w:val="20"/>
                <w:szCs w:val="20"/>
                <w:lang w:val="en-NZ"/>
              </w:rPr>
              <w:t xml:space="preserve">all year round </w:t>
            </w:r>
          </w:p>
          <w:p w14:paraId="033D11FC" w14:textId="6178E5BD" w:rsidR="00432765" w:rsidRPr="004A65A3" w:rsidRDefault="00432765" w:rsidP="008A63D1">
            <w:pPr>
              <w:pStyle w:val="CABInormal"/>
              <w:numPr>
                <w:ilvl w:val="0"/>
                <w:numId w:val="10"/>
              </w:numPr>
              <w:ind w:left="179" w:hanging="179"/>
              <w:rPr>
                <w:rFonts w:asciiTheme="minorHAnsi" w:hAnsiTheme="minorHAnsi" w:cstheme="minorHAnsi"/>
                <w:sz w:val="20"/>
                <w:szCs w:val="20"/>
                <w:lang w:val="en-NZ"/>
              </w:rPr>
            </w:pPr>
            <w:r w:rsidRPr="00F32042">
              <w:rPr>
                <w:rFonts w:asciiTheme="minorHAnsi" w:hAnsiTheme="minorHAnsi" w:cstheme="minorHAnsi"/>
                <w:b/>
                <w:sz w:val="20"/>
                <w:szCs w:val="20"/>
                <w:lang w:val="en-NZ"/>
              </w:rPr>
              <w:t>Reproduction (self-sustaining population):</w:t>
            </w:r>
            <w:r w:rsidR="00F32042">
              <w:t xml:space="preserve"> </w:t>
            </w:r>
            <w:r w:rsidR="00F32042" w:rsidRPr="00F32042">
              <w:rPr>
                <w:rFonts w:asciiTheme="minorHAnsi" w:hAnsiTheme="minorHAnsi" w:cstheme="minorHAnsi"/>
                <w:sz w:val="20"/>
                <w:szCs w:val="20"/>
                <w:lang w:val="en-NZ"/>
              </w:rPr>
              <w:t xml:space="preserve">The organism may multiply </w:t>
            </w:r>
            <w:r w:rsidR="007831CE">
              <w:rPr>
                <w:rFonts w:asciiTheme="minorHAnsi" w:hAnsiTheme="minorHAnsi" w:cstheme="minorHAnsi"/>
                <w:sz w:val="20"/>
                <w:szCs w:val="20"/>
                <w:lang w:val="en-NZ"/>
              </w:rPr>
              <w:t xml:space="preserve">both </w:t>
            </w:r>
            <w:r w:rsidR="00F32042" w:rsidRPr="00F32042">
              <w:rPr>
                <w:rFonts w:asciiTheme="minorHAnsi" w:hAnsiTheme="minorHAnsi" w:cstheme="minorHAnsi"/>
                <w:sz w:val="20"/>
                <w:szCs w:val="20"/>
                <w:lang w:val="en-NZ"/>
              </w:rPr>
              <w:t xml:space="preserve">outdoors </w:t>
            </w:r>
            <w:r w:rsidR="007831CE">
              <w:rPr>
                <w:rFonts w:asciiTheme="minorHAnsi" w:hAnsiTheme="minorHAnsi" w:cstheme="minorHAnsi"/>
                <w:sz w:val="20"/>
                <w:szCs w:val="20"/>
                <w:lang w:val="en-NZ"/>
              </w:rPr>
              <w:t xml:space="preserve">and indoors in all parts of </w:t>
            </w:r>
            <w:r w:rsidR="00EF5FA3" w:rsidRPr="00EF5FA3">
              <w:rPr>
                <w:rFonts w:asciiTheme="minorHAnsi" w:hAnsiTheme="minorHAnsi" w:cstheme="minorHAnsi"/>
                <w:color w:val="00B050"/>
                <w:sz w:val="20"/>
                <w:szCs w:val="20"/>
                <w:lang w:val="en-NZ"/>
              </w:rPr>
              <w:t xml:space="preserve">Anguilla </w:t>
            </w:r>
            <w:r w:rsidR="007831CE">
              <w:rPr>
                <w:rFonts w:asciiTheme="minorHAnsi" w:hAnsiTheme="minorHAnsi" w:cstheme="minorHAnsi"/>
                <w:sz w:val="20"/>
                <w:szCs w:val="20"/>
                <w:lang w:val="en-NZ"/>
              </w:rPr>
              <w:t>all year round.</w:t>
            </w:r>
            <w:r w:rsidR="00443251">
              <w:rPr>
                <w:rFonts w:asciiTheme="minorHAnsi" w:hAnsiTheme="minorHAnsi" w:cstheme="minorHAnsi"/>
                <w:sz w:val="20"/>
                <w:szCs w:val="20"/>
                <w:lang w:val="en-NZ"/>
              </w:rPr>
              <w:t xml:space="preserve"> Recently</w:t>
            </w:r>
            <w:r w:rsidR="007E4EFB">
              <w:rPr>
                <w:rFonts w:asciiTheme="minorHAnsi" w:hAnsiTheme="minorHAnsi" w:cstheme="minorHAnsi"/>
                <w:sz w:val="20"/>
                <w:szCs w:val="20"/>
                <w:lang w:val="en-NZ"/>
              </w:rPr>
              <w:t>,</w:t>
            </w:r>
            <w:r w:rsidR="00443251">
              <w:rPr>
                <w:rFonts w:asciiTheme="minorHAnsi" w:hAnsiTheme="minorHAnsi" w:cstheme="minorHAnsi"/>
                <w:sz w:val="20"/>
                <w:szCs w:val="20"/>
                <w:lang w:val="en-NZ"/>
              </w:rPr>
              <w:t xml:space="preserve"> </w:t>
            </w:r>
            <w:r w:rsidR="00443251" w:rsidRPr="00210BBA">
              <w:rPr>
                <w:rFonts w:asciiTheme="minorHAnsi" w:hAnsiTheme="minorHAnsi" w:cstheme="minorHAnsi"/>
                <w:i/>
                <w:sz w:val="20"/>
                <w:szCs w:val="20"/>
                <w:lang w:val="en-NZ"/>
              </w:rPr>
              <w:t>T. absoluta</w:t>
            </w:r>
            <w:r w:rsidR="00443251">
              <w:rPr>
                <w:rFonts w:asciiTheme="minorHAnsi" w:hAnsiTheme="minorHAnsi" w:cstheme="minorHAnsi"/>
                <w:sz w:val="20"/>
                <w:szCs w:val="20"/>
                <w:lang w:val="en-NZ"/>
              </w:rPr>
              <w:t xml:space="preserve"> has spread </w:t>
            </w:r>
            <w:r w:rsidR="007E4EFB">
              <w:rPr>
                <w:rFonts w:asciiTheme="minorHAnsi" w:hAnsiTheme="minorHAnsi" w:cstheme="minorHAnsi"/>
                <w:sz w:val="20"/>
                <w:szCs w:val="20"/>
                <w:lang w:val="en-NZ"/>
              </w:rPr>
              <w:t xml:space="preserve">globally </w:t>
            </w:r>
            <w:r w:rsidR="00443251">
              <w:rPr>
                <w:rFonts w:asciiTheme="minorHAnsi" w:hAnsiTheme="minorHAnsi" w:cstheme="minorHAnsi"/>
                <w:sz w:val="20"/>
                <w:szCs w:val="20"/>
                <w:lang w:val="en-NZ"/>
              </w:rPr>
              <w:t xml:space="preserve">over a wide geographical area in a very short </w:t>
            </w:r>
            <w:r w:rsidR="00210BBA">
              <w:rPr>
                <w:rFonts w:asciiTheme="minorHAnsi" w:hAnsiTheme="minorHAnsi" w:cstheme="minorHAnsi"/>
                <w:sz w:val="20"/>
                <w:szCs w:val="20"/>
                <w:lang w:val="en-NZ"/>
              </w:rPr>
              <w:t>time</w:t>
            </w:r>
            <w:r w:rsidR="00443251">
              <w:rPr>
                <w:rFonts w:asciiTheme="minorHAnsi" w:hAnsiTheme="minorHAnsi" w:cstheme="minorHAnsi"/>
                <w:sz w:val="20"/>
                <w:szCs w:val="20"/>
                <w:lang w:val="en-NZ"/>
              </w:rPr>
              <w:t xml:space="preserve"> period</w:t>
            </w:r>
            <w:r w:rsidR="007E4EFB">
              <w:rPr>
                <w:rFonts w:asciiTheme="minorHAnsi" w:hAnsiTheme="minorHAnsi" w:cstheme="minorHAnsi"/>
                <w:sz w:val="20"/>
                <w:szCs w:val="20"/>
                <w:lang w:val="en-NZ"/>
              </w:rPr>
              <w:t>,</w:t>
            </w:r>
            <w:r w:rsidR="00443251">
              <w:rPr>
                <w:rFonts w:asciiTheme="minorHAnsi" w:hAnsiTheme="minorHAnsi" w:cstheme="minorHAnsi"/>
                <w:sz w:val="20"/>
                <w:szCs w:val="20"/>
                <w:lang w:val="en-NZ"/>
              </w:rPr>
              <w:t xml:space="preserve"> indicating a high ability to </w:t>
            </w:r>
            <w:r w:rsidR="00210BBA">
              <w:rPr>
                <w:rFonts w:asciiTheme="minorHAnsi" w:hAnsiTheme="minorHAnsi" w:cstheme="minorHAnsi"/>
                <w:sz w:val="20"/>
                <w:szCs w:val="20"/>
                <w:lang w:val="en-NZ"/>
              </w:rPr>
              <w:t>reproduce under a relatively wide range of climatic conditions.</w:t>
            </w:r>
          </w:p>
        </w:tc>
      </w:tr>
    </w:tbl>
    <w:bookmarkEnd w:id="12"/>
    <w:p w14:paraId="727EC564" w14:textId="4DFE2F28" w:rsidR="00B221C1" w:rsidRDefault="00B221C1" w:rsidP="00125DB9">
      <w:pPr>
        <w:pStyle w:val="BodyText"/>
        <w:spacing w:before="120" w:after="0"/>
        <w:rPr>
          <w:rFonts w:asciiTheme="minorHAnsi" w:eastAsia="Times New Roman" w:hAnsiTheme="minorHAnsi" w:cstheme="minorHAnsi"/>
          <w:color w:val="333333"/>
          <w:sz w:val="18"/>
          <w:szCs w:val="18"/>
          <w:bdr w:val="none" w:sz="0" w:space="0" w:color="auto" w:frame="1"/>
          <w:lang w:eastAsia="en-GB"/>
        </w:rPr>
      </w:pPr>
      <w:r w:rsidRPr="00125DB9">
        <w:rPr>
          <w:rFonts w:asciiTheme="minorHAnsi" w:hAnsiTheme="minorHAnsi" w:cstheme="minorHAnsi"/>
          <w:sz w:val="22"/>
        </w:rPr>
        <w:t>3.2.2</w:t>
      </w:r>
      <w:r w:rsidR="00125DB9" w:rsidRPr="00125DB9">
        <w:rPr>
          <w:rFonts w:asciiTheme="minorHAnsi" w:hAnsiTheme="minorHAnsi" w:cstheme="minorHAnsi"/>
          <w:sz w:val="22"/>
        </w:rPr>
        <w:tab/>
      </w:r>
      <w:r w:rsidRPr="00125DB9">
        <w:rPr>
          <w:rFonts w:asciiTheme="minorHAnsi" w:hAnsiTheme="minorHAnsi" w:cstheme="minorHAnsi"/>
          <w:sz w:val="22"/>
        </w:rPr>
        <w:t>How likely can the species survive and reproduce indoors or similar habitats (e.g. polytunnels, gardens, urban area)?</w:t>
      </w:r>
      <w:r w:rsidRPr="00B221C1">
        <w:rPr>
          <w:rFonts w:asciiTheme="minorHAnsi" w:hAnsiTheme="minorHAnsi" w:cstheme="minorHAnsi"/>
          <w:b/>
          <w:sz w:val="22"/>
        </w:rPr>
        <w:t xml:space="preserve"> </w:t>
      </w:r>
      <w:r w:rsidR="00125DB9">
        <w:rPr>
          <w:rFonts w:asciiTheme="minorHAnsi" w:eastAsia="Times New Roman" w:hAnsiTheme="minorHAnsi" w:cstheme="minorHAnsi"/>
          <w:b/>
          <w:color w:val="333333"/>
          <w:sz w:val="18"/>
          <w:szCs w:val="18"/>
          <w:bdr w:val="none" w:sz="0" w:space="0" w:color="auto" w:frame="1"/>
          <w:lang w:eastAsia="en-GB"/>
        </w:rPr>
        <w:t>C</w:t>
      </w:r>
      <w:r w:rsidRPr="00993E59">
        <w:rPr>
          <w:rFonts w:asciiTheme="minorHAnsi" w:eastAsia="Times New Roman" w:hAnsiTheme="minorHAnsi" w:cstheme="minorHAnsi"/>
          <w:b/>
          <w:color w:val="333333"/>
          <w:sz w:val="18"/>
          <w:szCs w:val="18"/>
          <w:bdr w:val="none" w:sz="0" w:space="0" w:color="auto" w:frame="1"/>
          <w:lang w:eastAsia="en-GB"/>
        </w:rPr>
        <w:t>onsider:</w:t>
      </w:r>
      <w:r>
        <w:rPr>
          <w:rFonts w:asciiTheme="minorHAnsi" w:eastAsia="Times New Roman" w:hAnsiTheme="minorHAnsi" w:cstheme="minorHAnsi"/>
          <w:b/>
          <w:color w:val="333333"/>
          <w:sz w:val="18"/>
          <w:szCs w:val="18"/>
          <w:bdr w:val="none" w:sz="0" w:space="0" w:color="auto" w:frame="1"/>
          <w:lang w:eastAsia="en-GB"/>
        </w:rPr>
        <w:t xml:space="preserve"> </w:t>
      </w:r>
      <w:r>
        <w:rPr>
          <w:rFonts w:asciiTheme="minorHAnsi" w:eastAsia="Times New Roman" w:hAnsiTheme="minorHAnsi" w:cstheme="minorHAnsi"/>
          <w:color w:val="333333"/>
          <w:sz w:val="18"/>
          <w:szCs w:val="18"/>
          <w:bdr w:val="none" w:sz="0" w:space="0" w:color="auto" w:frame="1"/>
          <w:lang w:eastAsia="en-GB"/>
        </w:rPr>
        <w:t xml:space="preserve">availability of the habitat conditions required by the species based on its behaviour elsewhere; </w:t>
      </w:r>
      <w:r w:rsidRPr="005673A3">
        <w:rPr>
          <w:rFonts w:asciiTheme="minorHAnsi" w:eastAsia="Times New Roman" w:hAnsiTheme="minorHAnsi" w:cstheme="minorHAnsi"/>
          <w:color w:val="333333"/>
          <w:sz w:val="18"/>
          <w:szCs w:val="18"/>
          <w:bdr w:val="none" w:sz="0" w:space="0" w:color="auto" w:frame="1"/>
          <w:lang w:eastAsia="en-GB"/>
        </w:rPr>
        <w:t xml:space="preserve">identify/name specifically the </w:t>
      </w:r>
      <w:r>
        <w:rPr>
          <w:rFonts w:asciiTheme="minorHAnsi" w:eastAsia="Times New Roman" w:hAnsiTheme="minorHAnsi" w:cstheme="minorHAnsi"/>
          <w:color w:val="333333"/>
          <w:sz w:val="18"/>
          <w:szCs w:val="18"/>
          <w:bdr w:val="none" w:sz="0" w:space="0" w:color="auto" w:frame="1"/>
          <w:lang w:eastAsia="en-GB"/>
        </w:rPr>
        <w:t xml:space="preserve">conditions </w:t>
      </w:r>
      <w:r w:rsidRPr="005673A3">
        <w:rPr>
          <w:rFonts w:asciiTheme="minorHAnsi" w:eastAsia="Times New Roman" w:hAnsiTheme="minorHAnsi" w:cstheme="minorHAnsi"/>
          <w:color w:val="333333"/>
          <w:sz w:val="18"/>
          <w:szCs w:val="18"/>
          <w:bdr w:val="none" w:sz="0" w:space="0" w:color="auto" w:frame="1"/>
          <w:lang w:eastAsia="en-GB"/>
        </w:rPr>
        <w:t xml:space="preserve">it might survive?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B221C1" w:rsidRPr="004A65A3" w14:paraId="7B6F295F" w14:textId="77777777" w:rsidTr="003B043A">
        <w:trPr>
          <w:trHeight w:val="477"/>
        </w:trPr>
        <w:tc>
          <w:tcPr>
            <w:tcW w:w="5000" w:type="pct"/>
            <w:shd w:val="clear" w:color="auto" w:fill="auto"/>
          </w:tcPr>
          <w:p w14:paraId="3C9D885A" w14:textId="5EE95CFF" w:rsidR="007E15E9" w:rsidRPr="007A55A6" w:rsidRDefault="007E15E9" w:rsidP="008A63D1">
            <w:pPr>
              <w:pStyle w:val="CABInormal"/>
              <w:numPr>
                <w:ilvl w:val="0"/>
                <w:numId w:val="10"/>
              </w:numPr>
              <w:ind w:left="179" w:hanging="179"/>
              <w:rPr>
                <w:rFonts w:asciiTheme="minorHAnsi" w:hAnsiTheme="minorHAnsi" w:cstheme="minorHAnsi"/>
                <w:sz w:val="20"/>
                <w:szCs w:val="20"/>
                <w:lang w:val="en-NZ"/>
              </w:rPr>
            </w:pPr>
            <w:r w:rsidRPr="007831CE">
              <w:rPr>
                <w:rFonts w:asciiTheme="minorHAnsi" w:hAnsiTheme="minorHAnsi" w:cstheme="minorHAnsi"/>
                <w:b/>
                <w:sz w:val="20"/>
                <w:szCs w:val="20"/>
                <w:lang w:val="en-NZ"/>
              </w:rPr>
              <w:t>Survival:</w:t>
            </w:r>
            <w:r w:rsidR="007A55A6">
              <w:t xml:space="preserve"> </w:t>
            </w:r>
            <w:r w:rsidR="007A55A6" w:rsidRPr="007831CE">
              <w:rPr>
                <w:rFonts w:asciiTheme="minorHAnsi" w:hAnsiTheme="minorHAnsi" w:cstheme="minorHAnsi"/>
                <w:i/>
                <w:sz w:val="20"/>
                <w:szCs w:val="20"/>
                <w:lang w:val="en-NZ"/>
              </w:rPr>
              <w:t>T</w:t>
            </w:r>
            <w:r w:rsidR="007831CE" w:rsidRPr="007831CE">
              <w:rPr>
                <w:rFonts w:asciiTheme="minorHAnsi" w:hAnsiTheme="minorHAnsi" w:cstheme="minorHAnsi"/>
                <w:i/>
                <w:sz w:val="20"/>
                <w:szCs w:val="20"/>
                <w:lang w:val="en-NZ"/>
              </w:rPr>
              <w:t>. absoluta</w:t>
            </w:r>
            <w:r w:rsidR="007831CE">
              <w:rPr>
                <w:rFonts w:asciiTheme="minorHAnsi" w:hAnsiTheme="minorHAnsi" w:cstheme="minorHAnsi"/>
                <w:sz w:val="20"/>
                <w:szCs w:val="20"/>
                <w:lang w:val="en-NZ"/>
              </w:rPr>
              <w:t xml:space="preserve"> is likely to </w:t>
            </w:r>
            <w:r w:rsidR="007A55A6" w:rsidRPr="007A55A6">
              <w:rPr>
                <w:rFonts w:asciiTheme="minorHAnsi" w:hAnsiTheme="minorHAnsi" w:cstheme="minorHAnsi"/>
                <w:sz w:val="20"/>
                <w:szCs w:val="20"/>
                <w:lang w:val="en-NZ"/>
              </w:rPr>
              <w:t xml:space="preserve">survive and establish in greenhouses with continuous tomato production. Several sub-tropical Lepidoptera have established in greenhouses with vegetable production, such as </w:t>
            </w:r>
            <w:r w:rsidR="007A55A6" w:rsidRPr="007831CE">
              <w:rPr>
                <w:rFonts w:asciiTheme="minorHAnsi" w:hAnsiTheme="minorHAnsi" w:cstheme="minorHAnsi"/>
                <w:i/>
                <w:sz w:val="20"/>
                <w:szCs w:val="20"/>
                <w:lang w:val="en-NZ"/>
              </w:rPr>
              <w:t>Chrysodeixis chalcites</w:t>
            </w:r>
            <w:r w:rsidR="007A55A6" w:rsidRPr="007A55A6">
              <w:rPr>
                <w:rFonts w:asciiTheme="minorHAnsi" w:hAnsiTheme="minorHAnsi" w:cstheme="minorHAnsi"/>
                <w:sz w:val="20"/>
                <w:szCs w:val="20"/>
                <w:lang w:val="en-NZ"/>
              </w:rPr>
              <w:t xml:space="preserve"> and </w:t>
            </w:r>
            <w:r w:rsidR="007A55A6" w:rsidRPr="007831CE">
              <w:rPr>
                <w:rFonts w:asciiTheme="minorHAnsi" w:hAnsiTheme="minorHAnsi" w:cstheme="minorHAnsi"/>
                <w:i/>
                <w:sz w:val="20"/>
                <w:szCs w:val="20"/>
                <w:lang w:val="en-NZ"/>
              </w:rPr>
              <w:t>Duponchelia fovealis</w:t>
            </w:r>
            <w:r w:rsidR="007A55A6" w:rsidRPr="007A55A6">
              <w:rPr>
                <w:rFonts w:asciiTheme="minorHAnsi" w:hAnsiTheme="minorHAnsi" w:cstheme="minorHAnsi"/>
                <w:sz w:val="20"/>
                <w:szCs w:val="20"/>
                <w:lang w:val="en-NZ"/>
              </w:rPr>
              <w:t xml:space="preserve"> (Malais &amp; Ravensberger, 2002</w:t>
            </w:r>
            <w:r w:rsidR="007831CE">
              <w:rPr>
                <w:rFonts w:asciiTheme="minorHAnsi" w:hAnsiTheme="minorHAnsi" w:cstheme="minorHAnsi"/>
                <w:sz w:val="20"/>
                <w:szCs w:val="20"/>
                <w:lang w:val="en-NZ"/>
              </w:rPr>
              <w:t xml:space="preserve">; </w:t>
            </w:r>
            <w:r w:rsidR="007831CE" w:rsidRPr="007831CE">
              <w:rPr>
                <w:rFonts w:asciiTheme="minorHAnsi" w:hAnsiTheme="minorHAnsi" w:cstheme="minorHAnsi"/>
                <w:sz w:val="20"/>
                <w:szCs w:val="20"/>
                <w:lang w:val="en-NZ"/>
              </w:rPr>
              <w:t xml:space="preserve">Potting </w:t>
            </w:r>
            <w:r w:rsidR="007831CE" w:rsidRPr="001C28F9">
              <w:rPr>
                <w:rFonts w:asciiTheme="minorHAnsi" w:hAnsiTheme="minorHAnsi" w:cstheme="minorHAnsi"/>
                <w:i/>
                <w:sz w:val="20"/>
                <w:szCs w:val="20"/>
                <w:lang w:val="en-NZ"/>
              </w:rPr>
              <w:t>et al</w:t>
            </w:r>
            <w:r w:rsidR="007831CE" w:rsidRPr="007831CE">
              <w:rPr>
                <w:rFonts w:asciiTheme="minorHAnsi" w:hAnsiTheme="minorHAnsi" w:cstheme="minorHAnsi"/>
                <w:sz w:val="20"/>
                <w:szCs w:val="20"/>
                <w:lang w:val="en-NZ"/>
              </w:rPr>
              <w:t>.</w:t>
            </w:r>
            <w:r w:rsidR="007831CE">
              <w:rPr>
                <w:rFonts w:asciiTheme="minorHAnsi" w:hAnsiTheme="minorHAnsi" w:cstheme="minorHAnsi"/>
                <w:sz w:val="20"/>
                <w:szCs w:val="20"/>
                <w:lang w:val="en-NZ"/>
              </w:rPr>
              <w:t>,</w:t>
            </w:r>
            <w:r w:rsidR="007831CE" w:rsidRPr="007831CE">
              <w:rPr>
                <w:rFonts w:asciiTheme="minorHAnsi" w:hAnsiTheme="minorHAnsi" w:cstheme="minorHAnsi"/>
                <w:sz w:val="20"/>
                <w:szCs w:val="20"/>
                <w:lang w:val="en-NZ"/>
              </w:rPr>
              <w:t xml:space="preserve"> 2013</w:t>
            </w:r>
            <w:r w:rsidR="007A55A6" w:rsidRPr="007A55A6">
              <w:rPr>
                <w:rFonts w:asciiTheme="minorHAnsi" w:hAnsiTheme="minorHAnsi" w:cstheme="minorHAnsi"/>
                <w:sz w:val="20"/>
                <w:szCs w:val="20"/>
                <w:lang w:val="en-NZ"/>
              </w:rPr>
              <w:t>). During cropless period</w:t>
            </w:r>
            <w:r w:rsidR="007E4EFB">
              <w:rPr>
                <w:rFonts w:asciiTheme="minorHAnsi" w:hAnsiTheme="minorHAnsi" w:cstheme="minorHAnsi"/>
                <w:sz w:val="20"/>
                <w:szCs w:val="20"/>
                <w:lang w:val="en-NZ"/>
              </w:rPr>
              <w:t>s</w:t>
            </w:r>
            <w:r w:rsidR="007A55A6" w:rsidRPr="007A55A6">
              <w:rPr>
                <w:rFonts w:asciiTheme="minorHAnsi" w:hAnsiTheme="minorHAnsi" w:cstheme="minorHAnsi"/>
                <w:sz w:val="20"/>
                <w:szCs w:val="20"/>
                <w:lang w:val="en-NZ"/>
              </w:rPr>
              <w:t xml:space="preserve">, </w:t>
            </w:r>
            <w:r w:rsidR="007A55A6" w:rsidRPr="007831CE">
              <w:rPr>
                <w:rFonts w:asciiTheme="minorHAnsi" w:hAnsiTheme="minorHAnsi" w:cstheme="minorHAnsi"/>
                <w:i/>
                <w:sz w:val="20"/>
                <w:szCs w:val="20"/>
                <w:lang w:val="en-NZ"/>
              </w:rPr>
              <w:t>T. absoluta</w:t>
            </w:r>
            <w:r w:rsidR="007A55A6" w:rsidRPr="007A55A6">
              <w:rPr>
                <w:rFonts w:asciiTheme="minorHAnsi" w:hAnsiTheme="minorHAnsi" w:cstheme="minorHAnsi"/>
                <w:sz w:val="20"/>
                <w:szCs w:val="20"/>
                <w:lang w:val="en-NZ"/>
              </w:rPr>
              <w:t xml:space="preserve"> may survive as adult, egg, larva or pupa. </w:t>
            </w:r>
            <w:r w:rsidR="007831CE" w:rsidRPr="007831CE">
              <w:rPr>
                <w:rFonts w:asciiTheme="minorHAnsi" w:hAnsiTheme="minorHAnsi" w:cstheme="minorHAnsi"/>
                <w:sz w:val="20"/>
                <w:szCs w:val="20"/>
                <w:lang w:val="en-NZ"/>
              </w:rPr>
              <w:t>At m</w:t>
            </w:r>
            <w:r w:rsidR="007831CE">
              <w:rPr>
                <w:rFonts w:asciiTheme="minorHAnsi" w:hAnsiTheme="minorHAnsi" w:cstheme="minorHAnsi"/>
                <w:sz w:val="20"/>
                <w:szCs w:val="20"/>
                <w:lang w:val="en-NZ"/>
              </w:rPr>
              <w:t xml:space="preserve">any commercial </w:t>
            </w:r>
            <w:r w:rsidR="007831CE" w:rsidRPr="007831CE">
              <w:rPr>
                <w:rFonts w:asciiTheme="minorHAnsi" w:hAnsiTheme="minorHAnsi" w:cstheme="minorHAnsi"/>
                <w:sz w:val="20"/>
                <w:szCs w:val="20"/>
                <w:lang w:val="en-NZ"/>
              </w:rPr>
              <w:t xml:space="preserve">tomato production </w:t>
            </w:r>
            <w:r w:rsidR="00AF4272" w:rsidRPr="007831CE">
              <w:rPr>
                <w:rFonts w:asciiTheme="minorHAnsi" w:hAnsiTheme="minorHAnsi" w:cstheme="minorHAnsi"/>
                <w:sz w:val="20"/>
                <w:szCs w:val="20"/>
                <w:lang w:val="en-NZ"/>
              </w:rPr>
              <w:t>sites,</w:t>
            </w:r>
            <w:r w:rsidR="007831CE" w:rsidRPr="007831CE">
              <w:rPr>
                <w:rFonts w:asciiTheme="minorHAnsi" w:hAnsiTheme="minorHAnsi" w:cstheme="minorHAnsi"/>
                <w:sz w:val="20"/>
                <w:szCs w:val="20"/>
                <w:lang w:val="en-NZ"/>
              </w:rPr>
              <w:t xml:space="preserve"> the period between two successive tomato crops is less than 10 days</w:t>
            </w:r>
            <w:r w:rsidR="007831CE">
              <w:rPr>
                <w:rFonts w:asciiTheme="minorHAnsi" w:hAnsiTheme="minorHAnsi" w:cstheme="minorHAnsi"/>
                <w:sz w:val="20"/>
                <w:szCs w:val="20"/>
                <w:lang w:val="en-NZ"/>
              </w:rPr>
              <w:t xml:space="preserve"> </w:t>
            </w:r>
            <w:r w:rsidR="007831CE" w:rsidRPr="007831CE">
              <w:rPr>
                <w:rFonts w:asciiTheme="minorHAnsi" w:hAnsiTheme="minorHAnsi" w:cstheme="minorHAnsi"/>
                <w:sz w:val="20"/>
                <w:szCs w:val="20"/>
                <w:lang w:val="en-NZ"/>
              </w:rPr>
              <w:t xml:space="preserve">(Potting </w:t>
            </w:r>
            <w:r w:rsidR="007831CE" w:rsidRPr="001C28F9">
              <w:rPr>
                <w:rFonts w:asciiTheme="minorHAnsi" w:hAnsiTheme="minorHAnsi" w:cstheme="minorHAnsi"/>
                <w:i/>
                <w:sz w:val="20"/>
                <w:szCs w:val="20"/>
                <w:lang w:val="en-NZ"/>
              </w:rPr>
              <w:t>et al</w:t>
            </w:r>
            <w:r w:rsidR="007831CE" w:rsidRPr="007831CE">
              <w:rPr>
                <w:rFonts w:asciiTheme="minorHAnsi" w:hAnsiTheme="minorHAnsi" w:cstheme="minorHAnsi"/>
                <w:sz w:val="20"/>
                <w:szCs w:val="20"/>
                <w:lang w:val="en-NZ"/>
              </w:rPr>
              <w:t>., 2013).</w:t>
            </w:r>
            <w:r w:rsidR="00210BBA">
              <w:rPr>
                <w:rFonts w:asciiTheme="minorHAnsi" w:hAnsiTheme="minorHAnsi" w:cstheme="minorHAnsi"/>
                <w:sz w:val="20"/>
                <w:szCs w:val="20"/>
                <w:lang w:val="en-NZ"/>
              </w:rPr>
              <w:t xml:space="preserve"> </w:t>
            </w:r>
            <w:r w:rsidR="007A55A6" w:rsidRPr="007A55A6">
              <w:rPr>
                <w:rFonts w:asciiTheme="minorHAnsi" w:hAnsiTheme="minorHAnsi" w:cstheme="minorHAnsi"/>
                <w:sz w:val="20"/>
                <w:szCs w:val="20"/>
                <w:lang w:val="en-NZ"/>
              </w:rPr>
              <w:t xml:space="preserve">The organism is small (&lt;1 cm) and adults, larvae or pupae may survive in crevices or remaining plant material. There is no information about </w:t>
            </w:r>
            <w:r w:rsidR="007E4EFB">
              <w:rPr>
                <w:rFonts w:asciiTheme="minorHAnsi" w:hAnsiTheme="minorHAnsi" w:cstheme="minorHAnsi"/>
                <w:sz w:val="20"/>
                <w:szCs w:val="20"/>
                <w:lang w:val="en-NZ"/>
              </w:rPr>
              <w:t xml:space="preserve">the </w:t>
            </w:r>
            <w:r w:rsidR="007A55A6" w:rsidRPr="007A55A6">
              <w:rPr>
                <w:rFonts w:asciiTheme="minorHAnsi" w:hAnsiTheme="minorHAnsi" w:cstheme="minorHAnsi"/>
                <w:sz w:val="20"/>
                <w:szCs w:val="20"/>
                <w:lang w:val="en-NZ"/>
              </w:rPr>
              <w:t>diapausing abilities of the</w:t>
            </w:r>
            <w:r w:rsidR="007A55A6">
              <w:rPr>
                <w:rFonts w:asciiTheme="minorHAnsi" w:hAnsiTheme="minorHAnsi" w:cstheme="minorHAnsi"/>
                <w:sz w:val="20"/>
                <w:szCs w:val="20"/>
                <w:lang w:val="en-NZ"/>
              </w:rPr>
              <w:t xml:space="preserve"> </w:t>
            </w:r>
            <w:r w:rsidR="007A55A6" w:rsidRPr="007A55A6">
              <w:rPr>
                <w:rFonts w:asciiTheme="minorHAnsi" w:hAnsiTheme="minorHAnsi" w:cstheme="minorHAnsi"/>
                <w:sz w:val="20"/>
                <w:szCs w:val="20"/>
                <w:lang w:val="en-NZ"/>
              </w:rPr>
              <w:t>organism</w:t>
            </w:r>
            <w:r w:rsidR="007831CE">
              <w:rPr>
                <w:rFonts w:asciiTheme="minorHAnsi" w:hAnsiTheme="minorHAnsi" w:cstheme="minorHAnsi"/>
                <w:sz w:val="20"/>
                <w:szCs w:val="20"/>
                <w:lang w:val="en-NZ"/>
              </w:rPr>
              <w:t xml:space="preserve"> (</w:t>
            </w:r>
            <w:r w:rsidR="007831CE" w:rsidRPr="007831CE">
              <w:rPr>
                <w:rFonts w:asciiTheme="minorHAnsi" w:hAnsiTheme="minorHAnsi" w:cstheme="minorHAnsi"/>
                <w:sz w:val="20"/>
                <w:szCs w:val="20"/>
                <w:lang w:val="en-NZ"/>
              </w:rPr>
              <w:t xml:space="preserve">Potting </w:t>
            </w:r>
            <w:r w:rsidR="007831CE" w:rsidRPr="001C28F9">
              <w:rPr>
                <w:rFonts w:asciiTheme="minorHAnsi" w:hAnsiTheme="minorHAnsi" w:cstheme="minorHAnsi"/>
                <w:i/>
                <w:sz w:val="20"/>
                <w:szCs w:val="20"/>
                <w:lang w:val="en-NZ"/>
              </w:rPr>
              <w:t>et al</w:t>
            </w:r>
            <w:r w:rsidR="007831CE" w:rsidRPr="007831CE">
              <w:rPr>
                <w:rFonts w:asciiTheme="minorHAnsi" w:hAnsiTheme="minorHAnsi" w:cstheme="minorHAnsi"/>
                <w:sz w:val="20"/>
                <w:szCs w:val="20"/>
                <w:lang w:val="en-NZ"/>
              </w:rPr>
              <w:t>., 2013</w:t>
            </w:r>
            <w:r w:rsidR="007831CE">
              <w:rPr>
                <w:rFonts w:asciiTheme="minorHAnsi" w:hAnsiTheme="minorHAnsi" w:cstheme="minorHAnsi"/>
                <w:sz w:val="20"/>
                <w:szCs w:val="20"/>
                <w:lang w:val="en-NZ"/>
              </w:rPr>
              <w:t>).</w:t>
            </w:r>
          </w:p>
          <w:p w14:paraId="12239DF3" w14:textId="39A18F49" w:rsidR="00B221C1" w:rsidRPr="004A65A3" w:rsidRDefault="007E15E9" w:rsidP="008A63D1">
            <w:pPr>
              <w:pStyle w:val="CABInormal"/>
              <w:numPr>
                <w:ilvl w:val="0"/>
                <w:numId w:val="10"/>
              </w:numPr>
              <w:ind w:left="179" w:hanging="179"/>
              <w:rPr>
                <w:rFonts w:asciiTheme="minorHAnsi" w:hAnsiTheme="minorHAnsi" w:cstheme="minorHAnsi"/>
                <w:sz w:val="20"/>
                <w:szCs w:val="20"/>
                <w:lang w:val="en-NZ"/>
              </w:rPr>
            </w:pPr>
            <w:r w:rsidRPr="00AF4272">
              <w:rPr>
                <w:rFonts w:asciiTheme="minorHAnsi" w:hAnsiTheme="minorHAnsi" w:cstheme="minorHAnsi"/>
                <w:b/>
                <w:sz w:val="20"/>
                <w:szCs w:val="20"/>
                <w:lang w:val="en-NZ"/>
              </w:rPr>
              <w:t>Reproduction (self-sustaining population):</w:t>
            </w:r>
            <w:r w:rsidR="007831CE">
              <w:t xml:space="preserve"> </w:t>
            </w:r>
            <w:r w:rsidR="007831CE" w:rsidRPr="007831CE">
              <w:rPr>
                <w:rFonts w:asciiTheme="minorHAnsi" w:hAnsiTheme="minorHAnsi" w:cstheme="minorHAnsi"/>
                <w:sz w:val="20"/>
                <w:szCs w:val="20"/>
                <w:lang w:val="en-NZ"/>
              </w:rPr>
              <w:t xml:space="preserve">The mean duration of the life cycle is 40 days at 20°C. In a greenhouse with a year-round tomato crop, </w:t>
            </w:r>
            <w:r w:rsidR="007831CE" w:rsidRPr="007831CE">
              <w:rPr>
                <w:rFonts w:asciiTheme="minorHAnsi" w:hAnsiTheme="minorHAnsi" w:cstheme="minorHAnsi"/>
                <w:i/>
                <w:sz w:val="20"/>
                <w:szCs w:val="20"/>
                <w:lang w:val="en-NZ"/>
              </w:rPr>
              <w:t>T. absoluta</w:t>
            </w:r>
            <w:r w:rsidR="007831CE" w:rsidRPr="007831CE">
              <w:rPr>
                <w:rFonts w:asciiTheme="minorHAnsi" w:hAnsiTheme="minorHAnsi" w:cstheme="minorHAnsi"/>
                <w:sz w:val="20"/>
                <w:szCs w:val="20"/>
                <w:lang w:val="en-NZ"/>
              </w:rPr>
              <w:t xml:space="preserve"> could have approximately 9 generations</w:t>
            </w:r>
            <w:r w:rsidR="007831CE">
              <w:rPr>
                <w:rFonts w:asciiTheme="minorHAnsi" w:hAnsiTheme="minorHAnsi" w:cstheme="minorHAnsi"/>
                <w:sz w:val="20"/>
                <w:szCs w:val="20"/>
                <w:lang w:val="en-NZ"/>
              </w:rPr>
              <w:t xml:space="preserve"> </w:t>
            </w:r>
            <w:r w:rsidR="007831CE" w:rsidRPr="007831CE">
              <w:rPr>
                <w:rFonts w:asciiTheme="minorHAnsi" w:hAnsiTheme="minorHAnsi" w:cstheme="minorHAnsi"/>
                <w:sz w:val="20"/>
                <w:szCs w:val="20"/>
                <w:lang w:val="en-NZ"/>
              </w:rPr>
              <w:t xml:space="preserve">(Potting </w:t>
            </w:r>
            <w:r w:rsidR="007831CE" w:rsidRPr="001C28F9">
              <w:rPr>
                <w:rFonts w:asciiTheme="minorHAnsi" w:hAnsiTheme="minorHAnsi" w:cstheme="minorHAnsi"/>
                <w:i/>
                <w:sz w:val="20"/>
                <w:szCs w:val="20"/>
                <w:lang w:val="en-NZ"/>
              </w:rPr>
              <w:t>et al</w:t>
            </w:r>
            <w:r w:rsidR="007831CE" w:rsidRPr="007831CE">
              <w:rPr>
                <w:rFonts w:asciiTheme="minorHAnsi" w:hAnsiTheme="minorHAnsi" w:cstheme="minorHAnsi"/>
                <w:sz w:val="20"/>
                <w:szCs w:val="20"/>
                <w:lang w:val="en-NZ"/>
              </w:rPr>
              <w:t>., 2013).</w:t>
            </w:r>
          </w:p>
        </w:tc>
      </w:tr>
    </w:tbl>
    <w:p w14:paraId="2D77E995" w14:textId="39CA5ADF" w:rsidR="005A648E" w:rsidRPr="004A65A3" w:rsidRDefault="00D2114F" w:rsidP="00125DB9">
      <w:pPr>
        <w:spacing w:before="120"/>
        <w:rPr>
          <w:rFonts w:asciiTheme="minorHAnsi" w:hAnsiTheme="minorHAnsi" w:cstheme="minorHAnsi"/>
        </w:rPr>
      </w:pPr>
      <w:r w:rsidRPr="00125DB9">
        <w:rPr>
          <w:rFonts w:asciiTheme="minorHAnsi" w:hAnsiTheme="minorHAnsi" w:cstheme="minorHAnsi"/>
          <w:sz w:val="22"/>
        </w:rPr>
        <w:t>3.2.</w:t>
      </w:r>
      <w:r w:rsidR="00B221C1" w:rsidRPr="00125DB9">
        <w:rPr>
          <w:rFonts w:asciiTheme="minorHAnsi" w:hAnsiTheme="minorHAnsi" w:cstheme="minorHAnsi"/>
          <w:sz w:val="22"/>
        </w:rPr>
        <w:t>3</w:t>
      </w:r>
      <w:r w:rsidR="007E15E9">
        <w:rPr>
          <w:rFonts w:asciiTheme="minorHAnsi" w:hAnsiTheme="minorHAnsi" w:cstheme="minorHAnsi"/>
          <w:sz w:val="22"/>
        </w:rPr>
        <w:tab/>
      </w:r>
      <w:r w:rsidR="006C4F2E" w:rsidRPr="00125DB9">
        <w:rPr>
          <w:rFonts w:asciiTheme="minorHAnsi" w:hAnsiTheme="minorHAnsi" w:cstheme="minorHAnsi"/>
          <w:sz w:val="22"/>
        </w:rPr>
        <w:t>(</w:t>
      </w:r>
      <w:r w:rsidR="006C4F2E" w:rsidRPr="00125DB9">
        <w:rPr>
          <w:rFonts w:asciiTheme="minorHAnsi" w:hAnsiTheme="minorHAnsi" w:cstheme="minorHAnsi"/>
          <w:b/>
          <w:sz w:val="22"/>
        </w:rPr>
        <w:t>only for pests and diseases</w:t>
      </w:r>
      <w:r w:rsidR="006C4F2E" w:rsidRPr="00125DB9">
        <w:rPr>
          <w:rFonts w:asciiTheme="minorHAnsi" w:hAnsiTheme="minorHAnsi" w:cstheme="minorHAnsi"/>
          <w:sz w:val="22"/>
        </w:rPr>
        <w:t xml:space="preserve">) </w:t>
      </w:r>
      <w:r w:rsidR="001B5DC9" w:rsidRPr="00125DB9">
        <w:rPr>
          <w:rFonts w:asciiTheme="minorHAnsi" w:hAnsiTheme="minorHAnsi" w:cstheme="minorHAnsi"/>
          <w:sz w:val="22"/>
        </w:rPr>
        <w:t xml:space="preserve">If hosts </w:t>
      </w:r>
      <w:r w:rsidRPr="00125DB9">
        <w:rPr>
          <w:rFonts w:asciiTheme="minorHAnsi" w:hAnsiTheme="minorHAnsi" w:cstheme="minorHAnsi"/>
          <w:sz w:val="22"/>
        </w:rPr>
        <w:t xml:space="preserve">or vectors </w:t>
      </w:r>
      <w:r w:rsidR="001B5DC9" w:rsidRPr="00125DB9">
        <w:rPr>
          <w:rFonts w:asciiTheme="minorHAnsi" w:hAnsiTheme="minorHAnsi" w:cstheme="minorHAnsi"/>
          <w:sz w:val="22"/>
        </w:rPr>
        <w:t xml:space="preserve">are </w:t>
      </w:r>
      <w:r w:rsidR="00805836" w:rsidRPr="00125DB9">
        <w:rPr>
          <w:rFonts w:asciiTheme="minorHAnsi" w:hAnsiTheme="minorHAnsi" w:cstheme="minorHAnsi"/>
          <w:sz w:val="22"/>
        </w:rPr>
        <w:t>require</w:t>
      </w:r>
      <w:r w:rsidR="001B5DC9" w:rsidRPr="00125DB9">
        <w:rPr>
          <w:rFonts w:asciiTheme="minorHAnsi" w:hAnsiTheme="minorHAnsi" w:cstheme="minorHAnsi"/>
          <w:sz w:val="22"/>
        </w:rPr>
        <w:t>d,</w:t>
      </w:r>
      <w:r w:rsidR="00805836" w:rsidRPr="00125DB9">
        <w:rPr>
          <w:rFonts w:asciiTheme="minorHAnsi" w:hAnsiTheme="minorHAnsi" w:cstheme="minorHAnsi"/>
          <w:sz w:val="22"/>
        </w:rPr>
        <w:t xml:space="preserve"> </w:t>
      </w:r>
      <w:r w:rsidR="001B5DC9" w:rsidRPr="00125DB9">
        <w:rPr>
          <w:rFonts w:asciiTheme="minorHAnsi" w:hAnsiTheme="minorHAnsi" w:cstheme="minorHAnsi"/>
          <w:sz w:val="22"/>
        </w:rPr>
        <w:t>are these available in the PRA area</w:t>
      </w:r>
      <w:r w:rsidR="005A648E" w:rsidRPr="00125DB9">
        <w:rPr>
          <w:rFonts w:asciiTheme="minorHAnsi" w:hAnsiTheme="minorHAnsi" w:cstheme="minorHAnsi"/>
          <w:sz w:val="22"/>
        </w:rPr>
        <w:t>?</w:t>
      </w:r>
      <w:r w:rsidR="00993E59">
        <w:rPr>
          <w:rFonts w:asciiTheme="minorHAnsi" w:hAnsiTheme="minorHAnsi" w:cstheme="minorHAnsi"/>
        </w:rPr>
        <w:t xml:space="preserve"> </w:t>
      </w:r>
      <w:r w:rsidR="00125DB9">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onsider</w:t>
      </w:r>
      <w:r w:rsidR="009E19F8" w:rsidRPr="00993E59">
        <w:rPr>
          <w:rFonts w:asciiTheme="minorHAnsi" w:eastAsia="Times New Roman" w:hAnsiTheme="minorHAnsi" w:cstheme="minorHAnsi"/>
          <w:b/>
          <w:color w:val="333333"/>
          <w:sz w:val="18"/>
          <w:szCs w:val="18"/>
          <w:bdr w:val="none" w:sz="0" w:space="0" w:color="auto" w:frame="1"/>
          <w:lang w:eastAsia="en-GB"/>
        </w:rPr>
        <w:t xml:space="preserve">: </w:t>
      </w:r>
      <w:r w:rsidR="005A648E" w:rsidRPr="00993E59">
        <w:rPr>
          <w:rFonts w:asciiTheme="minorHAnsi" w:eastAsia="Times New Roman" w:hAnsiTheme="minorHAnsi" w:cstheme="minorHAnsi"/>
          <w:color w:val="333333"/>
          <w:sz w:val="18"/>
          <w:szCs w:val="18"/>
          <w:lang w:eastAsia="en-GB"/>
        </w:rPr>
        <w:t xml:space="preserve">abundance of hosts and alternate hosts </w:t>
      </w:r>
      <w:r>
        <w:rPr>
          <w:rFonts w:asciiTheme="minorHAnsi" w:eastAsia="Times New Roman" w:hAnsiTheme="minorHAnsi" w:cstheme="minorHAnsi"/>
          <w:color w:val="333333"/>
          <w:sz w:val="18"/>
          <w:szCs w:val="18"/>
          <w:lang w:eastAsia="en-GB"/>
        </w:rPr>
        <w:t xml:space="preserve">or vectors </w:t>
      </w:r>
      <w:r w:rsidR="005A648E" w:rsidRPr="00993E59">
        <w:rPr>
          <w:rFonts w:asciiTheme="minorHAnsi" w:eastAsia="Times New Roman" w:hAnsiTheme="minorHAnsi" w:cstheme="minorHAnsi"/>
          <w:color w:val="333333"/>
          <w:sz w:val="18"/>
          <w:szCs w:val="18"/>
          <w:lang w:eastAsia="en-GB"/>
        </w:rPr>
        <w:t>and how</w:t>
      </w:r>
      <w:r w:rsidR="00C42879">
        <w:rPr>
          <w:rFonts w:asciiTheme="minorHAnsi" w:eastAsia="Times New Roman" w:hAnsiTheme="minorHAnsi" w:cstheme="minorHAnsi"/>
          <w:color w:val="333333"/>
          <w:sz w:val="18"/>
          <w:szCs w:val="18"/>
          <w:lang w:eastAsia="en-GB"/>
        </w:rPr>
        <w:t xml:space="preserve"> these are </w:t>
      </w:r>
      <w:r w:rsidR="005A648E" w:rsidRPr="00993E59">
        <w:rPr>
          <w:rFonts w:asciiTheme="minorHAnsi" w:eastAsia="Times New Roman" w:hAnsiTheme="minorHAnsi" w:cstheme="minorHAnsi"/>
          <w:color w:val="333333"/>
          <w:sz w:val="18"/>
          <w:szCs w:val="18"/>
          <w:lang w:eastAsia="en-GB"/>
        </w:rPr>
        <w:t>distributed</w:t>
      </w:r>
      <w:r w:rsidR="00C42879">
        <w:rPr>
          <w:rFonts w:asciiTheme="minorHAnsi" w:eastAsia="Times New Roman" w:hAnsiTheme="minorHAnsi" w:cstheme="minorHAnsi"/>
          <w:color w:val="333333"/>
          <w:sz w:val="18"/>
          <w:szCs w:val="18"/>
          <w:lang w:eastAsia="en-GB"/>
        </w:rPr>
        <w:t xml:space="preserve"> in the PRA area</w:t>
      </w:r>
      <w:r w:rsidR="009E19F8"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geographic proximity of hosts to pathway destinations</w:t>
      </w:r>
      <w:r w:rsidR="009E19F8"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 xml:space="preserve">presence of other suitable </w:t>
      </w:r>
      <w:r w:rsidR="00805836">
        <w:rPr>
          <w:rFonts w:asciiTheme="minorHAnsi" w:eastAsia="Times New Roman" w:hAnsiTheme="minorHAnsi" w:cstheme="minorHAnsi"/>
          <w:color w:val="333333"/>
          <w:sz w:val="18"/>
          <w:szCs w:val="18"/>
          <w:lang w:eastAsia="en-GB"/>
        </w:rPr>
        <w:t>species</w:t>
      </w:r>
      <w:r w:rsidR="00805836"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that could be new hosts</w:t>
      </w:r>
      <w:r w:rsidR="00993E59">
        <w:rPr>
          <w:rFonts w:asciiTheme="minorHAnsi" w:eastAsia="Times New Roman" w:hAnsiTheme="minorHAnsi" w:cstheme="minorHAnsi"/>
          <w:color w:val="333333"/>
          <w:sz w:val="18"/>
          <w:szCs w:val="18"/>
          <w:lang w:eastAsia="en-GB"/>
        </w:rPr>
        <w:t xml:space="preserve">; </w:t>
      </w:r>
      <w:r w:rsidR="00B10C8A" w:rsidRPr="00993E59">
        <w:rPr>
          <w:rFonts w:asciiTheme="minorHAnsi" w:eastAsia="Times New Roman" w:hAnsiTheme="minorHAnsi" w:cstheme="minorHAnsi"/>
          <w:color w:val="333333"/>
          <w:sz w:val="18"/>
          <w:szCs w:val="18"/>
          <w:lang w:eastAsia="en-GB"/>
        </w:rPr>
        <w:t>compare the known distribution of the pest with ecoclimatic zones in the PRA area; soil factors for soilborne pests; survival strategies; survival in protected cultivation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9E19F8" w:rsidRPr="004A65A3" w14:paraId="2F3977BA" w14:textId="77777777" w:rsidTr="003B043A">
        <w:trPr>
          <w:trHeight w:val="556"/>
        </w:trPr>
        <w:tc>
          <w:tcPr>
            <w:tcW w:w="5000" w:type="pct"/>
            <w:shd w:val="clear" w:color="auto" w:fill="auto"/>
          </w:tcPr>
          <w:p w14:paraId="174AE4D5" w14:textId="0602B3EC" w:rsidR="009E19F8" w:rsidRPr="004A65A3" w:rsidRDefault="00EF5FA3" w:rsidP="003B043A">
            <w:pPr>
              <w:pStyle w:val="CABInormal"/>
              <w:rPr>
                <w:rFonts w:asciiTheme="minorHAnsi" w:hAnsiTheme="minorHAnsi" w:cstheme="minorHAnsi"/>
                <w:sz w:val="20"/>
                <w:szCs w:val="20"/>
                <w:lang w:val="en-NZ"/>
              </w:rPr>
            </w:pPr>
            <w:r w:rsidRPr="00EF5FA3">
              <w:rPr>
                <w:rFonts w:asciiTheme="minorHAnsi" w:hAnsiTheme="minorHAnsi" w:cstheme="minorHAnsi"/>
                <w:color w:val="00B050"/>
                <w:sz w:val="20"/>
                <w:szCs w:val="20"/>
                <w:lang w:val="en-NZ"/>
              </w:rPr>
              <w:t xml:space="preserve">Any </w:t>
            </w:r>
            <w:r w:rsidR="00443251" w:rsidRPr="00EF5FA3">
              <w:rPr>
                <w:rFonts w:asciiTheme="minorHAnsi" w:hAnsiTheme="minorHAnsi" w:cstheme="minorHAnsi"/>
                <w:color w:val="00B050"/>
                <w:sz w:val="20"/>
                <w:szCs w:val="20"/>
                <w:lang w:val="en-NZ"/>
              </w:rPr>
              <w:t xml:space="preserve">naturalised </w:t>
            </w:r>
            <w:r w:rsidR="00D43A1D">
              <w:rPr>
                <w:rFonts w:asciiTheme="minorHAnsi" w:hAnsiTheme="minorHAnsi" w:cstheme="minorHAnsi"/>
                <w:color w:val="00B050"/>
                <w:sz w:val="20"/>
                <w:szCs w:val="20"/>
                <w:lang w:val="en-NZ"/>
              </w:rPr>
              <w:t>or cultivated</w:t>
            </w:r>
            <w:r w:rsidR="00443251" w:rsidRPr="00EF5FA3">
              <w:rPr>
                <w:rFonts w:asciiTheme="minorHAnsi" w:hAnsiTheme="minorHAnsi" w:cstheme="minorHAnsi"/>
                <w:color w:val="00B050"/>
                <w:sz w:val="20"/>
                <w:szCs w:val="20"/>
                <w:lang w:val="en-NZ"/>
              </w:rPr>
              <w:t xml:space="preserve"> tomatoes </w:t>
            </w:r>
            <w:r w:rsidRPr="00EF5FA3">
              <w:rPr>
                <w:rFonts w:asciiTheme="minorHAnsi" w:hAnsiTheme="minorHAnsi" w:cstheme="minorHAnsi"/>
                <w:color w:val="00B050"/>
                <w:sz w:val="20"/>
                <w:szCs w:val="20"/>
                <w:lang w:val="en-NZ"/>
              </w:rPr>
              <w:t xml:space="preserve">or other Solanaceae </w:t>
            </w:r>
            <w:r w:rsidR="00443251" w:rsidRPr="00EF5FA3">
              <w:rPr>
                <w:rFonts w:asciiTheme="minorHAnsi" w:hAnsiTheme="minorHAnsi" w:cstheme="minorHAnsi"/>
                <w:color w:val="00B050"/>
                <w:sz w:val="20"/>
                <w:szCs w:val="20"/>
                <w:lang w:val="en-NZ"/>
              </w:rPr>
              <w:t xml:space="preserve">on </w:t>
            </w:r>
            <w:r w:rsidRPr="00EF5FA3">
              <w:rPr>
                <w:rFonts w:asciiTheme="minorHAnsi" w:hAnsiTheme="minorHAnsi" w:cstheme="minorHAnsi"/>
                <w:color w:val="00B050"/>
                <w:sz w:val="20"/>
                <w:szCs w:val="20"/>
                <w:lang w:val="en-NZ"/>
              </w:rPr>
              <w:t xml:space="preserve">Anguilla </w:t>
            </w:r>
            <w:r w:rsidR="00443251" w:rsidRPr="00EF5FA3">
              <w:rPr>
                <w:rFonts w:asciiTheme="minorHAnsi" w:hAnsiTheme="minorHAnsi" w:cstheme="minorHAnsi"/>
                <w:color w:val="00B050"/>
                <w:sz w:val="20"/>
                <w:szCs w:val="20"/>
                <w:lang w:val="en-NZ"/>
              </w:rPr>
              <w:t>provide widely available host</w:t>
            </w:r>
            <w:r w:rsidRPr="00EF5FA3">
              <w:rPr>
                <w:rFonts w:asciiTheme="minorHAnsi" w:hAnsiTheme="minorHAnsi" w:cstheme="minorHAnsi"/>
                <w:color w:val="00B050"/>
                <w:sz w:val="20"/>
                <w:szCs w:val="20"/>
                <w:lang w:val="en-NZ"/>
              </w:rPr>
              <w:t>s</w:t>
            </w:r>
            <w:r w:rsidR="00443251" w:rsidRPr="00EF5FA3">
              <w:rPr>
                <w:rFonts w:asciiTheme="minorHAnsi" w:hAnsiTheme="minorHAnsi" w:cstheme="minorHAnsi"/>
                <w:color w:val="00B050"/>
                <w:sz w:val="20"/>
                <w:szCs w:val="20"/>
                <w:lang w:val="en-NZ"/>
              </w:rPr>
              <w:t xml:space="preserve">, which could facilitate </w:t>
            </w:r>
            <w:r w:rsidR="00941E63">
              <w:rPr>
                <w:rFonts w:asciiTheme="minorHAnsi" w:hAnsiTheme="minorHAnsi" w:cstheme="minorHAnsi"/>
                <w:color w:val="00B050"/>
                <w:sz w:val="20"/>
                <w:szCs w:val="20"/>
                <w:lang w:val="en-NZ"/>
              </w:rPr>
              <w:t>the</w:t>
            </w:r>
            <w:r w:rsidR="00941E63" w:rsidRPr="00EF5FA3">
              <w:rPr>
                <w:rFonts w:asciiTheme="minorHAnsi" w:hAnsiTheme="minorHAnsi" w:cstheme="minorHAnsi"/>
                <w:color w:val="00B050"/>
                <w:sz w:val="20"/>
                <w:szCs w:val="20"/>
                <w:lang w:val="en-NZ"/>
              </w:rPr>
              <w:t xml:space="preserve"> </w:t>
            </w:r>
            <w:r w:rsidR="00443251" w:rsidRPr="00EF5FA3">
              <w:rPr>
                <w:rFonts w:asciiTheme="minorHAnsi" w:hAnsiTheme="minorHAnsi" w:cstheme="minorHAnsi"/>
                <w:color w:val="00B050"/>
                <w:sz w:val="20"/>
                <w:szCs w:val="20"/>
                <w:lang w:val="en-NZ"/>
              </w:rPr>
              <w:t xml:space="preserve">rapid establishment of </w:t>
            </w:r>
            <w:r w:rsidR="00443251" w:rsidRPr="00EF5FA3">
              <w:rPr>
                <w:rFonts w:asciiTheme="minorHAnsi" w:hAnsiTheme="minorHAnsi" w:cstheme="minorHAnsi"/>
                <w:i/>
                <w:color w:val="00B050"/>
                <w:sz w:val="20"/>
                <w:szCs w:val="20"/>
                <w:lang w:val="en-NZ"/>
              </w:rPr>
              <w:t>T. absoluta</w:t>
            </w:r>
            <w:r w:rsidR="00443251" w:rsidRPr="00EF5FA3">
              <w:rPr>
                <w:rFonts w:asciiTheme="minorHAnsi" w:hAnsiTheme="minorHAnsi" w:cstheme="minorHAnsi"/>
                <w:color w:val="00B050"/>
                <w:sz w:val="20"/>
                <w:szCs w:val="20"/>
                <w:lang w:val="en-NZ"/>
              </w:rPr>
              <w:t xml:space="preserve"> on </w:t>
            </w:r>
            <w:r w:rsidRPr="00EF5FA3">
              <w:rPr>
                <w:rFonts w:asciiTheme="minorHAnsi" w:hAnsiTheme="minorHAnsi" w:cstheme="minorHAnsi"/>
                <w:color w:val="00B050"/>
                <w:sz w:val="20"/>
                <w:szCs w:val="20"/>
                <w:lang w:val="en-NZ"/>
              </w:rPr>
              <w:t>Anguilla</w:t>
            </w:r>
            <w:r w:rsidR="00443251" w:rsidRPr="00EF5FA3">
              <w:rPr>
                <w:rFonts w:asciiTheme="minorHAnsi" w:hAnsiTheme="minorHAnsi" w:cstheme="minorHAnsi"/>
                <w:color w:val="00B050"/>
                <w:sz w:val="20"/>
                <w:szCs w:val="20"/>
                <w:lang w:val="en-NZ"/>
              </w:rPr>
              <w:t>.</w:t>
            </w:r>
          </w:p>
        </w:tc>
      </w:tr>
    </w:tbl>
    <w:p w14:paraId="6C48C1E2" w14:textId="02E49735" w:rsidR="005A648E" w:rsidRPr="004A65A3" w:rsidRDefault="005A648E" w:rsidP="003B043A">
      <w:pPr>
        <w:rPr>
          <w:rFonts w:asciiTheme="minorHAnsi" w:hAnsiTheme="minorHAnsi" w:cstheme="minorHAnsi"/>
        </w:rPr>
      </w:pPr>
    </w:p>
    <w:p w14:paraId="55AA7B5E" w14:textId="2B68C442" w:rsidR="00443B67" w:rsidRPr="004A65A3" w:rsidRDefault="00443B67" w:rsidP="003B043A">
      <w:pPr>
        <w:pStyle w:val="CABInormal"/>
        <w:rPr>
          <w:rFonts w:asciiTheme="minorHAnsi" w:hAnsiTheme="minorHAnsi" w:cstheme="minorHAnsi"/>
          <w:b/>
          <w:lang w:val="en-NZ"/>
        </w:rPr>
      </w:pPr>
      <w:r w:rsidRPr="004A65A3">
        <w:rPr>
          <w:rFonts w:asciiTheme="minorHAnsi" w:hAnsiTheme="minorHAnsi" w:cstheme="minorHAnsi"/>
          <w:b/>
          <w:lang w:val="en-NZ"/>
        </w:rPr>
        <w:t>Summary probability of establishment</w:t>
      </w:r>
    </w:p>
    <w:tbl>
      <w:tblPr>
        <w:tblStyle w:val="TableGrid"/>
        <w:tblW w:w="0" w:type="auto"/>
        <w:shd w:val="clear" w:color="auto" w:fill="E4F6CD" w:themeFill="background2" w:themeFillTint="33"/>
        <w:tblLook w:val="04A0" w:firstRow="1" w:lastRow="0" w:firstColumn="1" w:lastColumn="0" w:noHBand="0" w:noVBand="1"/>
      </w:tblPr>
      <w:tblGrid>
        <w:gridCol w:w="1271"/>
        <w:gridCol w:w="1701"/>
        <w:gridCol w:w="1985"/>
        <w:gridCol w:w="1842"/>
        <w:gridCol w:w="993"/>
        <w:gridCol w:w="1224"/>
      </w:tblGrid>
      <w:tr w:rsidR="00B03755" w:rsidRPr="004A65A3" w14:paraId="535082B8" w14:textId="77777777" w:rsidTr="003B043A">
        <w:tc>
          <w:tcPr>
            <w:tcW w:w="1271" w:type="dxa"/>
            <w:shd w:val="clear" w:color="auto" w:fill="auto"/>
          </w:tcPr>
          <w:p w14:paraId="72C7BB9E" w14:textId="327A5E93"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Pr>
                <w:rFonts w:asciiTheme="minorHAnsi" w:hAnsiTheme="minorHAnsi" w:cstheme="minorHAnsi"/>
                <w:sz w:val="18"/>
                <w:szCs w:val="18"/>
              </w:rPr>
              <w:t>establishment</w:t>
            </w:r>
            <w:r w:rsidRPr="004A65A3">
              <w:rPr>
                <w:rFonts w:asciiTheme="minorHAnsi" w:hAnsiTheme="minorHAnsi" w:cstheme="minorHAnsi"/>
                <w:sz w:val="18"/>
                <w:szCs w:val="18"/>
              </w:rPr>
              <w:t xml:space="preserve"> in </w:t>
            </w:r>
            <w:r>
              <w:rPr>
                <w:rFonts w:asciiTheme="minorHAnsi" w:hAnsiTheme="minorHAnsi" w:cstheme="minorHAnsi"/>
                <w:sz w:val="18"/>
                <w:szCs w:val="18"/>
              </w:rPr>
              <w:t>the wild</w:t>
            </w:r>
          </w:p>
        </w:tc>
        <w:tc>
          <w:tcPr>
            <w:tcW w:w="1701" w:type="dxa"/>
            <w:shd w:val="clear" w:color="auto" w:fill="auto"/>
          </w:tcPr>
          <w:p w14:paraId="737581A0"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 xml:space="preserve">nlikely </w:t>
            </w:r>
            <w:sdt>
              <w:sdtPr>
                <w:rPr>
                  <w:rFonts w:asciiTheme="minorHAnsi" w:hAnsiTheme="minorHAnsi" w:cstheme="minorHAnsi"/>
                  <w:sz w:val="18"/>
                  <w:szCs w:val="18"/>
                </w:rPr>
                <w:id w:val="-92249495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5" w:type="dxa"/>
            <w:shd w:val="clear" w:color="auto" w:fill="auto"/>
          </w:tcPr>
          <w:p w14:paraId="7DFAC03F"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Unlikely </w:t>
            </w:r>
            <w:sdt>
              <w:sdtPr>
                <w:rPr>
                  <w:rFonts w:asciiTheme="minorHAnsi" w:hAnsiTheme="minorHAnsi" w:cstheme="minorHAnsi"/>
                  <w:sz w:val="18"/>
                  <w:szCs w:val="18"/>
                </w:rPr>
                <w:id w:val="90689168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842" w:type="dxa"/>
            <w:shd w:val="clear" w:color="auto" w:fill="auto"/>
          </w:tcPr>
          <w:p w14:paraId="17AE2B19"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140043518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3" w:type="dxa"/>
            <w:shd w:val="clear" w:color="auto" w:fill="auto"/>
          </w:tcPr>
          <w:p w14:paraId="0FB81B74"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Likely</w:t>
            </w:r>
            <w:r>
              <w:rPr>
                <w:rFonts w:asciiTheme="minorHAnsi" w:hAnsiTheme="minorHAnsi" w:cstheme="minorHAnsi"/>
                <w:sz w:val="18"/>
                <w:szCs w:val="18"/>
              </w:rPr>
              <w:t xml:space="preserve"> </w:t>
            </w:r>
            <w:sdt>
              <w:sdtPr>
                <w:rPr>
                  <w:rFonts w:asciiTheme="minorHAnsi" w:hAnsiTheme="minorHAnsi" w:cstheme="minorHAnsi"/>
                  <w:sz w:val="18"/>
                  <w:szCs w:val="18"/>
                </w:rPr>
                <w:id w:val="-13202159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shd w:val="clear" w:color="auto" w:fill="auto"/>
          </w:tcPr>
          <w:p w14:paraId="2501DB8D" w14:textId="0EC344B2"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1545514323"/>
                <w14:checkbox>
                  <w14:checked w14:val="1"/>
                  <w14:checkedState w14:val="2612" w14:font="MS Gothic"/>
                  <w14:uncheckedState w14:val="2610" w14:font="MS Gothic"/>
                </w14:checkbox>
              </w:sdtPr>
              <w:sdtEndPr/>
              <w:sdtContent>
                <w:r w:rsidR="006D2E79">
                  <w:rPr>
                    <w:rFonts w:ascii="MS Gothic" w:eastAsia="MS Gothic" w:hAnsi="MS Gothic" w:cstheme="minorHAnsi" w:hint="eastAsia"/>
                    <w:sz w:val="18"/>
                    <w:szCs w:val="18"/>
                  </w:rPr>
                  <w:t>☒</w:t>
                </w:r>
              </w:sdtContent>
            </w:sdt>
          </w:p>
        </w:tc>
      </w:tr>
      <w:tr w:rsidR="00B03755" w:rsidRPr="004A65A3" w14:paraId="66263E41" w14:textId="77777777" w:rsidTr="003B043A">
        <w:tc>
          <w:tcPr>
            <w:tcW w:w="1271" w:type="dxa"/>
            <w:shd w:val="clear" w:color="auto" w:fill="auto"/>
          </w:tcPr>
          <w:p w14:paraId="52B3A628"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lastRenderedPageBreak/>
              <w:t>Confidence</w:t>
            </w:r>
          </w:p>
        </w:tc>
        <w:tc>
          <w:tcPr>
            <w:tcW w:w="1701" w:type="dxa"/>
            <w:shd w:val="clear" w:color="auto" w:fill="auto"/>
          </w:tcPr>
          <w:p w14:paraId="50FA3A27" w14:textId="4CA60071"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High confidence</w:t>
            </w:r>
            <w:r>
              <w:rPr>
                <w:rFonts w:asciiTheme="minorHAnsi" w:hAnsiTheme="minorHAnsi" w:cstheme="minorHAnsi"/>
                <w:sz w:val="18"/>
                <w:szCs w:val="18"/>
              </w:rPr>
              <w:t xml:space="preserve"> </w:t>
            </w:r>
            <w:sdt>
              <w:sdtPr>
                <w:rPr>
                  <w:rFonts w:asciiTheme="minorHAnsi" w:hAnsiTheme="minorHAnsi" w:cstheme="minorHAnsi"/>
                  <w:sz w:val="18"/>
                  <w:szCs w:val="18"/>
                </w:rPr>
                <w:id w:val="-174495690"/>
                <w14:checkbox>
                  <w14:checked w14:val="1"/>
                  <w14:checkedState w14:val="2612" w14:font="MS Gothic"/>
                  <w14:uncheckedState w14:val="2610" w14:font="MS Gothic"/>
                </w14:checkbox>
              </w:sdtPr>
              <w:sdtEndPr/>
              <w:sdtContent>
                <w:r w:rsidR="00E209DC">
                  <w:rPr>
                    <w:rFonts w:ascii="MS Gothic" w:eastAsia="MS Gothic" w:hAnsi="MS Gothic" w:cstheme="minorHAnsi" w:hint="eastAsia"/>
                    <w:sz w:val="18"/>
                    <w:szCs w:val="18"/>
                  </w:rPr>
                  <w:t>☒</w:t>
                </w:r>
              </w:sdtContent>
            </w:sdt>
          </w:p>
        </w:tc>
        <w:tc>
          <w:tcPr>
            <w:tcW w:w="1985" w:type="dxa"/>
            <w:shd w:val="clear" w:color="auto" w:fill="auto"/>
          </w:tcPr>
          <w:p w14:paraId="2A95BA0B"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Medium confidence</w:t>
            </w:r>
            <w:r>
              <w:rPr>
                <w:rFonts w:asciiTheme="minorHAnsi" w:hAnsiTheme="minorHAnsi" w:cstheme="minorHAnsi"/>
                <w:sz w:val="18"/>
                <w:szCs w:val="18"/>
              </w:rPr>
              <w:t xml:space="preserve"> </w:t>
            </w:r>
            <w:sdt>
              <w:sdtPr>
                <w:rPr>
                  <w:rFonts w:asciiTheme="minorHAnsi" w:hAnsiTheme="minorHAnsi" w:cstheme="minorHAnsi"/>
                  <w:sz w:val="18"/>
                  <w:szCs w:val="18"/>
                </w:rPr>
                <w:id w:val="173303100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842" w:type="dxa"/>
            <w:shd w:val="clear" w:color="auto" w:fill="auto"/>
          </w:tcPr>
          <w:p w14:paraId="4D0F0399"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60233914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3" w:type="dxa"/>
            <w:shd w:val="clear" w:color="auto" w:fill="auto"/>
          </w:tcPr>
          <w:p w14:paraId="5409E8FC" w14:textId="77777777" w:rsidR="00B03755" w:rsidRPr="004A65A3" w:rsidRDefault="00B03755" w:rsidP="003B043A">
            <w:pPr>
              <w:pStyle w:val="BodyText"/>
              <w:rPr>
                <w:rFonts w:asciiTheme="minorHAnsi" w:hAnsiTheme="minorHAnsi" w:cstheme="minorHAnsi"/>
                <w:sz w:val="18"/>
                <w:szCs w:val="18"/>
              </w:rPr>
            </w:pPr>
          </w:p>
        </w:tc>
        <w:tc>
          <w:tcPr>
            <w:tcW w:w="1224" w:type="dxa"/>
            <w:shd w:val="clear" w:color="auto" w:fill="auto"/>
          </w:tcPr>
          <w:p w14:paraId="1B3BF4AD" w14:textId="77777777" w:rsidR="00B03755" w:rsidRPr="004A65A3" w:rsidRDefault="00B03755" w:rsidP="003B043A">
            <w:pPr>
              <w:pStyle w:val="BodyText"/>
              <w:rPr>
                <w:rFonts w:asciiTheme="minorHAnsi" w:hAnsiTheme="minorHAnsi" w:cstheme="minorHAnsi"/>
                <w:sz w:val="18"/>
                <w:szCs w:val="18"/>
              </w:rPr>
            </w:pPr>
          </w:p>
        </w:tc>
      </w:tr>
    </w:tbl>
    <w:p w14:paraId="642F204C" w14:textId="77777777" w:rsidR="00B03755" w:rsidRDefault="00B03755" w:rsidP="003B043A">
      <w:pPr>
        <w:pStyle w:val="CABInormal"/>
        <w:rPr>
          <w:rFonts w:asciiTheme="minorHAnsi" w:hAnsiTheme="minorHAnsi" w:cstheme="minorHAnsi"/>
          <w:b/>
          <w:lang w:val="en-NZ"/>
        </w:rPr>
      </w:pPr>
    </w:p>
    <w:p w14:paraId="1DD52836" w14:textId="74E3484D" w:rsidR="001A313D" w:rsidRPr="004A65A3" w:rsidRDefault="001A313D" w:rsidP="003B043A">
      <w:pPr>
        <w:pStyle w:val="head3"/>
        <w:rPr>
          <w:rFonts w:asciiTheme="minorHAnsi" w:hAnsiTheme="minorHAnsi" w:cstheme="minorHAnsi"/>
          <w:sz w:val="22"/>
        </w:rPr>
      </w:pPr>
      <w:bookmarkStart w:id="13" w:name="_Hlk7782101"/>
      <w:r w:rsidRPr="004A65A3">
        <w:rPr>
          <w:rFonts w:asciiTheme="minorHAnsi" w:hAnsiTheme="minorHAnsi" w:cstheme="minorHAnsi"/>
          <w:sz w:val="22"/>
        </w:rPr>
        <w:t>3.3</w:t>
      </w:r>
      <w:r w:rsidRPr="004A65A3">
        <w:rPr>
          <w:rFonts w:asciiTheme="minorHAnsi" w:hAnsiTheme="minorHAnsi" w:cstheme="minorHAnsi"/>
          <w:sz w:val="22"/>
        </w:rPr>
        <w:tab/>
        <w:t xml:space="preserve">Probability of spread </w:t>
      </w:r>
    </w:p>
    <w:p w14:paraId="3292E7EE" w14:textId="464C09C1" w:rsidR="005A648E" w:rsidRPr="004A65A3" w:rsidRDefault="005643D9" w:rsidP="003B043A">
      <w:pPr>
        <w:rPr>
          <w:rFonts w:asciiTheme="minorHAnsi" w:hAnsiTheme="minorHAnsi" w:cstheme="minorHAnsi"/>
        </w:rPr>
      </w:pPr>
      <w:bookmarkStart w:id="14" w:name="_Hlk8643390"/>
      <w:bookmarkEnd w:id="13"/>
      <w:r>
        <w:rPr>
          <w:rFonts w:asciiTheme="minorHAnsi" w:hAnsiTheme="minorHAnsi" w:cstheme="minorHAnsi"/>
        </w:rPr>
        <w:t>3.3.1</w:t>
      </w:r>
      <w:r>
        <w:rPr>
          <w:rFonts w:asciiTheme="minorHAnsi" w:hAnsiTheme="minorHAnsi" w:cstheme="minorHAnsi"/>
        </w:rPr>
        <w:tab/>
      </w:r>
      <w:r w:rsidR="005A648E" w:rsidRPr="004A65A3">
        <w:rPr>
          <w:rFonts w:asciiTheme="minorHAnsi" w:hAnsiTheme="minorHAnsi" w:cstheme="minorHAnsi"/>
        </w:rPr>
        <w:t xml:space="preserve">What is the </w:t>
      </w:r>
      <w:r w:rsidR="00432765">
        <w:rPr>
          <w:rFonts w:asciiTheme="minorHAnsi" w:hAnsiTheme="minorHAnsi" w:cstheme="minorHAnsi"/>
        </w:rPr>
        <w:t>potential</w:t>
      </w:r>
      <w:r w:rsidR="005A648E" w:rsidRPr="004A65A3">
        <w:rPr>
          <w:rFonts w:asciiTheme="minorHAnsi" w:hAnsiTheme="minorHAnsi" w:cstheme="minorHAnsi"/>
        </w:rPr>
        <w:t xml:space="preserve"> spread in the </w:t>
      </w:r>
      <w:r w:rsidR="00432765">
        <w:rPr>
          <w:rFonts w:asciiTheme="minorHAnsi" w:hAnsiTheme="minorHAnsi" w:cstheme="minorHAnsi"/>
        </w:rPr>
        <w:t>territory</w:t>
      </w:r>
      <w:r w:rsidR="005A648E" w:rsidRPr="004A65A3">
        <w:rPr>
          <w:rFonts w:asciiTheme="minorHAnsi" w:hAnsiTheme="minorHAnsi" w:cstheme="minorHAnsi"/>
        </w:rPr>
        <w:t>?</w:t>
      </w:r>
      <w:r w:rsidR="00993E59">
        <w:rPr>
          <w:rFonts w:asciiTheme="minorHAnsi" w:hAnsiTheme="minorHAnsi" w:cstheme="minorHAnsi"/>
        </w:rPr>
        <w:t xml:space="preserve"> </w:t>
      </w:r>
      <w:bookmarkEnd w:id="14"/>
      <w:r w:rsidR="00761E3D">
        <w:rPr>
          <w:rFonts w:asciiTheme="minorHAnsi" w:eastAsia="Times New Roman" w:hAnsiTheme="minorHAnsi" w:cstheme="minorHAnsi"/>
          <w:b/>
          <w:color w:val="333333"/>
          <w:sz w:val="18"/>
          <w:szCs w:val="18"/>
          <w:bdr w:val="none" w:sz="0" w:space="0" w:color="auto" w:frame="1"/>
          <w:lang w:eastAsia="en-GB"/>
        </w:rPr>
        <w:t>C</w:t>
      </w:r>
      <w:r w:rsidR="005A648E" w:rsidRPr="00993E59">
        <w:rPr>
          <w:rFonts w:asciiTheme="minorHAnsi" w:eastAsia="Times New Roman" w:hAnsiTheme="minorHAnsi" w:cstheme="minorHAnsi"/>
          <w:b/>
          <w:color w:val="333333"/>
          <w:sz w:val="18"/>
          <w:szCs w:val="18"/>
          <w:bdr w:val="none" w:sz="0" w:space="0" w:color="auto" w:frame="1"/>
          <w:lang w:eastAsia="en-GB"/>
        </w:rPr>
        <w:t>onsider</w:t>
      </w:r>
      <w:r w:rsidR="001A313D" w:rsidRPr="00993E59">
        <w:rPr>
          <w:rFonts w:asciiTheme="minorHAnsi" w:eastAsia="Times New Roman" w:hAnsiTheme="minorHAnsi" w:cstheme="minorHAnsi"/>
          <w:b/>
          <w:color w:val="333333"/>
          <w:sz w:val="18"/>
          <w:szCs w:val="18"/>
          <w:bdr w:val="none" w:sz="0" w:space="0" w:color="auto" w:frame="1"/>
          <w:lang w:eastAsia="en-GB"/>
        </w:rPr>
        <w:t xml:space="preserve">: </w:t>
      </w:r>
      <w:r w:rsidR="005A648E" w:rsidRPr="00993E59">
        <w:rPr>
          <w:rFonts w:asciiTheme="minorHAnsi" w:eastAsia="Times New Roman" w:hAnsiTheme="minorHAnsi" w:cstheme="minorHAnsi"/>
          <w:color w:val="333333"/>
          <w:sz w:val="18"/>
          <w:szCs w:val="18"/>
          <w:lang w:eastAsia="en-GB"/>
        </w:rPr>
        <w:t>rate and distance of spread elsewhere</w:t>
      </w:r>
      <w:r w:rsidR="001A313D" w:rsidRPr="00993E59">
        <w:rPr>
          <w:rFonts w:asciiTheme="minorHAnsi" w:eastAsia="Times New Roman" w:hAnsiTheme="minorHAnsi" w:cstheme="minorHAnsi"/>
          <w:color w:val="333333"/>
          <w:sz w:val="18"/>
          <w:szCs w:val="18"/>
          <w:lang w:eastAsia="en-GB"/>
        </w:rPr>
        <w:t xml:space="preserve">; </w:t>
      </w:r>
      <w:r w:rsidR="005A648E" w:rsidRPr="00993E59">
        <w:rPr>
          <w:rFonts w:asciiTheme="minorHAnsi" w:eastAsia="Times New Roman" w:hAnsiTheme="minorHAnsi" w:cstheme="minorHAnsi"/>
          <w:color w:val="333333"/>
          <w:sz w:val="18"/>
          <w:szCs w:val="18"/>
          <w:lang w:eastAsia="en-GB"/>
        </w:rPr>
        <w:t>natural barriers in PRA area</w:t>
      </w:r>
      <w:r w:rsidR="006B5647">
        <w:rPr>
          <w:rFonts w:asciiTheme="minorHAnsi" w:eastAsia="Times New Roman" w:hAnsiTheme="minorHAnsi" w:cstheme="minorHAnsi"/>
          <w:color w:val="333333"/>
          <w:sz w:val="18"/>
          <w:szCs w:val="18"/>
          <w:lang w:eastAsia="en-GB"/>
        </w:rPr>
        <w:t xml:space="preserve">, the occurrence of </w:t>
      </w:r>
      <w:r>
        <w:rPr>
          <w:rFonts w:asciiTheme="minorHAnsi" w:eastAsia="Times New Roman" w:hAnsiTheme="minorHAnsi" w:cstheme="minorHAnsi"/>
          <w:color w:val="333333"/>
          <w:sz w:val="18"/>
          <w:szCs w:val="18"/>
          <w:lang w:eastAsia="en-GB"/>
        </w:rPr>
        <w:t xml:space="preserve">a </w:t>
      </w:r>
      <w:r w:rsidR="006B5647">
        <w:rPr>
          <w:rFonts w:asciiTheme="minorHAnsi" w:eastAsia="Times New Roman" w:hAnsiTheme="minorHAnsi" w:cstheme="minorHAnsi"/>
          <w:color w:val="333333"/>
          <w:sz w:val="18"/>
          <w:szCs w:val="18"/>
          <w:lang w:eastAsia="en-GB"/>
        </w:rPr>
        <w:t>dispersal vector or commodity</w:t>
      </w:r>
      <w:r>
        <w:rPr>
          <w:rFonts w:asciiTheme="minorHAnsi" w:eastAsia="Times New Roman" w:hAnsiTheme="minorHAnsi" w:cstheme="minorHAnsi"/>
          <w:color w:val="333333"/>
          <w:sz w:val="18"/>
          <w:szCs w:val="18"/>
          <w:lang w:eastAsia="en-GB"/>
        </w:rPr>
        <w:t>; see also guidance notes 3.3.1</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1A313D" w:rsidRPr="004A65A3" w14:paraId="00A9FA7F" w14:textId="77777777" w:rsidTr="003B043A">
        <w:trPr>
          <w:trHeight w:val="420"/>
        </w:trPr>
        <w:tc>
          <w:tcPr>
            <w:tcW w:w="5000" w:type="pct"/>
            <w:shd w:val="clear" w:color="auto" w:fill="auto"/>
          </w:tcPr>
          <w:p w14:paraId="1EC06101" w14:textId="5B6F54D9" w:rsidR="006B5647"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s</w:t>
            </w:r>
            <w:r w:rsidR="006B5647" w:rsidRPr="00AC10C5">
              <w:rPr>
                <w:rFonts w:ascii="Calibri" w:hAnsi="Calibri" w:cs="Calibri"/>
                <w:b/>
                <w:sz w:val="20"/>
                <w:szCs w:val="20"/>
                <w:lang w:val="en-NZ"/>
              </w:rPr>
              <w:t>elf-dispersal:</w:t>
            </w:r>
            <w:r w:rsidR="006B5647" w:rsidRPr="00AC10C5">
              <w:rPr>
                <w:rFonts w:ascii="Calibri" w:hAnsi="Calibri" w:cs="Calibri"/>
                <w:sz w:val="20"/>
                <w:szCs w:val="20"/>
                <w:lang w:val="en-NZ"/>
              </w:rPr>
              <w:t xml:space="preserve"> </w:t>
            </w:r>
            <w:r w:rsidR="007A55A6" w:rsidRPr="00AC10C5">
              <w:rPr>
                <w:rFonts w:ascii="Calibri" w:hAnsi="Calibri" w:cs="Calibri"/>
                <w:sz w:val="20"/>
                <w:szCs w:val="20"/>
                <w:lang w:val="en-NZ"/>
              </w:rPr>
              <w:t xml:space="preserve">The organism is likely to </w:t>
            </w:r>
            <w:r w:rsidR="00210BBA" w:rsidRPr="00AC10C5">
              <w:rPr>
                <w:rFonts w:ascii="Calibri" w:hAnsi="Calibri" w:cs="Calibri"/>
                <w:sz w:val="20"/>
                <w:szCs w:val="20"/>
                <w:lang w:val="en-NZ"/>
              </w:rPr>
              <w:t xml:space="preserve">disperse </w:t>
            </w:r>
            <w:r w:rsidR="007A55A6" w:rsidRPr="00AC10C5">
              <w:rPr>
                <w:rFonts w:ascii="Calibri" w:hAnsi="Calibri" w:cs="Calibri"/>
                <w:sz w:val="20"/>
                <w:szCs w:val="20"/>
                <w:lang w:val="en-NZ"/>
              </w:rPr>
              <w:t>within tomato crops or other suitable Solanaceous crops</w:t>
            </w:r>
            <w:r w:rsidR="00941E63">
              <w:rPr>
                <w:rFonts w:ascii="Calibri" w:hAnsi="Calibri" w:cs="Calibri"/>
                <w:sz w:val="20"/>
                <w:szCs w:val="20"/>
                <w:lang w:val="en-NZ"/>
              </w:rPr>
              <w:t>,</w:t>
            </w:r>
            <w:r w:rsidR="00210BBA" w:rsidRPr="00AC10C5">
              <w:rPr>
                <w:rFonts w:ascii="Calibri" w:hAnsi="Calibri" w:cs="Calibri"/>
                <w:sz w:val="20"/>
                <w:szCs w:val="20"/>
                <w:lang w:val="en-NZ"/>
              </w:rPr>
              <w:t xml:space="preserve"> both indoors and outdoors</w:t>
            </w:r>
            <w:r w:rsidR="007A55A6" w:rsidRPr="00AC10C5">
              <w:rPr>
                <w:rFonts w:ascii="Calibri" w:hAnsi="Calibri" w:cs="Calibri"/>
                <w:sz w:val="20"/>
                <w:szCs w:val="20"/>
                <w:lang w:val="en-NZ"/>
              </w:rPr>
              <w:t xml:space="preserve">. Dispersal from infested greenhouses to uninfested greenhouses </w:t>
            </w:r>
            <w:r w:rsidR="00941E63">
              <w:rPr>
                <w:rFonts w:ascii="Calibri" w:hAnsi="Calibri" w:cs="Calibri"/>
                <w:sz w:val="20"/>
                <w:szCs w:val="20"/>
                <w:lang w:val="en-NZ"/>
              </w:rPr>
              <w:t>is</w:t>
            </w:r>
            <w:r w:rsidR="007A55A6" w:rsidRPr="00AC10C5">
              <w:rPr>
                <w:rFonts w:ascii="Calibri" w:hAnsi="Calibri" w:cs="Calibri"/>
                <w:sz w:val="20"/>
                <w:szCs w:val="20"/>
                <w:lang w:val="en-NZ"/>
              </w:rPr>
              <w:t xml:space="preserve"> possible</w:t>
            </w:r>
            <w:r w:rsidR="00941E63">
              <w:rPr>
                <w:rFonts w:ascii="Calibri" w:hAnsi="Calibri" w:cs="Calibri"/>
                <w:sz w:val="20"/>
                <w:szCs w:val="20"/>
                <w:lang w:val="en-NZ"/>
              </w:rPr>
              <w:t>,</w:t>
            </w:r>
            <w:r w:rsidR="00210BBA" w:rsidRPr="00AC10C5">
              <w:rPr>
                <w:rFonts w:ascii="Calibri" w:hAnsi="Calibri" w:cs="Calibri"/>
                <w:sz w:val="20"/>
                <w:szCs w:val="20"/>
                <w:lang w:val="en-NZ"/>
              </w:rPr>
              <w:t xml:space="preserve"> and </w:t>
            </w:r>
            <w:r w:rsidR="007A55A6" w:rsidRPr="00AC10C5">
              <w:rPr>
                <w:rFonts w:ascii="Calibri" w:hAnsi="Calibri" w:cs="Calibri"/>
                <w:sz w:val="20"/>
                <w:szCs w:val="20"/>
                <w:lang w:val="en-NZ"/>
              </w:rPr>
              <w:t xml:space="preserve">moths from infested glasshouses may spread to field crops. </w:t>
            </w:r>
            <w:r w:rsidR="00210BBA" w:rsidRPr="00AC10C5">
              <w:rPr>
                <w:rFonts w:ascii="Calibri" w:hAnsi="Calibri" w:cs="Calibri"/>
                <w:sz w:val="20"/>
                <w:szCs w:val="20"/>
                <w:lang w:val="en-NZ"/>
              </w:rPr>
              <w:t>In turn</w:t>
            </w:r>
            <w:r w:rsidR="00B774C1">
              <w:rPr>
                <w:rFonts w:ascii="Calibri" w:hAnsi="Calibri" w:cs="Calibri"/>
                <w:sz w:val="20"/>
                <w:szCs w:val="20"/>
                <w:lang w:val="en-NZ"/>
              </w:rPr>
              <w:t>,</w:t>
            </w:r>
            <w:r w:rsidR="00210BBA" w:rsidRPr="00AC10C5">
              <w:rPr>
                <w:rFonts w:ascii="Calibri" w:hAnsi="Calibri" w:cs="Calibri"/>
                <w:sz w:val="20"/>
                <w:szCs w:val="20"/>
                <w:lang w:val="en-NZ"/>
              </w:rPr>
              <w:t xml:space="preserve"> </w:t>
            </w:r>
            <w:r w:rsidR="007A55A6" w:rsidRPr="00AC10C5">
              <w:rPr>
                <w:rFonts w:ascii="Calibri" w:hAnsi="Calibri" w:cs="Calibri"/>
                <w:sz w:val="20"/>
                <w:szCs w:val="20"/>
                <w:lang w:val="en-NZ"/>
              </w:rPr>
              <w:t>field populations may enter greenhouses</w:t>
            </w:r>
            <w:r w:rsidR="00210BBA" w:rsidRPr="00AC10C5">
              <w:rPr>
                <w:rFonts w:ascii="Calibri" w:hAnsi="Calibri" w:cs="Calibri"/>
                <w:sz w:val="20"/>
                <w:szCs w:val="20"/>
              </w:rPr>
              <w:t xml:space="preserve"> (</w:t>
            </w:r>
            <w:r w:rsidR="00210BBA" w:rsidRPr="00AC10C5">
              <w:rPr>
                <w:rFonts w:ascii="Calibri" w:hAnsi="Calibri" w:cs="Calibri"/>
                <w:sz w:val="20"/>
                <w:szCs w:val="20"/>
                <w:lang w:val="en-NZ"/>
              </w:rPr>
              <w:t xml:space="preserve">Potting </w:t>
            </w:r>
            <w:r w:rsidR="00210BBA" w:rsidRPr="001C28F9">
              <w:rPr>
                <w:rFonts w:ascii="Calibri" w:hAnsi="Calibri" w:cs="Calibri"/>
                <w:i/>
                <w:sz w:val="20"/>
                <w:szCs w:val="20"/>
                <w:lang w:val="en-NZ"/>
              </w:rPr>
              <w:t>et al</w:t>
            </w:r>
            <w:r w:rsidR="00210BBA" w:rsidRPr="00AC10C5">
              <w:rPr>
                <w:rFonts w:ascii="Calibri" w:hAnsi="Calibri" w:cs="Calibri"/>
                <w:sz w:val="20"/>
                <w:szCs w:val="20"/>
                <w:lang w:val="en-NZ"/>
              </w:rPr>
              <w:t>., 2013)</w:t>
            </w:r>
            <w:r w:rsidR="007A55A6" w:rsidRPr="00AC10C5">
              <w:rPr>
                <w:rFonts w:ascii="Calibri" w:hAnsi="Calibri" w:cs="Calibri"/>
                <w:sz w:val="20"/>
                <w:szCs w:val="20"/>
                <w:lang w:val="en-NZ"/>
              </w:rPr>
              <w:t>. Moths are attracted to light, which may enhance the</w:t>
            </w:r>
            <w:r w:rsidR="00B34EF3">
              <w:rPr>
                <w:rFonts w:ascii="Calibri" w:hAnsi="Calibri" w:cs="Calibri"/>
                <w:sz w:val="20"/>
                <w:szCs w:val="20"/>
                <w:lang w:val="en-NZ"/>
              </w:rPr>
              <w:t>ir movement</w:t>
            </w:r>
            <w:r w:rsidR="007A55A6" w:rsidRPr="00AC10C5">
              <w:rPr>
                <w:rFonts w:ascii="Calibri" w:hAnsi="Calibri" w:cs="Calibri"/>
                <w:sz w:val="20"/>
                <w:szCs w:val="20"/>
                <w:lang w:val="en-NZ"/>
              </w:rPr>
              <w:t xml:space="preserve"> into uninfested illuminated greenhouses at night (Matta &amp; Rippa, 1981). In Spain, natural spread is seen as the main </w:t>
            </w:r>
            <w:r w:rsidR="00B34EF3">
              <w:rPr>
                <w:rFonts w:ascii="Calibri" w:hAnsi="Calibri" w:cs="Calibri"/>
                <w:sz w:val="20"/>
                <w:szCs w:val="20"/>
                <w:lang w:val="en-NZ"/>
              </w:rPr>
              <w:t>cause</w:t>
            </w:r>
            <w:r w:rsidR="00B34EF3" w:rsidRPr="00AC10C5">
              <w:rPr>
                <w:rFonts w:ascii="Calibri" w:hAnsi="Calibri" w:cs="Calibri"/>
                <w:sz w:val="20"/>
                <w:szCs w:val="20"/>
                <w:lang w:val="en-NZ"/>
              </w:rPr>
              <w:t xml:space="preserve"> </w:t>
            </w:r>
            <w:r w:rsidR="007A55A6" w:rsidRPr="00AC10C5">
              <w:rPr>
                <w:rFonts w:ascii="Calibri" w:hAnsi="Calibri" w:cs="Calibri"/>
                <w:sz w:val="20"/>
                <w:szCs w:val="20"/>
                <w:lang w:val="en-NZ"/>
              </w:rPr>
              <w:t>of establishment of the organism in unaffected areas and islands (SEWG, 2008</w:t>
            </w:r>
            <w:r w:rsidR="00210BBA" w:rsidRPr="00AC10C5">
              <w:rPr>
                <w:rFonts w:ascii="Calibri" w:hAnsi="Calibri" w:cs="Calibri"/>
                <w:sz w:val="20"/>
                <w:szCs w:val="20"/>
                <w:lang w:val="en-NZ"/>
              </w:rPr>
              <w:t xml:space="preserve">; Potting </w:t>
            </w:r>
            <w:r w:rsidR="00210BBA" w:rsidRPr="001C28F9">
              <w:rPr>
                <w:rFonts w:ascii="Calibri" w:hAnsi="Calibri" w:cs="Calibri"/>
                <w:i/>
                <w:sz w:val="20"/>
                <w:szCs w:val="20"/>
                <w:lang w:val="en-NZ"/>
              </w:rPr>
              <w:t>et al</w:t>
            </w:r>
            <w:r w:rsidR="00210BBA" w:rsidRPr="00AC10C5">
              <w:rPr>
                <w:rFonts w:ascii="Calibri" w:hAnsi="Calibri" w:cs="Calibri"/>
                <w:sz w:val="20"/>
                <w:szCs w:val="20"/>
                <w:lang w:val="en-NZ"/>
              </w:rPr>
              <w:t>., 2013).</w:t>
            </w:r>
          </w:p>
          <w:p w14:paraId="50E2F298" w14:textId="5F27E4F7" w:rsidR="00FB35B6"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d</w:t>
            </w:r>
            <w:r w:rsidR="003B51A4" w:rsidRPr="00AC10C5">
              <w:rPr>
                <w:rFonts w:ascii="Calibri" w:hAnsi="Calibri" w:cs="Calibri"/>
                <w:b/>
                <w:sz w:val="20"/>
                <w:szCs w:val="20"/>
                <w:lang w:val="en-NZ"/>
              </w:rPr>
              <w:t>irect transport by humans</w:t>
            </w:r>
            <w:r w:rsidR="005643D9" w:rsidRPr="00AC10C5">
              <w:rPr>
                <w:rFonts w:ascii="Calibri" w:hAnsi="Calibri" w:cs="Calibri"/>
                <w:b/>
                <w:sz w:val="20"/>
                <w:szCs w:val="20"/>
                <w:lang w:val="en-NZ"/>
              </w:rPr>
              <w:t>:</w:t>
            </w:r>
            <w:r w:rsidR="007A55A6" w:rsidRPr="00AC10C5">
              <w:rPr>
                <w:rFonts w:ascii="Calibri" w:hAnsi="Calibri" w:cs="Calibri"/>
                <w:sz w:val="20"/>
                <w:szCs w:val="20"/>
              </w:rPr>
              <w:t xml:space="preserve"> </w:t>
            </w:r>
            <w:r w:rsidR="007A55A6" w:rsidRPr="00AC10C5">
              <w:rPr>
                <w:rFonts w:ascii="Calibri" w:hAnsi="Calibri" w:cs="Calibri"/>
                <w:sz w:val="20"/>
                <w:szCs w:val="20"/>
                <w:lang w:val="en-NZ"/>
              </w:rPr>
              <w:t>Without changing clothes, the pest may spread by people visiting different glasshouses within a few days. However, growers often take precautions to avoid spread</w:t>
            </w:r>
            <w:r w:rsidR="00210BBA" w:rsidRPr="00AC10C5">
              <w:rPr>
                <w:rFonts w:ascii="Calibri" w:hAnsi="Calibri" w:cs="Calibri"/>
                <w:sz w:val="20"/>
                <w:szCs w:val="20"/>
                <w:lang w:val="en-NZ"/>
              </w:rPr>
              <w:t xml:space="preserve"> </w:t>
            </w:r>
            <w:r w:rsidR="007A55A6" w:rsidRPr="00AC10C5">
              <w:rPr>
                <w:rFonts w:ascii="Calibri" w:hAnsi="Calibri" w:cs="Calibri"/>
                <w:sz w:val="20"/>
                <w:szCs w:val="20"/>
                <w:lang w:val="en-NZ"/>
              </w:rPr>
              <w:t>by using overcoats</w:t>
            </w:r>
            <w:r w:rsidR="00210BBA" w:rsidRPr="00AC10C5">
              <w:rPr>
                <w:rFonts w:ascii="Calibri" w:hAnsi="Calibri" w:cs="Calibri"/>
                <w:sz w:val="20"/>
                <w:szCs w:val="20"/>
              </w:rPr>
              <w:t xml:space="preserve"> (</w:t>
            </w:r>
            <w:r w:rsidR="00210BBA" w:rsidRPr="00AC10C5">
              <w:rPr>
                <w:rFonts w:ascii="Calibri" w:hAnsi="Calibri" w:cs="Calibri"/>
                <w:sz w:val="20"/>
                <w:szCs w:val="20"/>
                <w:lang w:val="en-NZ"/>
              </w:rPr>
              <w:t xml:space="preserve">Potting </w:t>
            </w:r>
            <w:r w:rsidR="00210BBA" w:rsidRPr="001C28F9">
              <w:rPr>
                <w:rFonts w:ascii="Calibri" w:hAnsi="Calibri" w:cs="Calibri"/>
                <w:i/>
                <w:sz w:val="20"/>
                <w:szCs w:val="20"/>
                <w:lang w:val="en-NZ"/>
              </w:rPr>
              <w:t>et al</w:t>
            </w:r>
            <w:r w:rsidR="00210BBA" w:rsidRPr="00AC10C5">
              <w:rPr>
                <w:rFonts w:ascii="Calibri" w:hAnsi="Calibri" w:cs="Calibri"/>
                <w:sz w:val="20"/>
                <w:szCs w:val="20"/>
                <w:lang w:val="en-NZ"/>
              </w:rPr>
              <w:t>., 2013)</w:t>
            </w:r>
            <w:r w:rsidR="007A55A6" w:rsidRPr="00AC10C5">
              <w:rPr>
                <w:rFonts w:ascii="Calibri" w:hAnsi="Calibri" w:cs="Calibri"/>
                <w:sz w:val="20"/>
                <w:szCs w:val="20"/>
                <w:lang w:val="en-NZ"/>
              </w:rPr>
              <w:t xml:space="preserve">. </w:t>
            </w:r>
            <w:r w:rsidR="00210BBA" w:rsidRPr="00AC10C5">
              <w:rPr>
                <w:rFonts w:ascii="Calibri" w:hAnsi="Calibri" w:cs="Calibri"/>
                <w:sz w:val="20"/>
                <w:szCs w:val="20"/>
                <w:lang w:val="en-NZ"/>
              </w:rPr>
              <w:t>Transport of i</w:t>
            </w:r>
            <w:r w:rsidR="007A55A6" w:rsidRPr="00AC10C5">
              <w:rPr>
                <w:rFonts w:ascii="Calibri" w:hAnsi="Calibri" w:cs="Calibri"/>
                <w:sz w:val="20"/>
                <w:szCs w:val="20"/>
                <w:lang w:val="en-NZ"/>
              </w:rPr>
              <w:t>nfested plants from young plant nurseries could be a means of spread. Bulk transport of tomato fruits fr</w:t>
            </w:r>
            <w:r w:rsidR="00210BBA" w:rsidRPr="00AC10C5">
              <w:rPr>
                <w:rFonts w:ascii="Calibri" w:hAnsi="Calibri" w:cs="Calibri"/>
                <w:sz w:val="20"/>
                <w:szCs w:val="20"/>
                <w:lang w:val="en-NZ"/>
              </w:rPr>
              <w:t>om infested plantations (indoors or outdoors) to shops and markets may further spread</w:t>
            </w:r>
            <w:r w:rsidR="009822D1" w:rsidRPr="00AC10C5">
              <w:rPr>
                <w:rFonts w:ascii="Calibri" w:hAnsi="Calibri" w:cs="Calibri"/>
                <w:sz w:val="20"/>
                <w:szCs w:val="20"/>
                <w:lang w:val="en-NZ"/>
              </w:rPr>
              <w:t xml:space="preserve">. </w:t>
            </w:r>
            <w:r w:rsidR="007A55A6" w:rsidRPr="00AC10C5">
              <w:rPr>
                <w:rFonts w:ascii="Calibri" w:hAnsi="Calibri" w:cs="Calibri"/>
                <w:sz w:val="20"/>
                <w:szCs w:val="20"/>
                <w:lang w:val="en-NZ"/>
              </w:rPr>
              <w:t>Consumers will eat the tomato fruits</w:t>
            </w:r>
            <w:r w:rsidR="00B34EF3">
              <w:rPr>
                <w:rFonts w:ascii="Calibri" w:hAnsi="Calibri" w:cs="Calibri"/>
                <w:sz w:val="20"/>
                <w:szCs w:val="20"/>
                <w:lang w:val="en-NZ"/>
              </w:rPr>
              <w:t>,</w:t>
            </w:r>
            <w:r w:rsidR="007A55A6" w:rsidRPr="00AC10C5">
              <w:rPr>
                <w:rFonts w:ascii="Calibri" w:hAnsi="Calibri" w:cs="Calibri"/>
                <w:sz w:val="20"/>
                <w:szCs w:val="20"/>
                <w:lang w:val="en-NZ"/>
              </w:rPr>
              <w:t xml:space="preserve"> or put them in wastebaskets if they are not suitable for consumption. Therefore, it is unlikely that the pest will spread by movement of infested fruits by consumers</w:t>
            </w:r>
            <w:r w:rsidR="009822D1" w:rsidRPr="00AC10C5">
              <w:rPr>
                <w:rFonts w:ascii="Calibri" w:hAnsi="Calibri" w:cs="Calibri"/>
                <w:sz w:val="20"/>
                <w:szCs w:val="20"/>
              </w:rPr>
              <w:t xml:space="preserve"> (</w:t>
            </w:r>
            <w:r w:rsidR="009822D1" w:rsidRPr="00AC10C5">
              <w:rPr>
                <w:rFonts w:ascii="Calibri" w:hAnsi="Calibri" w:cs="Calibri"/>
                <w:sz w:val="20"/>
                <w:szCs w:val="20"/>
                <w:lang w:val="en-NZ"/>
              </w:rPr>
              <w:t xml:space="preserve">Potting </w:t>
            </w:r>
            <w:r w:rsidR="009822D1" w:rsidRPr="001C28F9">
              <w:rPr>
                <w:rFonts w:ascii="Calibri" w:hAnsi="Calibri" w:cs="Calibri"/>
                <w:i/>
                <w:sz w:val="20"/>
                <w:szCs w:val="20"/>
                <w:lang w:val="en-NZ"/>
              </w:rPr>
              <w:t>et al</w:t>
            </w:r>
            <w:r w:rsidR="009822D1" w:rsidRPr="00AC10C5">
              <w:rPr>
                <w:rFonts w:ascii="Calibri" w:hAnsi="Calibri" w:cs="Calibri"/>
                <w:sz w:val="20"/>
                <w:szCs w:val="20"/>
                <w:lang w:val="en-NZ"/>
              </w:rPr>
              <w:t>., 2013)</w:t>
            </w:r>
            <w:r w:rsidR="007A55A6" w:rsidRPr="00AC10C5">
              <w:rPr>
                <w:rFonts w:ascii="Calibri" w:hAnsi="Calibri" w:cs="Calibri"/>
                <w:sz w:val="20"/>
                <w:szCs w:val="20"/>
                <w:lang w:val="en-NZ"/>
              </w:rPr>
              <w:t xml:space="preserve">. </w:t>
            </w:r>
            <w:r w:rsidR="009822D1" w:rsidRPr="00AC10C5">
              <w:rPr>
                <w:rFonts w:ascii="Calibri" w:hAnsi="Calibri" w:cs="Calibri"/>
                <w:sz w:val="20"/>
                <w:szCs w:val="20"/>
                <w:lang w:val="en-NZ"/>
              </w:rPr>
              <w:t xml:space="preserve">Considering the size of </w:t>
            </w:r>
            <w:r w:rsidR="00EF5FA3" w:rsidRPr="00AC10C5">
              <w:rPr>
                <w:rFonts w:ascii="Calibri" w:hAnsi="Calibri" w:cs="Calibri"/>
                <w:color w:val="00B050"/>
                <w:sz w:val="20"/>
                <w:szCs w:val="20"/>
                <w:lang w:val="en-NZ"/>
              </w:rPr>
              <w:t>Anguilla</w:t>
            </w:r>
            <w:r w:rsidR="008E0E63" w:rsidRPr="00AC10C5">
              <w:rPr>
                <w:rFonts w:ascii="Calibri" w:hAnsi="Calibri" w:cs="Calibri"/>
                <w:sz w:val="20"/>
                <w:szCs w:val="20"/>
                <w:lang w:val="en-NZ"/>
              </w:rPr>
              <w:t>,</w:t>
            </w:r>
            <w:r w:rsidR="009822D1" w:rsidRPr="00AC10C5">
              <w:rPr>
                <w:rFonts w:ascii="Calibri" w:hAnsi="Calibri" w:cs="Calibri"/>
                <w:sz w:val="20"/>
                <w:szCs w:val="20"/>
                <w:lang w:val="en-NZ"/>
              </w:rPr>
              <w:t xml:space="preserve"> it is unlikely that human associated spread </w:t>
            </w:r>
            <w:r w:rsidR="00B34EF3">
              <w:rPr>
                <w:rFonts w:ascii="Calibri" w:hAnsi="Calibri" w:cs="Calibri"/>
                <w:sz w:val="20"/>
                <w:szCs w:val="20"/>
                <w:lang w:val="en-NZ"/>
              </w:rPr>
              <w:t>would</w:t>
            </w:r>
            <w:r w:rsidR="00B34EF3" w:rsidRPr="00AC10C5">
              <w:rPr>
                <w:rFonts w:ascii="Calibri" w:hAnsi="Calibri" w:cs="Calibri"/>
                <w:sz w:val="20"/>
                <w:szCs w:val="20"/>
                <w:lang w:val="en-NZ"/>
              </w:rPr>
              <w:t xml:space="preserve"> </w:t>
            </w:r>
            <w:r w:rsidR="009822D1" w:rsidRPr="00AC10C5">
              <w:rPr>
                <w:rFonts w:ascii="Calibri" w:hAnsi="Calibri" w:cs="Calibri"/>
                <w:sz w:val="20"/>
                <w:szCs w:val="20"/>
                <w:lang w:val="en-NZ"/>
              </w:rPr>
              <w:t>reach the same scale as the predicted natural spread.</w:t>
            </w:r>
          </w:p>
          <w:p w14:paraId="0D08B4AE" w14:textId="00CC60C3" w:rsidR="00210BBA"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t</w:t>
            </w:r>
            <w:r w:rsidR="003B51A4" w:rsidRPr="00AC10C5">
              <w:rPr>
                <w:rFonts w:ascii="Calibri" w:hAnsi="Calibri" w:cs="Calibri"/>
                <w:b/>
                <w:sz w:val="20"/>
                <w:szCs w:val="20"/>
                <w:lang w:val="en-NZ"/>
              </w:rPr>
              <w:t xml:space="preserve">ransport via </w:t>
            </w:r>
            <w:r w:rsidR="006B5647" w:rsidRPr="00AC10C5">
              <w:rPr>
                <w:rFonts w:ascii="Calibri" w:hAnsi="Calibri" w:cs="Calibri"/>
                <w:b/>
                <w:sz w:val="20"/>
                <w:szCs w:val="20"/>
                <w:lang w:val="en-NZ"/>
              </w:rPr>
              <w:t xml:space="preserve">vehicles (e.g. </w:t>
            </w:r>
            <w:r w:rsidR="003B51A4" w:rsidRPr="00AC10C5">
              <w:rPr>
                <w:rFonts w:ascii="Calibri" w:hAnsi="Calibri" w:cs="Calibri"/>
                <w:b/>
                <w:sz w:val="20"/>
                <w:szCs w:val="20"/>
                <w:lang w:val="en-NZ"/>
              </w:rPr>
              <w:t>boat</w:t>
            </w:r>
            <w:r w:rsidR="006B5647" w:rsidRPr="00AC10C5">
              <w:rPr>
                <w:rFonts w:ascii="Calibri" w:hAnsi="Calibri" w:cs="Calibri"/>
                <w:b/>
                <w:sz w:val="20"/>
                <w:szCs w:val="20"/>
                <w:lang w:val="en-NZ"/>
              </w:rPr>
              <w:t>,</w:t>
            </w:r>
            <w:r w:rsidR="003B51A4" w:rsidRPr="00AC10C5">
              <w:rPr>
                <w:rFonts w:ascii="Calibri" w:hAnsi="Calibri" w:cs="Calibri"/>
                <w:b/>
                <w:sz w:val="20"/>
                <w:szCs w:val="20"/>
                <w:lang w:val="en-NZ"/>
              </w:rPr>
              <w:t xml:space="preserve"> cars</w:t>
            </w:r>
            <w:r w:rsidR="006B5647" w:rsidRPr="00AC10C5">
              <w:rPr>
                <w:rFonts w:ascii="Calibri" w:hAnsi="Calibri" w:cs="Calibri"/>
                <w:b/>
                <w:sz w:val="20"/>
                <w:szCs w:val="20"/>
                <w:lang w:val="en-NZ"/>
              </w:rPr>
              <w:t xml:space="preserve">, </w:t>
            </w:r>
            <w:r w:rsidR="003B51A4" w:rsidRPr="00AC10C5">
              <w:rPr>
                <w:rFonts w:ascii="Calibri" w:hAnsi="Calibri" w:cs="Calibri"/>
                <w:b/>
                <w:sz w:val="20"/>
                <w:szCs w:val="20"/>
                <w:lang w:val="en-NZ"/>
              </w:rPr>
              <w:t>including tyres)</w:t>
            </w:r>
            <w:r w:rsidR="005643D9" w:rsidRPr="00AC10C5">
              <w:rPr>
                <w:rFonts w:ascii="Calibri" w:hAnsi="Calibri" w:cs="Calibri"/>
                <w:b/>
                <w:sz w:val="20"/>
                <w:szCs w:val="20"/>
                <w:lang w:val="en-NZ"/>
              </w:rPr>
              <w:t>:</w:t>
            </w:r>
            <w:r w:rsidR="009822D1" w:rsidRPr="00AC10C5">
              <w:rPr>
                <w:rFonts w:ascii="Calibri" w:hAnsi="Calibri" w:cs="Calibri"/>
                <w:sz w:val="20"/>
                <w:szCs w:val="20"/>
                <w:lang w:val="en-NZ"/>
              </w:rPr>
              <w:t xml:space="preserve"> </w:t>
            </w:r>
            <w:r w:rsidR="00110A50" w:rsidRPr="00AC10C5">
              <w:rPr>
                <w:rFonts w:ascii="Calibri" w:hAnsi="Calibri" w:cs="Calibri"/>
                <w:sz w:val="20"/>
                <w:szCs w:val="20"/>
                <w:lang w:val="en-NZ"/>
              </w:rPr>
              <w:t xml:space="preserve"> </w:t>
            </w:r>
            <w:r w:rsidR="00B34EF3">
              <w:rPr>
                <w:rFonts w:ascii="Calibri" w:hAnsi="Calibri" w:cs="Calibri"/>
                <w:sz w:val="20"/>
                <w:szCs w:val="20"/>
                <w:lang w:val="en-NZ"/>
              </w:rPr>
              <w:t>A</w:t>
            </w:r>
            <w:r w:rsidR="00B34EF3" w:rsidRPr="00AC10C5">
              <w:rPr>
                <w:rFonts w:ascii="Calibri" w:hAnsi="Calibri" w:cs="Calibri"/>
                <w:sz w:val="20"/>
                <w:szCs w:val="20"/>
                <w:lang w:val="en-NZ"/>
              </w:rPr>
              <w:t xml:space="preserve">lthough </w:t>
            </w:r>
            <w:r w:rsidR="001B4C6F" w:rsidRPr="00AC10C5">
              <w:rPr>
                <w:rFonts w:ascii="Calibri" w:hAnsi="Calibri" w:cs="Calibri"/>
                <w:sz w:val="20"/>
                <w:szCs w:val="20"/>
                <w:lang w:val="en-NZ"/>
              </w:rPr>
              <w:t xml:space="preserve">it is </w:t>
            </w:r>
            <w:r w:rsidR="000165A6" w:rsidRPr="00AC10C5">
              <w:rPr>
                <w:rFonts w:ascii="Calibri" w:hAnsi="Calibri" w:cs="Calibri"/>
                <w:sz w:val="20"/>
                <w:szCs w:val="20"/>
                <w:lang w:val="en-NZ"/>
              </w:rPr>
              <w:t xml:space="preserve">unlikely, </w:t>
            </w:r>
            <w:r w:rsidR="000E4DCE" w:rsidRPr="00AC10C5">
              <w:rPr>
                <w:rFonts w:ascii="Calibri" w:hAnsi="Calibri" w:cs="Calibri"/>
                <w:sz w:val="20"/>
                <w:szCs w:val="20"/>
                <w:lang w:val="en-NZ"/>
              </w:rPr>
              <w:t xml:space="preserve">micromoths might be attracted </w:t>
            </w:r>
            <w:r w:rsidR="00B34EF3">
              <w:rPr>
                <w:rFonts w:ascii="Calibri" w:hAnsi="Calibri" w:cs="Calibri"/>
                <w:sz w:val="20"/>
                <w:szCs w:val="20"/>
                <w:lang w:val="en-NZ"/>
              </w:rPr>
              <w:t>to the</w:t>
            </w:r>
            <w:r w:rsidR="00B34EF3" w:rsidRPr="00AC10C5">
              <w:rPr>
                <w:rFonts w:ascii="Calibri" w:hAnsi="Calibri" w:cs="Calibri"/>
                <w:sz w:val="20"/>
                <w:szCs w:val="20"/>
                <w:lang w:val="en-NZ"/>
              </w:rPr>
              <w:t xml:space="preserve"> </w:t>
            </w:r>
            <w:r w:rsidR="000E4DCE" w:rsidRPr="00AC10C5">
              <w:rPr>
                <w:rFonts w:ascii="Calibri" w:hAnsi="Calibri" w:cs="Calibri"/>
                <w:sz w:val="20"/>
                <w:szCs w:val="20"/>
                <w:lang w:val="en-NZ"/>
              </w:rPr>
              <w:t>light inside cars</w:t>
            </w:r>
            <w:r w:rsidR="00B34EF3">
              <w:rPr>
                <w:rFonts w:ascii="Calibri" w:hAnsi="Calibri" w:cs="Calibri"/>
                <w:sz w:val="20"/>
                <w:szCs w:val="20"/>
                <w:lang w:val="en-NZ"/>
              </w:rPr>
              <w:t>,</w:t>
            </w:r>
            <w:r w:rsidR="000E4DCE" w:rsidRPr="00AC10C5">
              <w:rPr>
                <w:rFonts w:ascii="Calibri" w:hAnsi="Calibri" w:cs="Calibri"/>
                <w:sz w:val="20"/>
                <w:szCs w:val="20"/>
                <w:lang w:val="en-NZ"/>
              </w:rPr>
              <w:t xml:space="preserve"> and </w:t>
            </w:r>
            <w:r w:rsidR="00B34EF3">
              <w:rPr>
                <w:rFonts w:ascii="Calibri" w:hAnsi="Calibri" w:cs="Calibri"/>
                <w:sz w:val="20"/>
                <w:szCs w:val="20"/>
                <w:lang w:val="en-NZ"/>
              </w:rPr>
              <w:t xml:space="preserve">be </w:t>
            </w:r>
            <w:r w:rsidR="00033420" w:rsidRPr="00AC10C5">
              <w:rPr>
                <w:rFonts w:ascii="Calibri" w:hAnsi="Calibri" w:cs="Calibri"/>
                <w:sz w:val="20"/>
                <w:szCs w:val="20"/>
                <w:lang w:val="en-NZ"/>
              </w:rPr>
              <w:t xml:space="preserve">carried to different part of the island accidentally. </w:t>
            </w:r>
          </w:p>
          <w:p w14:paraId="4215F141" w14:textId="59F13F1C" w:rsidR="003B51A4"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w</w:t>
            </w:r>
            <w:r w:rsidR="003B51A4" w:rsidRPr="00AC10C5">
              <w:rPr>
                <w:rFonts w:ascii="Calibri" w:hAnsi="Calibri" w:cs="Calibri"/>
                <w:b/>
                <w:sz w:val="20"/>
                <w:szCs w:val="20"/>
                <w:lang w:val="en-NZ"/>
              </w:rPr>
              <w:t>ind drift or via driftwood</w:t>
            </w:r>
            <w:r w:rsidR="005643D9" w:rsidRPr="00AC10C5">
              <w:rPr>
                <w:rFonts w:ascii="Calibri" w:hAnsi="Calibri" w:cs="Calibri"/>
                <w:b/>
                <w:sz w:val="20"/>
                <w:szCs w:val="20"/>
                <w:lang w:val="en-NZ"/>
              </w:rPr>
              <w:t>:</w:t>
            </w:r>
            <w:r w:rsidR="005643D9" w:rsidRPr="00AC10C5">
              <w:rPr>
                <w:rFonts w:ascii="Calibri" w:hAnsi="Calibri" w:cs="Calibri"/>
                <w:sz w:val="20"/>
                <w:szCs w:val="20"/>
                <w:lang w:val="en-NZ"/>
              </w:rPr>
              <w:t xml:space="preserve"> </w:t>
            </w:r>
            <w:r w:rsidR="009822D1" w:rsidRPr="00AC10C5">
              <w:rPr>
                <w:rFonts w:ascii="Calibri" w:hAnsi="Calibri" w:cs="Calibri"/>
                <w:sz w:val="20"/>
                <w:szCs w:val="20"/>
                <w:lang w:val="en-NZ"/>
              </w:rPr>
              <w:t>likely (wind</w:t>
            </w:r>
            <w:r w:rsidR="00835597" w:rsidRPr="00AC10C5">
              <w:rPr>
                <w:rFonts w:ascii="Calibri" w:hAnsi="Calibri" w:cs="Calibri"/>
                <w:sz w:val="20"/>
                <w:szCs w:val="20"/>
                <w:lang w:val="en-NZ"/>
              </w:rPr>
              <w:t xml:space="preserve"> </w:t>
            </w:r>
            <w:r w:rsidR="009822D1" w:rsidRPr="00AC10C5">
              <w:rPr>
                <w:rFonts w:ascii="Calibri" w:hAnsi="Calibri" w:cs="Calibri"/>
                <w:sz w:val="20"/>
                <w:szCs w:val="20"/>
                <w:lang w:val="en-NZ"/>
              </w:rPr>
              <w:t>drift)</w:t>
            </w:r>
          </w:p>
          <w:p w14:paraId="23861B8C" w14:textId="37143ED3" w:rsidR="006B5647"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w</w:t>
            </w:r>
            <w:r w:rsidR="006B5647" w:rsidRPr="00AC10C5">
              <w:rPr>
                <w:rFonts w:ascii="Calibri" w:hAnsi="Calibri" w:cs="Calibri"/>
                <w:b/>
                <w:sz w:val="20"/>
                <w:szCs w:val="20"/>
                <w:lang w:val="en-NZ"/>
              </w:rPr>
              <w:t>ater</w:t>
            </w:r>
            <w:r w:rsidR="005643D9" w:rsidRPr="00AC10C5">
              <w:rPr>
                <w:rFonts w:ascii="Calibri" w:hAnsi="Calibri" w:cs="Calibri"/>
                <w:b/>
                <w:sz w:val="20"/>
                <w:szCs w:val="20"/>
                <w:lang w:val="en-NZ"/>
              </w:rPr>
              <w:t>:</w:t>
            </w:r>
            <w:r w:rsidR="009822D1" w:rsidRPr="00AC10C5">
              <w:rPr>
                <w:rFonts w:ascii="Calibri" w:hAnsi="Calibri" w:cs="Calibri"/>
                <w:sz w:val="20"/>
                <w:szCs w:val="20"/>
                <w:lang w:val="en-NZ"/>
              </w:rPr>
              <w:t xml:space="preserve"> very unlikely</w:t>
            </w:r>
          </w:p>
          <w:p w14:paraId="23EE1B5F" w14:textId="207AED4C" w:rsidR="001A313D"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t</w:t>
            </w:r>
            <w:r w:rsidR="003B51A4" w:rsidRPr="00AC10C5">
              <w:rPr>
                <w:rFonts w:ascii="Calibri" w:hAnsi="Calibri" w:cs="Calibri"/>
                <w:b/>
                <w:sz w:val="20"/>
                <w:szCs w:val="20"/>
                <w:lang w:val="en-NZ"/>
              </w:rPr>
              <w:t>ransport via animals (e.g. berries digested by birds, seeds stuck to wool, etc.)</w:t>
            </w:r>
            <w:r w:rsidR="005643D9" w:rsidRPr="00AC10C5">
              <w:rPr>
                <w:rFonts w:ascii="Calibri" w:hAnsi="Calibri" w:cs="Calibri"/>
                <w:b/>
                <w:sz w:val="20"/>
                <w:szCs w:val="20"/>
                <w:lang w:val="en-NZ"/>
              </w:rPr>
              <w:t>:</w:t>
            </w:r>
            <w:r w:rsidR="009822D1" w:rsidRPr="00AC10C5">
              <w:rPr>
                <w:rFonts w:ascii="Calibri" w:hAnsi="Calibri" w:cs="Calibri"/>
                <w:sz w:val="20"/>
                <w:szCs w:val="20"/>
                <w:lang w:val="en-NZ"/>
              </w:rPr>
              <w:t xml:space="preserve"> unlikely</w:t>
            </w:r>
          </w:p>
          <w:p w14:paraId="5F67F8EF" w14:textId="14FD61D8" w:rsidR="001B25F3"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t</w:t>
            </w:r>
            <w:r w:rsidR="001B25F3" w:rsidRPr="00AC10C5">
              <w:rPr>
                <w:rFonts w:ascii="Calibri" w:hAnsi="Calibri" w:cs="Calibri"/>
                <w:b/>
                <w:sz w:val="20"/>
                <w:szCs w:val="20"/>
                <w:lang w:val="en-NZ"/>
              </w:rPr>
              <w:t>ransport with vectors</w:t>
            </w:r>
            <w:r w:rsidR="005643D9" w:rsidRPr="00AC10C5">
              <w:rPr>
                <w:rFonts w:ascii="Calibri" w:hAnsi="Calibri" w:cs="Calibri"/>
                <w:b/>
                <w:sz w:val="20"/>
                <w:szCs w:val="20"/>
                <w:lang w:val="en-NZ"/>
              </w:rPr>
              <w:t>:</w:t>
            </w:r>
            <w:r w:rsidR="009822D1" w:rsidRPr="00AC10C5">
              <w:rPr>
                <w:rFonts w:ascii="Calibri" w:hAnsi="Calibri" w:cs="Calibri"/>
                <w:sz w:val="20"/>
                <w:szCs w:val="20"/>
                <w:lang w:val="en-NZ"/>
              </w:rPr>
              <w:t xml:space="preserve"> not applicable</w:t>
            </w:r>
          </w:p>
          <w:p w14:paraId="4F80383E" w14:textId="77777777" w:rsidR="005643D9" w:rsidRPr="00AC10C5" w:rsidRDefault="00370BBB"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o</w:t>
            </w:r>
            <w:r w:rsidR="005643D9" w:rsidRPr="00AC10C5">
              <w:rPr>
                <w:rFonts w:ascii="Calibri" w:hAnsi="Calibri" w:cs="Calibri"/>
                <w:b/>
                <w:sz w:val="20"/>
                <w:szCs w:val="20"/>
                <w:lang w:val="en-NZ"/>
              </w:rPr>
              <w:t>ther:</w:t>
            </w:r>
            <w:r w:rsidR="009822D1" w:rsidRPr="00AC10C5">
              <w:rPr>
                <w:rFonts w:ascii="Calibri" w:hAnsi="Calibri" w:cs="Calibri"/>
                <w:sz w:val="20"/>
                <w:szCs w:val="20"/>
                <w:lang w:val="en-NZ"/>
              </w:rPr>
              <w:t xml:space="preserve"> none at this stage</w:t>
            </w:r>
          </w:p>
          <w:p w14:paraId="3C1159AC" w14:textId="04FA8189" w:rsidR="00A42E49" w:rsidRPr="00AC10C5" w:rsidRDefault="00A42E49" w:rsidP="008A63D1">
            <w:pPr>
              <w:pStyle w:val="CABInormal"/>
              <w:numPr>
                <w:ilvl w:val="0"/>
                <w:numId w:val="5"/>
              </w:numPr>
              <w:ind w:left="179" w:hanging="142"/>
              <w:rPr>
                <w:rFonts w:ascii="Calibri" w:hAnsi="Calibri" w:cs="Calibri"/>
                <w:sz w:val="20"/>
                <w:szCs w:val="20"/>
                <w:lang w:val="en-NZ"/>
              </w:rPr>
            </w:pPr>
            <w:r w:rsidRPr="00AC10C5">
              <w:rPr>
                <w:rFonts w:ascii="Calibri" w:hAnsi="Calibri" w:cs="Calibri"/>
                <w:b/>
                <w:sz w:val="20"/>
                <w:szCs w:val="20"/>
                <w:lang w:val="en-NZ"/>
              </w:rPr>
              <w:t>how rapidly would the organism spread by natural means?</w:t>
            </w:r>
          </w:p>
        </w:tc>
      </w:tr>
    </w:tbl>
    <w:p w14:paraId="762FA75A" w14:textId="3B1571BA" w:rsidR="008D0E90" w:rsidRDefault="008D0E90" w:rsidP="003B043A">
      <w:pPr>
        <w:rPr>
          <w:rFonts w:asciiTheme="minorHAnsi" w:hAnsiTheme="minorHAnsi" w:cstheme="minorHAnsi"/>
          <w:lang w:val="en-NZ"/>
        </w:rPr>
      </w:pPr>
    </w:p>
    <w:p w14:paraId="45FD1DC4" w14:textId="77777777" w:rsidR="00B03755" w:rsidRPr="007E15E9" w:rsidRDefault="00B03755" w:rsidP="003B043A">
      <w:pPr>
        <w:rPr>
          <w:rFonts w:asciiTheme="minorHAnsi" w:hAnsiTheme="minorHAnsi" w:cstheme="minorHAnsi"/>
          <w:b/>
          <w:sz w:val="22"/>
          <w:lang w:val="en-NZ"/>
        </w:rPr>
      </w:pPr>
      <w:r w:rsidRPr="007E15E9">
        <w:rPr>
          <w:rFonts w:asciiTheme="minorHAnsi" w:hAnsiTheme="minorHAnsi" w:cstheme="minorHAnsi"/>
          <w:b/>
          <w:sz w:val="22"/>
          <w:lang w:val="en-NZ"/>
        </w:rPr>
        <w:t>Summary probability of spread</w:t>
      </w:r>
    </w:p>
    <w:tbl>
      <w:tblPr>
        <w:tblStyle w:val="TableGrid"/>
        <w:tblW w:w="0" w:type="auto"/>
        <w:shd w:val="clear" w:color="auto" w:fill="FDECA1" w:themeFill="accent2" w:themeFillTint="66"/>
        <w:tblLook w:val="04A0" w:firstRow="1" w:lastRow="0" w:firstColumn="1" w:lastColumn="0" w:noHBand="0" w:noVBand="1"/>
      </w:tblPr>
      <w:tblGrid>
        <w:gridCol w:w="1089"/>
        <w:gridCol w:w="1636"/>
        <w:gridCol w:w="1968"/>
        <w:gridCol w:w="1690"/>
        <w:gridCol w:w="1413"/>
        <w:gridCol w:w="1220"/>
      </w:tblGrid>
      <w:tr w:rsidR="00B03755" w:rsidRPr="004A65A3" w14:paraId="29D8239C" w14:textId="77777777" w:rsidTr="00A57928">
        <w:tc>
          <w:tcPr>
            <w:tcW w:w="1043" w:type="dxa"/>
            <w:shd w:val="clear" w:color="auto" w:fill="auto"/>
          </w:tcPr>
          <w:p w14:paraId="1A6BB4B5" w14:textId="5BD976C5"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How quickly can the species spread </w:t>
            </w:r>
            <w:r w:rsidR="00D03298" w:rsidRPr="00D03298">
              <w:rPr>
                <w:rFonts w:asciiTheme="minorHAnsi" w:hAnsiTheme="minorHAnsi" w:cstheme="minorHAnsi"/>
                <w:sz w:val="18"/>
                <w:szCs w:val="18"/>
              </w:rPr>
              <w:t>(excluding deliberately assisted by humans</w:t>
            </w:r>
            <w:r w:rsidR="00D03298">
              <w:rPr>
                <w:rFonts w:asciiTheme="minorHAnsi" w:hAnsiTheme="minorHAnsi" w:cstheme="minorHAnsi"/>
                <w:sz w:val="18"/>
                <w:szCs w:val="18"/>
              </w:rPr>
              <w:t>)</w:t>
            </w:r>
          </w:p>
        </w:tc>
        <w:tc>
          <w:tcPr>
            <w:tcW w:w="1646" w:type="dxa"/>
            <w:shd w:val="clear" w:color="auto" w:fill="auto"/>
          </w:tcPr>
          <w:p w14:paraId="07CD2744" w14:textId="77777777" w:rsidR="00B03755" w:rsidRDefault="00B03755" w:rsidP="003B043A">
            <w:pPr>
              <w:pStyle w:val="BodyText"/>
              <w:rPr>
                <w:rFonts w:asciiTheme="minorHAnsi" w:hAnsiTheme="minorHAnsi" w:cstheme="minorHAnsi"/>
                <w:sz w:val="18"/>
                <w:szCs w:val="18"/>
              </w:rPr>
            </w:pPr>
            <w:r w:rsidRPr="00B03755">
              <w:rPr>
                <w:rFonts w:asciiTheme="minorHAnsi" w:hAnsiTheme="minorHAnsi" w:cstheme="minorHAnsi"/>
                <w:sz w:val="18"/>
                <w:szCs w:val="18"/>
              </w:rPr>
              <w:t>Less than 10 m/year. Can’t occupy suitable habitats within next 100 years</w:t>
            </w:r>
          </w:p>
          <w:p w14:paraId="310048B0" w14:textId="7F7A098B"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slowly </w:t>
            </w:r>
            <w:sdt>
              <w:sdtPr>
                <w:rPr>
                  <w:rFonts w:asciiTheme="minorHAnsi" w:hAnsiTheme="minorHAnsi" w:cstheme="minorHAnsi"/>
                  <w:sz w:val="18"/>
                  <w:szCs w:val="18"/>
                </w:rPr>
                <w:id w:val="-44908859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20C048CD" w14:textId="2C547101" w:rsidR="00B03755" w:rsidRDefault="00B03755" w:rsidP="003B043A">
            <w:pPr>
              <w:pStyle w:val="BodyText"/>
              <w:rPr>
                <w:rFonts w:asciiTheme="minorHAnsi" w:hAnsiTheme="minorHAnsi" w:cstheme="minorHAnsi"/>
                <w:sz w:val="18"/>
                <w:szCs w:val="18"/>
              </w:rPr>
            </w:pPr>
            <w:r w:rsidRPr="00B03755">
              <w:rPr>
                <w:rFonts w:asciiTheme="minorHAnsi" w:hAnsiTheme="minorHAnsi" w:cstheme="minorHAnsi"/>
                <w:sz w:val="18"/>
                <w:szCs w:val="18"/>
              </w:rPr>
              <w:t>Between 10 and 100 m per year. Suitable habitats are likely to be occupied between 50 and 100 years</w:t>
            </w:r>
          </w:p>
          <w:p w14:paraId="72F165F8" w14:textId="052CBFA1"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Slowly </w:t>
            </w:r>
            <w:sdt>
              <w:sdtPr>
                <w:rPr>
                  <w:rFonts w:asciiTheme="minorHAnsi" w:hAnsiTheme="minorHAnsi" w:cstheme="minorHAnsi"/>
                  <w:sz w:val="18"/>
                  <w:szCs w:val="18"/>
                </w:rPr>
                <w:id w:val="-150104460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6EF1DE63" w14:textId="77777777" w:rsidR="00B03755" w:rsidRDefault="00B03755" w:rsidP="003B043A">
            <w:pPr>
              <w:pStyle w:val="BodyText"/>
              <w:rPr>
                <w:rFonts w:asciiTheme="minorHAnsi" w:hAnsiTheme="minorHAnsi" w:cstheme="minorHAnsi"/>
                <w:sz w:val="18"/>
                <w:szCs w:val="18"/>
              </w:rPr>
            </w:pPr>
            <w:r w:rsidRPr="000B19EF">
              <w:rPr>
                <w:rFonts w:asciiTheme="minorHAnsi" w:hAnsiTheme="minorHAnsi" w:cstheme="minorHAnsi"/>
                <w:sz w:val="18"/>
                <w:szCs w:val="18"/>
              </w:rPr>
              <w:t>Between 1</w:t>
            </w:r>
            <w:r>
              <w:rPr>
                <w:rFonts w:asciiTheme="minorHAnsi" w:hAnsiTheme="minorHAnsi" w:cstheme="minorHAnsi"/>
                <w:sz w:val="18"/>
                <w:szCs w:val="18"/>
              </w:rPr>
              <w:t>0</w:t>
            </w:r>
            <w:r w:rsidRPr="000B19EF">
              <w:rPr>
                <w:rFonts w:asciiTheme="minorHAnsi" w:hAnsiTheme="minorHAnsi" w:cstheme="minorHAnsi"/>
                <w:sz w:val="18"/>
                <w:szCs w:val="18"/>
              </w:rPr>
              <w:t xml:space="preserve">0 and </w:t>
            </w:r>
            <w:r>
              <w:rPr>
                <w:rFonts w:asciiTheme="minorHAnsi" w:hAnsiTheme="minorHAnsi" w:cstheme="minorHAnsi"/>
                <w:sz w:val="18"/>
                <w:szCs w:val="18"/>
              </w:rPr>
              <w:t>5</w:t>
            </w:r>
            <w:r w:rsidRPr="000B19EF">
              <w:rPr>
                <w:rFonts w:asciiTheme="minorHAnsi" w:hAnsiTheme="minorHAnsi" w:cstheme="minorHAnsi"/>
                <w:sz w:val="18"/>
                <w:szCs w:val="18"/>
              </w:rPr>
              <w:t>00 m per year. Suitable habitats are likely to be occupied between 50 and 100 years</w:t>
            </w:r>
          </w:p>
          <w:p w14:paraId="31E1D9B9" w14:textId="4FCCA97A"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 pace </w:t>
            </w:r>
            <w:sdt>
              <w:sdtPr>
                <w:rPr>
                  <w:rFonts w:asciiTheme="minorHAnsi" w:hAnsiTheme="minorHAnsi" w:cstheme="minorHAnsi"/>
                  <w:sz w:val="18"/>
                  <w:szCs w:val="18"/>
                </w:rPr>
                <w:id w:val="199229592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419" w:type="dxa"/>
            <w:shd w:val="clear" w:color="auto" w:fill="auto"/>
          </w:tcPr>
          <w:p w14:paraId="39F552CF" w14:textId="77777777" w:rsidR="00B03755" w:rsidRDefault="00B03755" w:rsidP="003B043A">
            <w:pPr>
              <w:pStyle w:val="BodyText"/>
              <w:rPr>
                <w:rFonts w:asciiTheme="minorHAnsi" w:hAnsiTheme="minorHAnsi" w:cstheme="minorHAnsi"/>
                <w:sz w:val="18"/>
                <w:szCs w:val="18"/>
              </w:rPr>
            </w:pPr>
            <w:r>
              <w:rPr>
                <w:rFonts w:asciiTheme="minorHAnsi" w:hAnsiTheme="minorHAnsi" w:cstheme="minorHAnsi"/>
                <w:sz w:val="18"/>
                <w:szCs w:val="18"/>
              </w:rPr>
              <w:t xml:space="preserve">&gt; 500 m per year </w:t>
            </w:r>
            <w:r w:rsidRPr="000B19EF">
              <w:rPr>
                <w:rFonts w:asciiTheme="minorHAnsi" w:hAnsiTheme="minorHAnsi" w:cstheme="minorHAnsi"/>
                <w:sz w:val="18"/>
                <w:szCs w:val="18"/>
              </w:rPr>
              <w:t>Can occupy suitable habits throughout the territory within 5</w:t>
            </w:r>
            <w:r>
              <w:rPr>
                <w:rFonts w:asciiTheme="minorHAnsi" w:hAnsiTheme="minorHAnsi" w:cstheme="minorHAnsi"/>
                <w:sz w:val="18"/>
                <w:szCs w:val="18"/>
              </w:rPr>
              <w:t xml:space="preserve"> to 20</w:t>
            </w:r>
            <w:r w:rsidRPr="000B19EF">
              <w:rPr>
                <w:rFonts w:asciiTheme="minorHAnsi" w:hAnsiTheme="minorHAnsi" w:cstheme="minorHAnsi"/>
                <w:sz w:val="18"/>
                <w:szCs w:val="18"/>
              </w:rPr>
              <w:t xml:space="preserve"> years</w:t>
            </w:r>
          </w:p>
          <w:p w14:paraId="406A6726" w14:textId="6373DE5E"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Quickly </w:t>
            </w:r>
            <w:sdt>
              <w:sdtPr>
                <w:rPr>
                  <w:rFonts w:asciiTheme="minorHAnsi" w:hAnsiTheme="minorHAnsi" w:cstheme="minorHAnsi"/>
                  <w:sz w:val="18"/>
                  <w:szCs w:val="18"/>
                </w:rPr>
                <w:id w:val="-131887342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3" w:type="dxa"/>
            <w:shd w:val="clear" w:color="auto" w:fill="auto"/>
          </w:tcPr>
          <w:p w14:paraId="4DB75FDD" w14:textId="6A5C0E08" w:rsidR="00B03755" w:rsidRDefault="00B03755" w:rsidP="003B043A">
            <w:pPr>
              <w:pStyle w:val="BodyText"/>
              <w:rPr>
                <w:rFonts w:asciiTheme="minorHAnsi" w:hAnsiTheme="minorHAnsi" w:cstheme="minorHAnsi"/>
                <w:sz w:val="18"/>
                <w:szCs w:val="18"/>
              </w:rPr>
            </w:pPr>
            <w:r w:rsidRPr="00B03755">
              <w:rPr>
                <w:rFonts w:asciiTheme="minorHAnsi" w:hAnsiTheme="minorHAnsi" w:cstheme="minorHAnsi"/>
                <w:sz w:val="18"/>
                <w:szCs w:val="18"/>
              </w:rPr>
              <w:t>Can occupy suitable habits throughout the territory within 5 years</w:t>
            </w:r>
          </w:p>
          <w:p w14:paraId="4D03E795" w14:textId="121E29C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quickly </w:t>
            </w:r>
            <w:sdt>
              <w:sdtPr>
                <w:rPr>
                  <w:rFonts w:asciiTheme="minorHAnsi" w:hAnsiTheme="minorHAnsi" w:cstheme="minorHAnsi"/>
                  <w:sz w:val="18"/>
                  <w:szCs w:val="18"/>
                </w:rPr>
                <w:id w:val="-1193762172"/>
                <w14:checkbox>
                  <w14:checked w14:val="1"/>
                  <w14:checkedState w14:val="2612" w14:font="MS Gothic"/>
                  <w14:uncheckedState w14:val="2610" w14:font="MS Gothic"/>
                </w14:checkbox>
              </w:sdtPr>
              <w:sdtEndPr/>
              <w:sdtContent>
                <w:r w:rsidR="005F72E7">
                  <w:rPr>
                    <w:rFonts w:ascii="MS Gothic" w:eastAsia="MS Gothic" w:hAnsi="MS Gothic" w:cstheme="minorHAnsi" w:hint="eastAsia"/>
                    <w:sz w:val="18"/>
                    <w:szCs w:val="18"/>
                  </w:rPr>
                  <w:t>☒</w:t>
                </w:r>
              </w:sdtContent>
            </w:sdt>
          </w:p>
        </w:tc>
      </w:tr>
      <w:tr w:rsidR="00B03755" w:rsidRPr="004A65A3" w14:paraId="4F10ACD4" w14:textId="77777777" w:rsidTr="00A57928">
        <w:tc>
          <w:tcPr>
            <w:tcW w:w="1043" w:type="dxa"/>
            <w:shd w:val="clear" w:color="auto" w:fill="auto"/>
          </w:tcPr>
          <w:p w14:paraId="63DAE166"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646" w:type="dxa"/>
            <w:shd w:val="clear" w:color="auto" w:fill="auto"/>
          </w:tcPr>
          <w:p w14:paraId="5F05FC11" w14:textId="65D85AA1"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821920592"/>
                <w14:checkbox>
                  <w14:checked w14:val="1"/>
                  <w14:checkedState w14:val="2612" w14:font="MS Gothic"/>
                  <w14:uncheckedState w14:val="2610" w14:font="MS Gothic"/>
                </w14:checkbox>
              </w:sdtPr>
              <w:sdtEndPr/>
              <w:sdtContent>
                <w:r w:rsidR="005F72E7">
                  <w:rPr>
                    <w:rFonts w:ascii="MS Gothic" w:eastAsia="MS Gothic" w:hAnsi="MS Gothic" w:cstheme="minorHAnsi" w:hint="eastAsia"/>
                    <w:sz w:val="18"/>
                    <w:szCs w:val="18"/>
                  </w:rPr>
                  <w:t>☒</w:t>
                </w:r>
              </w:sdtContent>
            </w:sdt>
          </w:p>
        </w:tc>
        <w:tc>
          <w:tcPr>
            <w:tcW w:w="1984" w:type="dxa"/>
            <w:shd w:val="clear" w:color="auto" w:fill="auto"/>
          </w:tcPr>
          <w:p w14:paraId="03A3F53E"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49255938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4403EF90" w14:textId="77777777" w:rsidR="00B03755" w:rsidRPr="004A65A3" w:rsidRDefault="00B03755"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07327438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419" w:type="dxa"/>
            <w:shd w:val="clear" w:color="auto" w:fill="auto"/>
          </w:tcPr>
          <w:p w14:paraId="660A4F50" w14:textId="77777777" w:rsidR="00B03755" w:rsidRPr="004A65A3" w:rsidRDefault="00B03755" w:rsidP="003B043A">
            <w:pPr>
              <w:pStyle w:val="BodyText"/>
              <w:rPr>
                <w:rFonts w:asciiTheme="minorHAnsi" w:hAnsiTheme="minorHAnsi" w:cstheme="minorHAnsi"/>
                <w:sz w:val="18"/>
                <w:szCs w:val="18"/>
              </w:rPr>
            </w:pPr>
          </w:p>
        </w:tc>
        <w:tc>
          <w:tcPr>
            <w:tcW w:w="1223" w:type="dxa"/>
            <w:shd w:val="clear" w:color="auto" w:fill="auto"/>
          </w:tcPr>
          <w:p w14:paraId="34918E66" w14:textId="77777777" w:rsidR="00B03755" w:rsidRPr="004A65A3" w:rsidRDefault="00B03755" w:rsidP="003B043A">
            <w:pPr>
              <w:pStyle w:val="BodyText"/>
              <w:rPr>
                <w:rFonts w:asciiTheme="minorHAnsi" w:hAnsiTheme="minorHAnsi" w:cstheme="minorHAnsi"/>
                <w:sz w:val="18"/>
                <w:szCs w:val="18"/>
              </w:rPr>
            </w:pPr>
          </w:p>
        </w:tc>
      </w:tr>
    </w:tbl>
    <w:p w14:paraId="51B21E6C" w14:textId="77777777" w:rsidR="00D92CA6" w:rsidRPr="00D92CA6" w:rsidRDefault="00D92CA6" w:rsidP="003B043A">
      <w:pPr>
        <w:pStyle w:val="BodyText"/>
      </w:pPr>
    </w:p>
    <w:p w14:paraId="1B4A7368" w14:textId="1158274F" w:rsidR="00F51504" w:rsidRPr="004A65A3" w:rsidRDefault="00F51504" w:rsidP="003B043A">
      <w:pPr>
        <w:pStyle w:val="head2"/>
      </w:pPr>
      <w:r w:rsidRPr="004A65A3">
        <w:t>Part 4: Economic and environmental risks</w:t>
      </w:r>
    </w:p>
    <w:p w14:paraId="19F899DF" w14:textId="52D28704" w:rsidR="000A4C2E" w:rsidRPr="004A65A3" w:rsidRDefault="00A0171C" w:rsidP="003B043A">
      <w:pPr>
        <w:pStyle w:val="CABInormal"/>
        <w:jc w:val="both"/>
        <w:rPr>
          <w:rFonts w:asciiTheme="minorHAnsi" w:hAnsiTheme="minorHAnsi" w:cstheme="minorHAnsi"/>
          <w:sz w:val="18"/>
          <w:szCs w:val="18"/>
          <w:lang w:val="en-NZ"/>
        </w:rPr>
      </w:pPr>
      <w:r w:rsidRPr="004A65A3">
        <w:rPr>
          <w:rFonts w:asciiTheme="minorHAnsi" w:hAnsiTheme="minorHAnsi" w:cstheme="minorHAnsi"/>
          <w:sz w:val="18"/>
          <w:szCs w:val="18"/>
          <w:lang w:val="en-NZ"/>
        </w:rPr>
        <w:t>It is important to look at the potential magnitude of the consequences, and to look at distribution effects</w:t>
      </w:r>
      <w:r w:rsidR="00314315" w:rsidRPr="004A65A3">
        <w:rPr>
          <w:rFonts w:asciiTheme="minorHAnsi" w:hAnsiTheme="minorHAnsi" w:cstheme="minorHAnsi"/>
          <w:sz w:val="18"/>
          <w:szCs w:val="18"/>
          <w:lang w:val="en-NZ"/>
        </w:rPr>
        <w:t xml:space="preserve"> </w:t>
      </w:r>
      <w:r w:rsidRPr="004A65A3">
        <w:rPr>
          <w:rFonts w:asciiTheme="minorHAnsi" w:hAnsiTheme="minorHAnsi" w:cstheme="minorHAnsi"/>
          <w:sz w:val="18"/>
          <w:szCs w:val="18"/>
          <w:lang w:val="en-NZ"/>
        </w:rPr>
        <w:t>(who bears risks</w:t>
      </w:r>
      <w:r w:rsidR="000A4C2E" w:rsidRPr="004A65A3">
        <w:rPr>
          <w:rFonts w:asciiTheme="minorHAnsi" w:hAnsiTheme="minorHAnsi" w:cstheme="minorHAnsi"/>
          <w:sz w:val="18"/>
          <w:szCs w:val="18"/>
          <w:lang w:val="en-NZ"/>
        </w:rPr>
        <w:t>)</w:t>
      </w:r>
      <w:r w:rsidR="006776C2">
        <w:rPr>
          <w:rFonts w:asciiTheme="minorHAnsi" w:hAnsiTheme="minorHAnsi" w:cstheme="minorHAnsi"/>
          <w:sz w:val="18"/>
          <w:szCs w:val="18"/>
          <w:lang w:val="en-NZ"/>
        </w:rPr>
        <w:t>. Consider potential maximum impact</w:t>
      </w:r>
      <w:r w:rsidR="000A4C2E" w:rsidRPr="004A65A3">
        <w:rPr>
          <w:rFonts w:asciiTheme="minorHAnsi" w:hAnsiTheme="minorHAnsi" w:cstheme="minorHAnsi"/>
          <w:sz w:val="18"/>
          <w:szCs w:val="18"/>
          <w:lang w:val="en-NZ"/>
        </w:rPr>
        <w:t xml:space="preserve">. </w:t>
      </w:r>
    </w:p>
    <w:p w14:paraId="19F899E0" w14:textId="77777777" w:rsidR="00A0171C" w:rsidRPr="004A65A3" w:rsidRDefault="00A0171C" w:rsidP="003B043A">
      <w:pPr>
        <w:pStyle w:val="CABInormal"/>
        <w:jc w:val="both"/>
        <w:rPr>
          <w:rFonts w:asciiTheme="minorHAnsi" w:hAnsiTheme="minorHAnsi" w:cstheme="minorHAnsi"/>
          <w:sz w:val="18"/>
          <w:szCs w:val="18"/>
          <w:lang w:val="en-NZ"/>
        </w:rPr>
      </w:pPr>
    </w:p>
    <w:p w14:paraId="19F899E1" w14:textId="77777777" w:rsidR="00314315" w:rsidRPr="004A65A3" w:rsidRDefault="00A0171C" w:rsidP="003B043A">
      <w:pPr>
        <w:pStyle w:val="CABInormal"/>
        <w:jc w:val="both"/>
        <w:rPr>
          <w:rFonts w:asciiTheme="minorHAnsi" w:hAnsiTheme="minorHAnsi" w:cstheme="minorHAnsi"/>
          <w:sz w:val="18"/>
          <w:szCs w:val="18"/>
          <w:lang w:val="en-NZ"/>
        </w:rPr>
      </w:pPr>
      <w:r w:rsidRPr="004A65A3">
        <w:rPr>
          <w:rFonts w:asciiTheme="minorHAnsi" w:hAnsiTheme="minorHAnsi" w:cstheme="minorHAnsi"/>
          <w:sz w:val="18"/>
          <w:szCs w:val="18"/>
          <w:lang w:val="en-NZ"/>
        </w:rPr>
        <w:t xml:space="preserve">Please, </w:t>
      </w:r>
      <w:r w:rsidRPr="004A65A3">
        <w:rPr>
          <w:rFonts w:asciiTheme="minorHAnsi" w:hAnsiTheme="minorHAnsi" w:cstheme="minorHAnsi"/>
          <w:b/>
          <w:sz w:val="18"/>
          <w:szCs w:val="18"/>
          <w:lang w:val="en-NZ"/>
        </w:rPr>
        <w:t>complete this section referencing supporting material</w:t>
      </w:r>
      <w:r w:rsidRPr="004A65A3">
        <w:rPr>
          <w:rFonts w:asciiTheme="minorHAnsi" w:hAnsiTheme="minorHAnsi" w:cstheme="minorHAnsi"/>
          <w:sz w:val="18"/>
          <w:szCs w:val="18"/>
          <w:lang w:val="en-NZ"/>
        </w:rPr>
        <w:t xml:space="preserve">. Please, </w:t>
      </w:r>
      <w:r w:rsidR="00CE5BF6" w:rsidRPr="004A65A3">
        <w:rPr>
          <w:rFonts w:asciiTheme="minorHAnsi" w:hAnsiTheme="minorHAnsi" w:cstheme="minorHAnsi"/>
          <w:sz w:val="18"/>
          <w:szCs w:val="18"/>
          <w:lang w:val="en-NZ"/>
        </w:rPr>
        <w:t xml:space="preserve">cite the material in the text and </w:t>
      </w:r>
      <w:r w:rsidRPr="004A65A3">
        <w:rPr>
          <w:rFonts w:asciiTheme="minorHAnsi" w:hAnsiTheme="minorHAnsi" w:cstheme="minorHAnsi"/>
          <w:sz w:val="18"/>
          <w:szCs w:val="18"/>
          <w:lang w:val="en-NZ"/>
        </w:rPr>
        <w:t xml:space="preserve">provide a description of where the information in the application has been sourced </w:t>
      </w:r>
      <w:r w:rsidR="00CE5BF6" w:rsidRPr="004A65A3">
        <w:rPr>
          <w:rFonts w:asciiTheme="minorHAnsi" w:hAnsiTheme="minorHAnsi" w:cstheme="minorHAnsi"/>
          <w:sz w:val="18"/>
          <w:szCs w:val="18"/>
          <w:lang w:val="en-NZ"/>
        </w:rPr>
        <w:t>in the list of references (</w:t>
      </w:r>
      <w:r w:rsidRPr="004A65A3">
        <w:rPr>
          <w:rFonts w:asciiTheme="minorHAnsi" w:hAnsiTheme="minorHAnsi" w:cstheme="minorHAnsi"/>
          <w:sz w:val="18"/>
          <w:szCs w:val="18"/>
          <w:lang w:val="en-NZ"/>
        </w:rPr>
        <w:t>e.g. from in-house research, independent research, technical literature, community or other consultation, and provide that information with this application</w:t>
      </w:r>
      <w:r w:rsidR="00CE5BF6" w:rsidRPr="004A65A3">
        <w:rPr>
          <w:rFonts w:asciiTheme="minorHAnsi" w:hAnsiTheme="minorHAnsi" w:cstheme="minorHAnsi"/>
          <w:sz w:val="18"/>
          <w:szCs w:val="18"/>
          <w:lang w:val="en-NZ"/>
        </w:rPr>
        <w:t>)</w:t>
      </w:r>
      <w:r w:rsidRPr="004A65A3">
        <w:rPr>
          <w:rFonts w:asciiTheme="minorHAnsi" w:hAnsiTheme="minorHAnsi" w:cstheme="minorHAnsi"/>
          <w:sz w:val="18"/>
          <w:szCs w:val="18"/>
          <w:lang w:val="en-NZ"/>
        </w:rPr>
        <w:t>.</w:t>
      </w:r>
      <w:r w:rsidR="00314315" w:rsidRPr="004A65A3">
        <w:rPr>
          <w:rFonts w:asciiTheme="minorHAnsi" w:hAnsiTheme="minorHAnsi" w:cstheme="minorHAnsi"/>
          <w:sz w:val="18"/>
          <w:szCs w:val="18"/>
          <w:lang w:val="en-NZ"/>
        </w:rPr>
        <w:t xml:space="preserve"> If the information available is scarce, include information about related species (e.g. same genus or family) clearly indicating that it does not correspond to the organism being assessed.</w:t>
      </w:r>
    </w:p>
    <w:p w14:paraId="26C4893E" w14:textId="77777777" w:rsidR="00F0490A" w:rsidRDefault="00F0490A" w:rsidP="003B043A">
      <w:pPr>
        <w:pStyle w:val="CABInormal"/>
        <w:rPr>
          <w:rFonts w:asciiTheme="minorHAnsi" w:hAnsiTheme="minorHAnsi" w:cstheme="minorHAnsi"/>
          <w:lang w:val="en-NZ"/>
        </w:rPr>
      </w:pPr>
    </w:p>
    <w:p w14:paraId="19F899E5" w14:textId="629A0AC7" w:rsidR="002523A2" w:rsidRPr="004A65A3" w:rsidRDefault="00E42E80" w:rsidP="003B043A">
      <w:pPr>
        <w:pStyle w:val="CABInormal"/>
        <w:rPr>
          <w:rFonts w:asciiTheme="minorHAnsi" w:hAnsiTheme="minorHAnsi" w:cstheme="minorHAnsi"/>
          <w:b/>
          <w:lang w:val="en-NZ"/>
        </w:rPr>
      </w:pPr>
      <w:r w:rsidRPr="004A65A3">
        <w:rPr>
          <w:rFonts w:asciiTheme="minorHAnsi" w:hAnsiTheme="minorHAnsi" w:cstheme="minorHAnsi"/>
          <w:b/>
          <w:lang w:val="en-NZ"/>
        </w:rPr>
        <w:lastRenderedPageBreak/>
        <w:t>4</w:t>
      </w:r>
      <w:r w:rsidR="002523A2" w:rsidRPr="004A65A3">
        <w:rPr>
          <w:rFonts w:asciiTheme="minorHAnsi" w:hAnsiTheme="minorHAnsi" w:cstheme="minorHAnsi"/>
          <w:b/>
          <w:lang w:val="en-NZ"/>
        </w:rPr>
        <w:t>.1</w:t>
      </w:r>
      <w:r w:rsidR="002523A2" w:rsidRPr="004A65A3">
        <w:rPr>
          <w:rFonts w:asciiTheme="minorHAnsi" w:hAnsiTheme="minorHAnsi" w:cstheme="minorHAnsi"/>
          <w:b/>
          <w:lang w:val="en-NZ"/>
        </w:rPr>
        <w:tab/>
      </w:r>
      <w:r w:rsidR="00F51504" w:rsidRPr="004A65A3">
        <w:rPr>
          <w:rFonts w:asciiTheme="minorHAnsi" w:hAnsiTheme="minorHAnsi" w:cstheme="minorHAnsi"/>
          <w:b/>
          <w:lang w:val="en-NZ"/>
        </w:rPr>
        <w:t xml:space="preserve">Risks recorded from outside the </w:t>
      </w:r>
      <w:r w:rsidR="00F72001" w:rsidRPr="00370BBB">
        <w:rPr>
          <w:rFonts w:asciiTheme="minorHAnsi" w:hAnsiTheme="minorHAnsi" w:cstheme="minorHAnsi"/>
          <w:b/>
          <w:lang w:val="en-NZ"/>
        </w:rPr>
        <w:t>territory</w:t>
      </w:r>
      <w:r w:rsidR="001B5DC9" w:rsidRPr="00370BBB">
        <w:rPr>
          <w:rFonts w:asciiTheme="minorHAnsi" w:hAnsiTheme="minorHAnsi" w:cstheme="minorHAnsi"/>
          <w:b/>
          <w:lang w:val="en-NZ"/>
        </w:rPr>
        <w:t xml:space="preserve">, which are </w:t>
      </w:r>
      <w:r w:rsidR="00034E45" w:rsidRPr="00370BBB">
        <w:rPr>
          <w:rFonts w:asciiTheme="minorHAnsi" w:hAnsiTheme="minorHAnsi" w:cstheme="minorHAnsi"/>
          <w:b/>
          <w:lang w:val="en-NZ"/>
        </w:rPr>
        <w:t xml:space="preserve">applicable to the </w:t>
      </w:r>
      <w:r w:rsidR="00F72001" w:rsidRPr="00370BBB">
        <w:rPr>
          <w:rFonts w:asciiTheme="minorHAnsi" w:hAnsiTheme="minorHAnsi" w:cstheme="minorHAnsi"/>
          <w:b/>
          <w:lang w:val="en-NZ"/>
        </w:rPr>
        <w:t>territory</w:t>
      </w:r>
    </w:p>
    <w:p w14:paraId="19F899E7" w14:textId="538F2C9C" w:rsidR="00502DB8" w:rsidRDefault="004008A7" w:rsidP="007E15E9">
      <w:pPr>
        <w:pStyle w:val="CABInormal"/>
        <w:spacing w:before="120"/>
        <w:rPr>
          <w:rFonts w:asciiTheme="minorHAnsi" w:hAnsiTheme="minorHAnsi" w:cstheme="minorHAnsi"/>
          <w:lang w:val="en-NZ"/>
        </w:rPr>
      </w:pPr>
      <w:r>
        <w:rPr>
          <w:rFonts w:asciiTheme="minorHAnsi" w:hAnsiTheme="minorHAnsi" w:cstheme="minorHAnsi"/>
          <w:lang w:val="en-NZ"/>
        </w:rPr>
        <w:t>4.1.1</w:t>
      </w:r>
      <w:r>
        <w:rPr>
          <w:rFonts w:asciiTheme="minorHAnsi" w:hAnsiTheme="minorHAnsi" w:cstheme="minorHAnsi"/>
          <w:lang w:val="en-NZ"/>
        </w:rPr>
        <w:tab/>
      </w:r>
      <w:r w:rsidR="00EB3F2C" w:rsidRPr="004A65A3">
        <w:rPr>
          <w:rFonts w:asciiTheme="minorHAnsi" w:hAnsiTheme="minorHAnsi" w:cstheme="minorHAnsi"/>
          <w:lang w:val="en-NZ"/>
        </w:rPr>
        <w:t xml:space="preserve">Is the species listed </w:t>
      </w:r>
      <w:r w:rsidR="005113D6" w:rsidRPr="004A65A3">
        <w:rPr>
          <w:rFonts w:asciiTheme="minorHAnsi" w:hAnsiTheme="minorHAnsi" w:cstheme="minorHAnsi"/>
          <w:lang w:val="en-NZ"/>
        </w:rPr>
        <w:t>in the following Plant Protection organizations</w:t>
      </w:r>
      <w:r w:rsidR="00E02AA3">
        <w:rPr>
          <w:rFonts w:asciiTheme="minorHAnsi" w:hAnsiTheme="minorHAnsi" w:cstheme="minorHAnsi"/>
          <w:lang w:val="en-NZ"/>
        </w:rPr>
        <w:t xml:space="preserve"> and Invasive lists</w:t>
      </w:r>
      <w:r w:rsidR="005113D6" w:rsidRPr="004A65A3">
        <w:rPr>
          <w:rFonts w:asciiTheme="minorHAnsi" w:hAnsiTheme="minorHAnsi" w:cstheme="minorHAnsi"/>
          <w:lang w:val="en-NZ"/>
        </w:rPr>
        <w:t xml:space="preserve"> </w:t>
      </w:r>
      <w:r w:rsidR="00EB3F2C" w:rsidRPr="004A65A3">
        <w:rPr>
          <w:rFonts w:asciiTheme="minorHAnsi" w:hAnsiTheme="minorHAnsi" w:cstheme="minorHAnsi"/>
          <w:lang w:val="en-NZ"/>
        </w:rPr>
        <w:t>and if so</w:t>
      </w:r>
      <w:r w:rsidR="00311844" w:rsidRPr="004A65A3">
        <w:rPr>
          <w:rFonts w:asciiTheme="minorHAnsi" w:hAnsiTheme="minorHAnsi" w:cstheme="minorHAnsi"/>
          <w:lang w:val="en-NZ"/>
        </w:rPr>
        <w:t>,</w:t>
      </w:r>
      <w:r w:rsidR="00EB3F2C" w:rsidRPr="004A65A3">
        <w:rPr>
          <w:rFonts w:asciiTheme="minorHAnsi" w:hAnsiTheme="minorHAnsi" w:cstheme="minorHAnsi"/>
          <w:lang w:val="en-NZ"/>
        </w:rPr>
        <w:t xml:space="preserve"> wh</w:t>
      </w:r>
      <w:r w:rsidR="00502DB8" w:rsidRPr="004A65A3">
        <w:rPr>
          <w:rFonts w:asciiTheme="minorHAnsi" w:hAnsiTheme="minorHAnsi" w:cstheme="minorHAnsi"/>
          <w:lang w:val="en-NZ"/>
        </w:rPr>
        <w:t xml:space="preserve">at is </w:t>
      </w:r>
      <w:r w:rsidR="00EB3F2C" w:rsidRPr="004A65A3">
        <w:rPr>
          <w:rFonts w:asciiTheme="minorHAnsi" w:hAnsiTheme="minorHAnsi" w:cstheme="minorHAnsi"/>
          <w:lang w:val="en-NZ"/>
        </w:rPr>
        <w:t xml:space="preserve">its </w:t>
      </w:r>
      <w:r w:rsidR="005113D6" w:rsidRPr="004A65A3">
        <w:rPr>
          <w:rFonts w:asciiTheme="minorHAnsi" w:hAnsiTheme="minorHAnsi" w:cstheme="minorHAnsi"/>
          <w:lang w:val="en-NZ"/>
        </w:rPr>
        <w:t>status?</w:t>
      </w:r>
      <w:r w:rsidR="00E5283C" w:rsidRPr="004A65A3">
        <w:rPr>
          <w:rFonts w:asciiTheme="minorHAnsi" w:hAnsiTheme="minorHAnsi" w:cstheme="minorHAnsi"/>
          <w:lang w:val="en-NZ"/>
        </w:rPr>
        <w:t xml:space="preserve"> </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E7A95" w:rsidRPr="004A65A3" w14:paraId="3B996F72" w14:textId="77777777" w:rsidTr="00CE7A95">
        <w:tc>
          <w:tcPr>
            <w:tcW w:w="5000" w:type="pct"/>
            <w:shd w:val="clear" w:color="auto" w:fill="auto"/>
          </w:tcPr>
          <w:p w14:paraId="05E57FBF" w14:textId="77777777" w:rsidR="00CE7A95" w:rsidRPr="005511A4" w:rsidRDefault="00CE7A95" w:rsidP="00CE7A95">
            <w:pPr>
              <w:pStyle w:val="CABInormal"/>
              <w:rPr>
                <w:rFonts w:asciiTheme="minorHAnsi" w:hAnsiTheme="minorHAnsi" w:cstheme="minorHAnsi"/>
                <w:b/>
                <w:sz w:val="20"/>
                <w:szCs w:val="20"/>
              </w:rPr>
            </w:pPr>
            <w:r w:rsidRPr="005511A4">
              <w:rPr>
                <w:rFonts w:asciiTheme="minorHAnsi" w:hAnsiTheme="minorHAnsi" w:cstheme="minorHAnsi"/>
                <w:b/>
                <w:sz w:val="20"/>
                <w:szCs w:val="20"/>
              </w:rPr>
              <w:t>America</w:t>
            </w:r>
          </w:p>
          <w:p w14:paraId="50628200" w14:textId="77777777" w:rsidR="00CE7A95" w:rsidRPr="005511A4" w:rsidRDefault="00DB48C0" w:rsidP="00CE7A95">
            <w:pPr>
              <w:pStyle w:val="CABInormal"/>
              <w:rPr>
                <w:rFonts w:asciiTheme="minorHAnsi" w:hAnsiTheme="minorHAnsi" w:cstheme="minorHAnsi"/>
                <w:sz w:val="20"/>
                <w:szCs w:val="20"/>
              </w:rPr>
            </w:pPr>
            <w:hyperlink r:id="rId28" w:history="1">
              <w:r w:rsidR="00CE7A95" w:rsidRPr="005511A4">
                <w:rPr>
                  <w:rStyle w:val="Hyperlink"/>
                  <w:rFonts w:asciiTheme="minorHAnsi" w:hAnsiTheme="minorHAnsi" w:cstheme="minorHAnsi"/>
                  <w:sz w:val="20"/>
                  <w:szCs w:val="20"/>
                </w:rPr>
                <w:t>COSAVE</w:t>
              </w:r>
            </w:hyperlink>
            <w:r w:rsidR="00CE7A95" w:rsidRPr="005511A4">
              <w:rPr>
                <w:rFonts w:asciiTheme="minorHAnsi" w:hAnsiTheme="minorHAnsi" w:cstheme="minorHAnsi"/>
                <w:sz w:val="20"/>
                <w:szCs w:val="20"/>
              </w:rPr>
              <w:t xml:space="preserve">: </w:t>
            </w:r>
            <w:r w:rsidR="00CE7A95" w:rsidRPr="005511A4">
              <w:rPr>
                <w:rFonts w:asciiTheme="minorHAnsi" w:hAnsiTheme="minorHAnsi" w:cstheme="minorHAnsi"/>
                <w:strike/>
                <w:sz w:val="20"/>
                <w:szCs w:val="20"/>
              </w:rPr>
              <w:t>yes</w:t>
            </w:r>
            <w:r w:rsidR="00CE7A95" w:rsidRPr="005511A4">
              <w:rPr>
                <w:rFonts w:asciiTheme="minorHAnsi" w:hAnsiTheme="minorHAnsi" w:cstheme="minorHAnsi"/>
                <w:sz w:val="20"/>
                <w:szCs w:val="20"/>
              </w:rPr>
              <w:t>/no</w:t>
            </w:r>
            <w:r w:rsidR="00CE7A95">
              <w:t xml:space="preserve"> </w:t>
            </w:r>
          </w:p>
          <w:p w14:paraId="6E221C01" w14:textId="09983AB4" w:rsidR="00CE7A95" w:rsidRPr="005511A4" w:rsidRDefault="00DB48C0" w:rsidP="00CE7A95">
            <w:pPr>
              <w:pStyle w:val="CABInormal"/>
              <w:rPr>
                <w:rFonts w:asciiTheme="minorHAnsi" w:hAnsiTheme="minorHAnsi" w:cstheme="minorHAnsi"/>
                <w:sz w:val="20"/>
                <w:szCs w:val="20"/>
              </w:rPr>
            </w:pPr>
            <w:hyperlink r:id="rId29" w:history="1">
              <w:r w:rsidR="00CE7A95" w:rsidRPr="005511A4">
                <w:rPr>
                  <w:rStyle w:val="Hyperlink"/>
                  <w:rFonts w:asciiTheme="minorHAnsi" w:hAnsiTheme="minorHAnsi" w:cstheme="minorHAnsi"/>
                  <w:sz w:val="20"/>
                  <w:szCs w:val="20"/>
                </w:rPr>
                <w:t>NAPPO</w:t>
              </w:r>
            </w:hyperlink>
            <w:r w:rsidR="00CE7A95" w:rsidRPr="005511A4">
              <w:rPr>
                <w:rFonts w:asciiTheme="minorHAnsi" w:hAnsiTheme="minorHAnsi" w:cstheme="minorHAnsi"/>
                <w:sz w:val="20"/>
                <w:szCs w:val="20"/>
              </w:rPr>
              <w:t>: yes/</w:t>
            </w:r>
            <w:r w:rsidR="00CE7A95" w:rsidRPr="005511A4">
              <w:rPr>
                <w:rFonts w:asciiTheme="minorHAnsi" w:hAnsiTheme="minorHAnsi" w:cstheme="minorHAnsi"/>
                <w:strike/>
                <w:sz w:val="20"/>
                <w:szCs w:val="20"/>
              </w:rPr>
              <w:t>no</w:t>
            </w:r>
            <w:r w:rsidR="00CE7A95">
              <w:t xml:space="preserve"> </w:t>
            </w:r>
            <w:r w:rsidR="00CE7A95" w:rsidRPr="005511A4">
              <w:rPr>
                <w:rFonts w:asciiTheme="minorHAnsi" w:hAnsiTheme="minorHAnsi" w:cstheme="minorHAnsi"/>
                <w:i/>
                <w:sz w:val="20"/>
                <w:szCs w:val="20"/>
              </w:rPr>
              <w:t>T</w:t>
            </w:r>
            <w:r w:rsidR="00702386">
              <w:rPr>
                <w:rFonts w:asciiTheme="minorHAnsi" w:hAnsiTheme="minorHAnsi" w:cstheme="minorHAnsi"/>
                <w:i/>
                <w:sz w:val="20"/>
                <w:szCs w:val="20"/>
              </w:rPr>
              <w:t>.</w:t>
            </w:r>
            <w:r w:rsidR="00CE7A95" w:rsidRPr="005511A4">
              <w:rPr>
                <w:rFonts w:asciiTheme="minorHAnsi" w:hAnsiTheme="minorHAnsi" w:cstheme="minorHAnsi"/>
                <w:i/>
                <w:sz w:val="20"/>
                <w:szCs w:val="20"/>
              </w:rPr>
              <w:t xml:space="preserve"> absoluta</w:t>
            </w:r>
            <w:r w:rsidR="00CE7A95" w:rsidRPr="005511A4">
              <w:rPr>
                <w:rFonts w:asciiTheme="minorHAnsi" w:hAnsiTheme="minorHAnsi" w:cstheme="minorHAnsi"/>
                <w:sz w:val="20"/>
                <w:szCs w:val="20"/>
              </w:rPr>
              <w:t xml:space="preserve"> has been highlighted in several NAPPO-PAS Pest Alerts</w:t>
            </w:r>
          </w:p>
          <w:p w14:paraId="2D9942AF" w14:textId="3BA8C6B2" w:rsidR="00CE7A95" w:rsidRPr="005511A4" w:rsidRDefault="00DB48C0" w:rsidP="00CE7A95">
            <w:pPr>
              <w:pStyle w:val="CABInormal"/>
              <w:rPr>
                <w:rFonts w:asciiTheme="minorHAnsi" w:hAnsiTheme="minorHAnsi" w:cstheme="minorHAnsi"/>
                <w:sz w:val="20"/>
                <w:szCs w:val="20"/>
              </w:rPr>
            </w:pPr>
            <w:hyperlink r:id="rId30" w:history="1">
              <w:r w:rsidR="00CE7A95" w:rsidRPr="005511A4">
                <w:rPr>
                  <w:rStyle w:val="Hyperlink"/>
                  <w:rFonts w:asciiTheme="minorHAnsi" w:hAnsiTheme="minorHAnsi" w:cstheme="minorHAnsi"/>
                  <w:sz w:val="20"/>
                  <w:szCs w:val="20"/>
                </w:rPr>
                <w:t>OIRSA</w:t>
              </w:r>
            </w:hyperlink>
            <w:r w:rsidR="00CE7A95" w:rsidRPr="005511A4">
              <w:rPr>
                <w:rFonts w:asciiTheme="minorHAnsi" w:hAnsiTheme="minorHAnsi" w:cstheme="minorHAnsi"/>
                <w:sz w:val="20"/>
                <w:szCs w:val="20"/>
              </w:rPr>
              <w:t xml:space="preserve"> yes/</w:t>
            </w:r>
            <w:r w:rsidR="00CE7A95" w:rsidRPr="005511A4">
              <w:rPr>
                <w:rFonts w:asciiTheme="minorHAnsi" w:hAnsiTheme="minorHAnsi" w:cstheme="minorHAnsi"/>
                <w:strike/>
                <w:sz w:val="20"/>
                <w:szCs w:val="20"/>
              </w:rPr>
              <w:t>no</w:t>
            </w:r>
            <w:r w:rsidR="00CE7A95" w:rsidRPr="005511A4">
              <w:rPr>
                <w:rFonts w:asciiTheme="minorHAnsi" w:hAnsiTheme="minorHAnsi" w:cstheme="minorHAnsi"/>
                <w:sz w:val="20"/>
                <w:szCs w:val="20"/>
              </w:rPr>
              <w:t xml:space="preserve"> </w:t>
            </w:r>
            <w:r w:rsidR="00B34EF3">
              <w:rPr>
                <w:rFonts w:asciiTheme="minorHAnsi" w:hAnsiTheme="minorHAnsi" w:cstheme="minorHAnsi"/>
                <w:sz w:val="20"/>
                <w:szCs w:val="20"/>
              </w:rPr>
              <w:t>M</w:t>
            </w:r>
            <w:r w:rsidR="00B34EF3" w:rsidRPr="005511A4">
              <w:rPr>
                <w:rFonts w:asciiTheme="minorHAnsi" w:hAnsiTheme="minorHAnsi" w:cstheme="minorHAnsi"/>
                <w:sz w:val="20"/>
                <w:szCs w:val="20"/>
              </w:rPr>
              <w:t xml:space="preserve">anagement </w:t>
            </w:r>
            <w:r w:rsidR="00425FFE" w:rsidRPr="005511A4">
              <w:rPr>
                <w:rFonts w:asciiTheme="minorHAnsi" w:hAnsiTheme="minorHAnsi" w:cstheme="minorHAnsi"/>
                <w:sz w:val="20"/>
                <w:szCs w:val="20"/>
              </w:rPr>
              <w:t xml:space="preserve">of </w:t>
            </w:r>
            <w:r w:rsidR="00425FFE" w:rsidRPr="00702386">
              <w:rPr>
                <w:rFonts w:asciiTheme="minorHAnsi" w:hAnsiTheme="minorHAnsi" w:cstheme="minorHAnsi"/>
                <w:i/>
                <w:sz w:val="20"/>
                <w:szCs w:val="20"/>
              </w:rPr>
              <w:t>T</w:t>
            </w:r>
            <w:r w:rsidR="00702386" w:rsidRPr="00702386">
              <w:rPr>
                <w:rFonts w:asciiTheme="minorHAnsi" w:hAnsiTheme="minorHAnsi" w:cstheme="minorHAnsi"/>
                <w:i/>
                <w:sz w:val="20"/>
                <w:szCs w:val="20"/>
              </w:rPr>
              <w:t>. absoluta</w:t>
            </w:r>
            <w:r w:rsidR="00425FFE" w:rsidRPr="005511A4">
              <w:rPr>
                <w:rFonts w:asciiTheme="minorHAnsi" w:hAnsiTheme="minorHAnsi" w:cstheme="minorHAnsi"/>
                <w:sz w:val="20"/>
                <w:szCs w:val="20"/>
              </w:rPr>
              <w:t xml:space="preserve"> </w:t>
            </w:r>
            <w:r w:rsidR="00093DFC" w:rsidRPr="005511A4">
              <w:rPr>
                <w:rFonts w:asciiTheme="minorHAnsi" w:hAnsiTheme="minorHAnsi" w:cstheme="minorHAnsi"/>
                <w:sz w:val="20"/>
                <w:szCs w:val="20"/>
              </w:rPr>
              <w:t xml:space="preserve">is </w:t>
            </w:r>
            <w:r w:rsidR="00425FFE" w:rsidRPr="005511A4">
              <w:rPr>
                <w:rFonts w:asciiTheme="minorHAnsi" w:hAnsiTheme="minorHAnsi" w:cstheme="minorHAnsi"/>
                <w:sz w:val="20"/>
                <w:szCs w:val="20"/>
              </w:rPr>
              <w:t>covered in s</w:t>
            </w:r>
            <w:r w:rsidR="00093DFC" w:rsidRPr="005511A4">
              <w:rPr>
                <w:rFonts w:asciiTheme="minorHAnsi" w:hAnsiTheme="minorHAnsi" w:cstheme="minorHAnsi"/>
                <w:sz w:val="20"/>
                <w:szCs w:val="20"/>
              </w:rPr>
              <w:t>e</w:t>
            </w:r>
            <w:r w:rsidR="00425FFE" w:rsidRPr="005511A4">
              <w:rPr>
                <w:rFonts w:asciiTheme="minorHAnsi" w:hAnsiTheme="minorHAnsi" w:cstheme="minorHAnsi"/>
                <w:sz w:val="20"/>
                <w:szCs w:val="20"/>
              </w:rPr>
              <w:t>veral do</w:t>
            </w:r>
            <w:r w:rsidR="00093DFC" w:rsidRPr="005511A4">
              <w:rPr>
                <w:rFonts w:asciiTheme="minorHAnsi" w:hAnsiTheme="minorHAnsi" w:cstheme="minorHAnsi"/>
                <w:sz w:val="20"/>
                <w:szCs w:val="20"/>
              </w:rPr>
              <w:t>c</w:t>
            </w:r>
            <w:r w:rsidR="00425FFE" w:rsidRPr="005511A4">
              <w:rPr>
                <w:rFonts w:asciiTheme="minorHAnsi" w:hAnsiTheme="minorHAnsi" w:cstheme="minorHAnsi"/>
                <w:sz w:val="20"/>
                <w:szCs w:val="20"/>
              </w:rPr>
              <w:t xml:space="preserve">uments </w:t>
            </w:r>
            <w:hyperlink r:id="rId31" w:history="1">
              <w:r w:rsidR="00425FFE" w:rsidRPr="005511A4">
                <w:rPr>
                  <w:rStyle w:val="Hyperlink"/>
                  <w:rFonts w:asciiTheme="minorHAnsi" w:hAnsiTheme="minorHAnsi" w:cstheme="minorHAnsi"/>
                  <w:sz w:val="20"/>
                  <w:szCs w:val="20"/>
                </w:rPr>
                <w:t>https://www.oirsa.org/busqueda.aspx?q=Tuta</w:t>
              </w:r>
            </w:hyperlink>
            <w:r w:rsidR="00425FFE" w:rsidRPr="005511A4">
              <w:rPr>
                <w:rFonts w:asciiTheme="minorHAnsi" w:hAnsiTheme="minorHAnsi" w:cstheme="minorHAnsi"/>
                <w:sz w:val="20"/>
                <w:szCs w:val="20"/>
              </w:rPr>
              <w:t xml:space="preserve"> </w:t>
            </w:r>
          </w:p>
          <w:p w14:paraId="6B9FF1D6" w14:textId="77777777" w:rsidR="00CE7A95" w:rsidRPr="005511A4" w:rsidRDefault="00CE7A95" w:rsidP="00CE7A95">
            <w:pPr>
              <w:pStyle w:val="CABInormal"/>
              <w:rPr>
                <w:rFonts w:asciiTheme="minorHAnsi" w:hAnsiTheme="minorHAnsi" w:cstheme="minorHAnsi"/>
                <w:b/>
                <w:sz w:val="20"/>
                <w:szCs w:val="20"/>
              </w:rPr>
            </w:pPr>
            <w:r w:rsidRPr="005511A4">
              <w:rPr>
                <w:rFonts w:asciiTheme="minorHAnsi" w:hAnsiTheme="minorHAnsi" w:cstheme="minorHAnsi"/>
                <w:b/>
                <w:sz w:val="20"/>
                <w:szCs w:val="20"/>
              </w:rPr>
              <w:t>Europe</w:t>
            </w:r>
          </w:p>
          <w:p w14:paraId="720D9CC5" w14:textId="62D3789D" w:rsidR="00CE7A95" w:rsidRPr="000D0C89" w:rsidRDefault="00DB48C0" w:rsidP="00CE7A95">
            <w:pPr>
              <w:pStyle w:val="CABInormal"/>
              <w:rPr>
                <w:rFonts w:asciiTheme="minorHAnsi" w:hAnsiTheme="minorHAnsi" w:cstheme="minorHAnsi"/>
                <w:sz w:val="20"/>
                <w:szCs w:val="20"/>
              </w:rPr>
            </w:pPr>
            <w:hyperlink r:id="rId32" w:history="1">
              <w:r w:rsidR="00CE7A95" w:rsidRPr="000D0C89">
                <w:rPr>
                  <w:rStyle w:val="Hyperlink"/>
                  <w:rFonts w:asciiTheme="minorHAnsi" w:hAnsiTheme="minorHAnsi" w:cstheme="minorHAnsi"/>
                  <w:sz w:val="20"/>
                  <w:szCs w:val="20"/>
                </w:rPr>
                <w:t>EPPO</w:t>
              </w:r>
            </w:hyperlink>
            <w:r w:rsidR="00CE7A95" w:rsidRPr="000D0C89">
              <w:rPr>
                <w:rFonts w:asciiTheme="minorHAnsi" w:hAnsiTheme="minorHAnsi" w:cstheme="minorHAnsi"/>
                <w:sz w:val="20"/>
                <w:szCs w:val="20"/>
              </w:rPr>
              <w:t xml:space="preserve">: </w:t>
            </w:r>
            <w:r w:rsidR="00CE7A95" w:rsidRPr="00425FFE">
              <w:rPr>
                <w:rFonts w:asciiTheme="minorHAnsi" w:hAnsiTheme="minorHAnsi" w:cstheme="minorHAnsi"/>
                <w:sz w:val="20"/>
                <w:szCs w:val="20"/>
              </w:rPr>
              <w:t>yes</w:t>
            </w:r>
            <w:r w:rsidR="00CE7A95" w:rsidRPr="000D0C89">
              <w:rPr>
                <w:rFonts w:asciiTheme="minorHAnsi" w:hAnsiTheme="minorHAnsi" w:cstheme="minorHAnsi"/>
                <w:sz w:val="20"/>
                <w:szCs w:val="20"/>
              </w:rPr>
              <w:t>/</w:t>
            </w:r>
            <w:r w:rsidR="00CE7A95" w:rsidRPr="00425FFE">
              <w:rPr>
                <w:rFonts w:asciiTheme="minorHAnsi" w:hAnsiTheme="minorHAnsi" w:cstheme="minorHAnsi"/>
                <w:strike/>
                <w:sz w:val="20"/>
                <w:szCs w:val="20"/>
              </w:rPr>
              <w:t>no</w:t>
            </w:r>
            <w:r w:rsidR="00425FFE">
              <w:t xml:space="preserve"> </w:t>
            </w:r>
            <w:r w:rsidR="00425FFE" w:rsidRPr="00425FFE">
              <w:rPr>
                <w:rFonts w:asciiTheme="minorHAnsi" w:hAnsiTheme="minorHAnsi" w:cstheme="minorHAnsi"/>
                <w:sz w:val="20"/>
                <w:szCs w:val="20"/>
              </w:rPr>
              <w:t>Included on EPPO A2 List of pests recommended for regulation as quarantine pests</w:t>
            </w:r>
            <w:r w:rsidR="00425FFE">
              <w:rPr>
                <w:rFonts w:asciiTheme="minorHAnsi" w:hAnsiTheme="minorHAnsi" w:cstheme="minorHAnsi"/>
                <w:sz w:val="20"/>
                <w:szCs w:val="20"/>
              </w:rPr>
              <w:t xml:space="preserve">;  </w:t>
            </w:r>
          </w:p>
          <w:p w14:paraId="0F441F7D" w14:textId="77777777" w:rsidR="00CE7A95" w:rsidRDefault="00DB48C0" w:rsidP="00CE7A95">
            <w:pPr>
              <w:pStyle w:val="CABInormal"/>
              <w:rPr>
                <w:rFonts w:asciiTheme="minorHAnsi" w:hAnsiTheme="minorHAnsi" w:cstheme="minorHAnsi"/>
                <w:sz w:val="20"/>
                <w:szCs w:val="20"/>
              </w:rPr>
            </w:pPr>
            <w:hyperlink r:id="rId33" w:history="1">
              <w:r w:rsidR="00CE7A95">
                <w:rPr>
                  <w:rStyle w:val="Hyperlink"/>
                  <w:rFonts w:asciiTheme="minorHAnsi" w:hAnsiTheme="minorHAnsi" w:cstheme="minorHAnsi"/>
                  <w:sz w:val="20"/>
                  <w:szCs w:val="20"/>
                  <w:lang w:val="en-NZ"/>
                </w:rPr>
                <w:t>EC Plant Health Directive</w:t>
              </w:r>
            </w:hyperlink>
            <w:r w:rsidR="00CE7A95">
              <w:rPr>
                <w:rFonts w:asciiTheme="minorHAnsi" w:hAnsiTheme="minorHAnsi" w:cstheme="minorHAnsi"/>
                <w:sz w:val="20"/>
                <w:szCs w:val="20"/>
                <w:lang w:val="en-NZ"/>
              </w:rPr>
              <w:t xml:space="preserve"> </w:t>
            </w:r>
            <w:r w:rsidR="00CE7A95" w:rsidRPr="004A65A3">
              <w:rPr>
                <w:rFonts w:asciiTheme="minorHAnsi" w:hAnsiTheme="minorHAnsi" w:cstheme="minorHAnsi"/>
                <w:sz w:val="20"/>
                <w:szCs w:val="20"/>
                <w:lang w:val="en-NZ"/>
              </w:rPr>
              <w:t xml:space="preserve">(Council Directive 2000/29/EC): </w:t>
            </w:r>
            <w:r w:rsidR="00CE7A95" w:rsidRPr="00AD7780">
              <w:rPr>
                <w:rFonts w:asciiTheme="minorHAnsi" w:hAnsiTheme="minorHAnsi" w:cstheme="minorHAnsi"/>
                <w:strike/>
                <w:sz w:val="20"/>
                <w:szCs w:val="20"/>
              </w:rPr>
              <w:t>yes</w:t>
            </w:r>
            <w:r w:rsidR="00CE7A95" w:rsidRPr="000D0C89">
              <w:rPr>
                <w:rFonts w:asciiTheme="minorHAnsi" w:hAnsiTheme="minorHAnsi" w:cstheme="minorHAnsi"/>
                <w:sz w:val="20"/>
                <w:szCs w:val="20"/>
              </w:rPr>
              <w:t>/no</w:t>
            </w:r>
          </w:p>
          <w:p w14:paraId="4378C3DE" w14:textId="77777777" w:rsidR="00CE7A95" w:rsidRPr="000D0C89" w:rsidRDefault="00CE7A95" w:rsidP="00CE7A95">
            <w:pPr>
              <w:pStyle w:val="CABInormal"/>
              <w:rPr>
                <w:rFonts w:asciiTheme="minorHAnsi" w:hAnsiTheme="minorHAnsi" w:cstheme="minorHAnsi"/>
                <w:b/>
                <w:sz w:val="20"/>
                <w:szCs w:val="20"/>
              </w:rPr>
            </w:pPr>
            <w:r w:rsidRPr="000D0C89">
              <w:rPr>
                <w:rFonts w:asciiTheme="minorHAnsi" w:hAnsiTheme="minorHAnsi" w:cstheme="minorHAnsi"/>
                <w:b/>
                <w:sz w:val="20"/>
                <w:szCs w:val="20"/>
              </w:rPr>
              <w:t>A</w:t>
            </w:r>
            <w:r>
              <w:rPr>
                <w:rFonts w:asciiTheme="minorHAnsi" w:hAnsiTheme="minorHAnsi" w:cstheme="minorHAnsi"/>
                <w:b/>
                <w:sz w:val="20"/>
                <w:szCs w:val="20"/>
              </w:rPr>
              <w:t>frica</w:t>
            </w:r>
          </w:p>
          <w:p w14:paraId="0AFF041A" w14:textId="77777777" w:rsidR="00CE7A95" w:rsidRPr="007079AD" w:rsidRDefault="00DB48C0" w:rsidP="00CE7A95">
            <w:pPr>
              <w:pStyle w:val="CABInormal"/>
              <w:rPr>
                <w:rFonts w:asciiTheme="minorHAnsi" w:hAnsiTheme="minorHAnsi" w:cstheme="minorHAnsi"/>
                <w:sz w:val="20"/>
                <w:szCs w:val="20"/>
              </w:rPr>
            </w:pPr>
            <w:hyperlink r:id="rId34" w:history="1">
              <w:r w:rsidR="00CE7A95" w:rsidRPr="007079AD">
                <w:rPr>
                  <w:rStyle w:val="Hyperlink"/>
                  <w:rFonts w:asciiTheme="minorHAnsi" w:hAnsiTheme="minorHAnsi" w:cstheme="minorHAnsi"/>
                  <w:sz w:val="20"/>
                  <w:szCs w:val="20"/>
                </w:rPr>
                <w:t>ARC</w:t>
              </w:r>
            </w:hyperlink>
            <w:r w:rsidR="00CE7A95" w:rsidRPr="007079AD">
              <w:rPr>
                <w:rFonts w:asciiTheme="minorHAnsi" w:hAnsiTheme="minorHAnsi" w:cstheme="minorHAnsi"/>
                <w:sz w:val="20"/>
                <w:szCs w:val="20"/>
              </w:rPr>
              <w:t>: yes/no</w:t>
            </w:r>
            <w:r w:rsidR="00CE7A95">
              <w:rPr>
                <w:rFonts w:asciiTheme="minorHAnsi" w:hAnsiTheme="minorHAnsi" w:cstheme="minorHAnsi"/>
                <w:sz w:val="20"/>
                <w:szCs w:val="20"/>
              </w:rPr>
              <w:t xml:space="preserve"> (page currently not running)</w:t>
            </w:r>
          </w:p>
          <w:p w14:paraId="744D14DC" w14:textId="77777777" w:rsidR="00CE7A95" w:rsidRPr="007079AD" w:rsidRDefault="00CE7A95" w:rsidP="00CE7A95">
            <w:pPr>
              <w:pStyle w:val="CABInormal"/>
              <w:rPr>
                <w:rFonts w:asciiTheme="minorHAnsi" w:hAnsiTheme="minorHAnsi" w:cstheme="minorHAnsi"/>
                <w:b/>
                <w:sz w:val="20"/>
                <w:szCs w:val="20"/>
              </w:rPr>
            </w:pPr>
            <w:r w:rsidRPr="007079AD">
              <w:rPr>
                <w:rFonts w:asciiTheme="minorHAnsi" w:hAnsiTheme="minorHAnsi" w:cstheme="minorHAnsi"/>
                <w:b/>
                <w:sz w:val="20"/>
                <w:szCs w:val="20"/>
              </w:rPr>
              <w:t xml:space="preserve">Others: </w:t>
            </w:r>
          </w:p>
          <w:p w14:paraId="4C263DB2" w14:textId="54DB7ACC" w:rsidR="00CE7A95" w:rsidRDefault="00DB48C0" w:rsidP="00CE7A95">
            <w:pPr>
              <w:pStyle w:val="CABInormal"/>
              <w:rPr>
                <w:rFonts w:asciiTheme="minorHAnsi" w:hAnsiTheme="minorHAnsi" w:cstheme="minorHAnsi"/>
                <w:sz w:val="20"/>
                <w:szCs w:val="20"/>
                <w:highlight w:val="yellow"/>
              </w:rPr>
            </w:pPr>
            <w:hyperlink r:id="rId35" w:history="1">
              <w:r w:rsidR="00CE7A95">
                <w:rPr>
                  <w:rStyle w:val="Hyperlink"/>
                  <w:rFonts w:asciiTheme="minorHAnsi" w:hAnsiTheme="minorHAnsi" w:cstheme="minorHAnsi"/>
                  <w:sz w:val="20"/>
                  <w:szCs w:val="20"/>
                </w:rPr>
                <w:t>CABI CPC</w:t>
              </w:r>
            </w:hyperlink>
            <w:r w:rsidR="00CE7A95">
              <w:rPr>
                <w:rFonts w:asciiTheme="minorHAnsi" w:hAnsiTheme="minorHAnsi" w:cstheme="minorHAnsi"/>
                <w:sz w:val="20"/>
                <w:szCs w:val="20"/>
              </w:rPr>
              <w:t xml:space="preserve"> </w:t>
            </w:r>
            <w:r w:rsidR="00425FFE" w:rsidRPr="00425FFE">
              <w:rPr>
                <w:rFonts w:asciiTheme="minorHAnsi" w:hAnsiTheme="minorHAnsi" w:cstheme="minorHAnsi"/>
                <w:sz w:val="20"/>
                <w:szCs w:val="20"/>
              </w:rPr>
              <w:t>yes</w:t>
            </w:r>
            <w:r w:rsidR="00425FFE" w:rsidRPr="000D0C89">
              <w:rPr>
                <w:rFonts w:asciiTheme="minorHAnsi" w:hAnsiTheme="minorHAnsi" w:cstheme="minorHAnsi"/>
                <w:sz w:val="20"/>
                <w:szCs w:val="20"/>
              </w:rPr>
              <w:t>/</w:t>
            </w:r>
            <w:r w:rsidR="00425FFE" w:rsidRPr="00425FFE">
              <w:rPr>
                <w:rFonts w:asciiTheme="minorHAnsi" w:hAnsiTheme="minorHAnsi" w:cstheme="minorHAnsi"/>
                <w:strike/>
                <w:sz w:val="20"/>
                <w:szCs w:val="20"/>
              </w:rPr>
              <w:t>no</w:t>
            </w:r>
            <w:r w:rsidR="00425FFE" w:rsidRPr="00425FFE">
              <w:rPr>
                <w:rFonts w:asciiTheme="minorHAnsi" w:hAnsiTheme="minorHAnsi" w:cstheme="minorHAnsi"/>
                <w:sz w:val="20"/>
                <w:szCs w:val="20"/>
              </w:rPr>
              <w:t xml:space="preserve"> </w:t>
            </w:r>
            <w:r w:rsidR="00B34EF3">
              <w:rPr>
                <w:rFonts w:asciiTheme="minorHAnsi" w:hAnsiTheme="minorHAnsi" w:cstheme="minorHAnsi"/>
                <w:sz w:val="20"/>
                <w:szCs w:val="20"/>
              </w:rPr>
              <w:t>F</w:t>
            </w:r>
            <w:r w:rsidR="00B34EF3" w:rsidRPr="00425FFE">
              <w:rPr>
                <w:rFonts w:asciiTheme="minorHAnsi" w:hAnsiTheme="minorHAnsi" w:cstheme="minorHAnsi"/>
                <w:sz w:val="20"/>
                <w:szCs w:val="20"/>
              </w:rPr>
              <w:t xml:space="preserve">ull </w:t>
            </w:r>
            <w:r w:rsidR="00425FFE" w:rsidRPr="00425FFE">
              <w:rPr>
                <w:rFonts w:asciiTheme="minorHAnsi" w:hAnsiTheme="minorHAnsi" w:cstheme="minorHAnsi"/>
                <w:sz w:val="20"/>
                <w:szCs w:val="20"/>
              </w:rPr>
              <w:t>datasheet</w:t>
            </w:r>
          </w:p>
          <w:p w14:paraId="7219C694" w14:textId="0302CB24" w:rsidR="00CE7A95" w:rsidRDefault="00DB48C0" w:rsidP="00CE7A95">
            <w:pPr>
              <w:pStyle w:val="CABInormal"/>
              <w:rPr>
                <w:rFonts w:asciiTheme="minorHAnsi" w:hAnsiTheme="minorHAnsi" w:cstheme="minorHAnsi"/>
                <w:sz w:val="20"/>
                <w:szCs w:val="20"/>
                <w:highlight w:val="yellow"/>
              </w:rPr>
            </w:pPr>
            <w:hyperlink r:id="rId36" w:history="1">
              <w:r w:rsidR="00CE7A95">
                <w:rPr>
                  <w:rStyle w:val="Hyperlink"/>
                  <w:rFonts w:asciiTheme="minorHAnsi" w:hAnsiTheme="minorHAnsi" w:cstheme="minorHAnsi"/>
                  <w:sz w:val="20"/>
                  <w:szCs w:val="20"/>
                </w:rPr>
                <w:t>CABI ISC</w:t>
              </w:r>
            </w:hyperlink>
            <w:r w:rsidR="00CE7A95">
              <w:rPr>
                <w:rFonts w:asciiTheme="minorHAnsi" w:hAnsiTheme="minorHAnsi" w:cstheme="minorHAnsi"/>
                <w:sz w:val="20"/>
                <w:szCs w:val="20"/>
              </w:rPr>
              <w:t xml:space="preserve"> </w:t>
            </w:r>
            <w:r w:rsidR="00425FFE" w:rsidRPr="00425FFE">
              <w:rPr>
                <w:rFonts w:asciiTheme="minorHAnsi" w:hAnsiTheme="minorHAnsi" w:cstheme="minorHAnsi"/>
                <w:sz w:val="20"/>
                <w:szCs w:val="20"/>
              </w:rPr>
              <w:t>yes</w:t>
            </w:r>
            <w:r w:rsidR="00425FFE" w:rsidRPr="000D0C89">
              <w:rPr>
                <w:rFonts w:asciiTheme="minorHAnsi" w:hAnsiTheme="minorHAnsi" w:cstheme="minorHAnsi"/>
                <w:sz w:val="20"/>
                <w:szCs w:val="20"/>
              </w:rPr>
              <w:t>/</w:t>
            </w:r>
            <w:r w:rsidR="00425FFE" w:rsidRPr="00425FFE">
              <w:rPr>
                <w:rFonts w:asciiTheme="minorHAnsi" w:hAnsiTheme="minorHAnsi" w:cstheme="minorHAnsi"/>
                <w:strike/>
                <w:sz w:val="20"/>
                <w:szCs w:val="20"/>
              </w:rPr>
              <w:t>no</w:t>
            </w:r>
            <w:r w:rsidR="00425FFE" w:rsidRPr="00425FFE">
              <w:rPr>
                <w:rFonts w:asciiTheme="minorHAnsi" w:hAnsiTheme="minorHAnsi" w:cstheme="minorHAnsi"/>
                <w:sz w:val="20"/>
                <w:szCs w:val="20"/>
              </w:rPr>
              <w:t xml:space="preserve"> </w:t>
            </w:r>
            <w:r w:rsidR="00B34EF3">
              <w:rPr>
                <w:rFonts w:asciiTheme="minorHAnsi" w:hAnsiTheme="minorHAnsi" w:cstheme="minorHAnsi"/>
                <w:sz w:val="20"/>
                <w:szCs w:val="20"/>
              </w:rPr>
              <w:t xml:space="preserve">Full </w:t>
            </w:r>
            <w:r w:rsidR="00C50E53">
              <w:rPr>
                <w:rFonts w:asciiTheme="minorHAnsi" w:hAnsiTheme="minorHAnsi" w:cstheme="minorHAnsi"/>
                <w:sz w:val="20"/>
                <w:szCs w:val="20"/>
              </w:rPr>
              <w:t>datasheet</w:t>
            </w:r>
          </w:p>
          <w:p w14:paraId="61E411B3" w14:textId="77777777" w:rsidR="00CE7A95" w:rsidRPr="000D0C89" w:rsidRDefault="00DB48C0" w:rsidP="00CE7A95">
            <w:pPr>
              <w:pStyle w:val="CABInormal"/>
              <w:rPr>
                <w:rFonts w:asciiTheme="minorHAnsi" w:hAnsiTheme="minorHAnsi" w:cstheme="minorHAnsi"/>
                <w:sz w:val="20"/>
                <w:szCs w:val="20"/>
              </w:rPr>
            </w:pPr>
            <w:hyperlink r:id="rId37" w:history="1">
              <w:r w:rsidR="00CE7A95">
                <w:rPr>
                  <w:rStyle w:val="Hyperlink"/>
                  <w:rFonts w:asciiTheme="minorHAnsi" w:hAnsiTheme="minorHAnsi" w:cstheme="minorHAnsi"/>
                  <w:sz w:val="20"/>
                  <w:szCs w:val="20"/>
                </w:rPr>
                <w:t>GISD</w:t>
              </w:r>
            </w:hyperlink>
            <w:r w:rsidR="00CE7A95">
              <w:rPr>
                <w:rFonts w:asciiTheme="minorHAnsi" w:hAnsiTheme="minorHAnsi" w:cstheme="minorHAnsi"/>
                <w:sz w:val="20"/>
                <w:szCs w:val="20"/>
              </w:rPr>
              <w:t xml:space="preserve"> </w:t>
            </w:r>
            <w:r w:rsidR="00CE7A95" w:rsidRPr="00CD008E">
              <w:rPr>
                <w:rFonts w:asciiTheme="minorHAnsi" w:hAnsiTheme="minorHAnsi" w:cstheme="minorHAnsi"/>
                <w:strike/>
                <w:sz w:val="20"/>
                <w:szCs w:val="20"/>
              </w:rPr>
              <w:t>yes</w:t>
            </w:r>
            <w:r w:rsidR="00CE7A95" w:rsidRPr="000D0C89">
              <w:rPr>
                <w:rFonts w:asciiTheme="minorHAnsi" w:hAnsiTheme="minorHAnsi" w:cstheme="minorHAnsi"/>
                <w:sz w:val="20"/>
                <w:szCs w:val="20"/>
              </w:rPr>
              <w:t>/no</w:t>
            </w:r>
          </w:p>
          <w:p w14:paraId="0587FCA3" w14:textId="4E1A3CC7" w:rsidR="00CE7A95" w:rsidRDefault="00CE7A95" w:rsidP="00CE7A95">
            <w:pPr>
              <w:pStyle w:val="CABInormal"/>
              <w:rPr>
                <w:rFonts w:asciiTheme="minorHAnsi" w:hAnsiTheme="minorHAnsi" w:cstheme="minorHAnsi"/>
                <w:b/>
                <w:sz w:val="20"/>
                <w:szCs w:val="20"/>
                <w:lang w:val="en-NZ"/>
              </w:rPr>
            </w:pPr>
            <w:r w:rsidRPr="004A65A3">
              <w:rPr>
                <w:rFonts w:asciiTheme="minorHAnsi" w:hAnsiTheme="minorHAnsi" w:cstheme="minorHAnsi"/>
                <w:b/>
                <w:sz w:val="20"/>
                <w:szCs w:val="20"/>
                <w:lang w:val="en-NZ"/>
              </w:rPr>
              <w:t>Othe</w:t>
            </w:r>
            <w:r>
              <w:rPr>
                <w:rFonts w:asciiTheme="minorHAnsi" w:hAnsiTheme="minorHAnsi" w:cstheme="minorHAnsi"/>
                <w:b/>
                <w:sz w:val="20"/>
                <w:szCs w:val="20"/>
                <w:lang w:val="en-NZ"/>
              </w:rPr>
              <w:t xml:space="preserve">r </w:t>
            </w:r>
            <w:r w:rsidR="00093DFC">
              <w:rPr>
                <w:rFonts w:asciiTheme="minorHAnsi" w:hAnsiTheme="minorHAnsi" w:cstheme="minorHAnsi"/>
                <w:b/>
                <w:sz w:val="20"/>
                <w:szCs w:val="20"/>
                <w:lang w:val="en-NZ"/>
              </w:rPr>
              <w:t xml:space="preserve">information </w:t>
            </w:r>
            <w:r>
              <w:rPr>
                <w:rFonts w:asciiTheme="minorHAnsi" w:hAnsiTheme="minorHAnsi" w:cstheme="minorHAnsi"/>
                <w:b/>
                <w:sz w:val="20"/>
                <w:szCs w:val="20"/>
                <w:lang w:val="en-NZ"/>
              </w:rPr>
              <w:t>relevant for the territory (e.g. regional, national…)</w:t>
            </w:r>
          </w:p>
          <w:p w14:paraId="08FE253B" w14:textId="77777777" w:rsidR="006C3E02" w:rsidRPr="001C28F9" w:rsidRDefault="006C3E02" w:rsidP="006C3E02">
            <w:pPr>
              <w:pStyle w:val="CABInormal"/>
              <w:rPr>
                <w:rFonts w:asciiTheme="minorHAnsi" w:hAnsiTheme="minorHAnsi" w:cstheme="minorHAnsi"/>
                <w:sz w:val="20"/>
                <w:szCs w:val="20"/>
                <w:lang w:val="en-NZ"/>
              </w:rPr>
            </w:pPr>
            <w:r w:rsidRPr="006C3E02">
              <w:rPr>
                <w:rFonts w:asciiTheme="minorHAnsi" w:hAnsiTheme="minorHAnsi" w:cstheme="minorHAnsi"/>
                <w:b/>
                <w:sz w:val="20"/>
                <w:szCs w:val="20"/>
                <w:lang w:val="en-NZ"/>
              </w:rPr>
              <w:t xml:space="preserve">USA: </w:t>
            </w:r>
            <w:r w:rsidRPr="001C28F9">
              <w:rPr>
                <w:rFonts w:asciiTheme="minorHAnsi" w:hAnsiTheme="minorHAnsi" w:cstheme="minorHAnsi"/>
                <w:sz w:val="20"/>
                <w:szCs w:val="20"/>
                <w:lang w:val="en-NZ"/>
              </w:rPr>
              <w:t xml:space="preserve">Tomato fruits from infested areas are regulated in relation to </w:t>
            </w:r>
            <w:r w:rsidRPr="001C28F9">
              <w:rPr>
                <w:rFonts w:asciiTheme="minorHAnsi" w:hAnsiTheme="minorHAnsi" w:cstheme="minorHAnsi"/>
                <w:i/>
                <w:sz w:val="20"/>
                <w:szCs w:val="20"/>
                <w:lang w:val="en-NZ"/>
              </w:rPr>
              <w:t>T. absoluta</w:t>
            </w:r>
            <w:r w:rsidRPr="001C28F9">
              <w:rPr>
                <w:rFonts w:asciiTheme="minorHAnsi" w:hAnsiTheme="minorHAnsi" w:cstheme="minorHAnsi"/>
                <w:sz w:val="20"/>
                <w:szCs w:val="20"/>
                <w:lang w:val="en-NZ"/>
              </w:rPr>
              <w:t xml:space="preserve"> (APHIS, 2007)</w:t>
            </w:r>
          </w:p>
          <w:p w14:paraId="4CF3AF50" w14:textId="3B2B1867" w:rsidR="00CE7A95" w:rsidRPr="004A65A3" w:rsidRDefault="006C3E02" w:rsidP="00D4561A">
            <w:pPr>
              <w:pStyle w:val="CABInormal"/>
              <w:rPr>
                <w:rFonts w:asciiTheme="minorHAnsi" w:hAnsiTheme="minorHAnsi" w:cstheme="minorHAnsi"/>
                <w:b/>
                <w:sz w:val="20"/>
                <w:szCs w:val="20"/>
                <w:lang w:val="en-NZ"/>
              </w:rPr>
            </w:pPr>
            <w:r w:rsidRPr="006C3E02">
              <w:rPr>
                <w:rFonts w:asciiTheme="minorHAnsi" w:hAnsiTheme="minorHAnsi" w:cstheme="minorHAnsi"/>
                <w:b/>
                <w:sz w:val="20"/>
                <w:szCs w:val="20"/>
                <w:lang w:val="en-NZ"/>
              </w:rPr>
              <w:t xml:space="preserve">Egypt: </w:t>
            </w:r>
            <w:r w:rsidRPr="001C28F9">
              <w:rPr>
                <w:rFonts w:asciiTheme="minorHAnsi" w:hAnsiTheme="minorHAnsi" w:cstheme="minorHAnsi"/>
                <w:sz w:val="20"/>
                <w:szCs w:val="20"/>
                <w:lang w:val="en-NZ"/>
              </w:rPr>
              <w:t>Emergency measures (WTO-SPS, G/SPS/N/EGY/37</w:t>
            </w:r>
            <w:r w:rsidR="00B34EF3">
              <w:rPr>
                <w:rFonts w:asciiTheme="minorHAnsi" w:hAnsiTheme="minorHAnsi" w:cstheme="minorHAnsi"/>
                <w:sz w:val="20"/>
                <w:szCs w:val="20"/>
                <w:lang w:val="en-NZ"/>
              </w:rPr>
              <w:t>)</w:t>
            </w:r>
          </w:p>
        </w:tc>
      </w:tr>
    </w:tbl>
    <w:p w14:paraId="6DCE44F8" w14:textId="77777777" w:rsidR="00093DFC" w:rsidRDefault="00093DFC" w:rsidP="007079AD">
      <w:pPr>
        <w:pStyle w:val="CABInormal"/>
        <w:spacing w:before="120"/>
        <w:rPr>
          <w:rFonts w:asciiTheme="minorHAnsi" w:hAnsiTheme="minorHAnsi" w:cstheme="minorHAnsi"/>
          <w:lang w:val="en-NZ"/>
        </w:rPr>
      </w:pPr>
      <w:bookmarkStart w:id="15" w:name="_Hlk8658256"/>
    </w:p>
    <w:p w14:paraId="19F899F4" w14:textId="373B0226" w:rsidR="002523A2" w:rsidRPr="004A65A3" w:rsidRDefault="00117619" w:rsidP="007079AD">
      <w:pPr>
        <w:pStyle w:val="CABInormal"/>
        <w:spacing w:before="120"/>
        <w:rPr>
          <w:rFonts w:asciiTheme="minorHAnsi" w:hAnsiTheme="minorHAnsi" w:cstheme="minorHAnsi"/>
          <w:sz w:val="18"/>
          <w:szCs w:val="18"/>
          <w:lang w:val="en-NZ"/>
        </w:rPr>
      </w:pPr>
      <w:r>
        <w:rPr>
          <w:rFonts w:asciiTheme="minorHAnsi" w:hAnsiTheme="minorHAnsi" w:cstheme="minorHAnsi"/>
          <w:lang w:val="en-NZ"/>
        </w:rPr>
        <w:t>4.1.2</w:t>
      </w:r>
      <w:r>
        <w:rPr>
          <w:rFonts w:asciiTheme="minorHAnsi" w:hAnsiTheme="minorHAnsi" w:cstheme="minorHAnsi"/>
          <w:lang w:val="en-NZ"/>
        </w:rPr>
        <w:tab/>
      </w:r>
      <w:r w:rsidR="00A7025F">
        <w:rPr>
          <w:rFonts w:asciiTheme="minorHAnsi" w:hAnsiTheme="minorHAnsi" w:cstheme="minorHAnsi"/>
          <w:lang w:val="en-NZ"/>
        </w:rPr>
        <w:t xml:space="preserve">Is there any negative impact of the species on the </w:t>
      </w:r>
      <w:r w:rsidR="002523A2" w:rsidRPr="004A65A3">
        <w:rPr>
          <w:rFonts w:asciiTheme="minorHAnsi" w:hAnsiTheme="minorHAnsi" w:cstheme="minorHAnsi"/>
          <w:lang w:val="en-NZ"/>
        </w:rPr>
        <w:t>econom</w:t>
      </w:r>
      <w:r w:rsidR="00A7025F">
        <w:rPr>
          <w:rFonts w:asciiTheme="minorHAnsi" w:hAnsiTheme="minorHAnsi" w:cstheme="minorHAnsi"/>
          <w:lang w:val="en-NZ"/>
        </w:rPr>
        <w:t xml:space="preserve">y, </w:t>
      </w:r>
      <w:r w:rsidR="002523A2" w:rsidRPr="004A65A3">
        <w:rPr>
          <w:rFonts w:asciiTheme="minorHAnsi" w:hAnsiTheme="minorHAnsi" w:cstheme="minorHAnsi"/>
          <w:lang w:val="en-NZ"/>
        </w:rPr>
        <w:t>environment</w:t>
      </w:r>
      <w:r w:rsidR="00A7025F">
        <w:rPr>
          <w:rFonts w:asciiTheme="minorHAnsi" w:hAnsiTheme="minorHAnsi" w:cstheme="minorHAnsi"/>
          <w:lang w:val="en-NZ"/>
        </w:rPr>
        <w:t xml:space="preserve"> or public </w:t>
      </w:r>
      <w:r w:rsidR="00F76E27">
        <w:rPr>
          <w:rFonts w:asciiTheme="minorHAnsi" w:hAnsiTheme="minorHAnsi" w:cstheme="minorHAnsi"/>
          <w:lang w:val="en-NZ"/>
        </w:rPr>
        <w:t xml:space="preserve">health </w:t>
      </w:r>
      <w:r w:rsidR="00A7025F">
        <w:rPr>
          <w:rFonts w:asciiTheme="minorHAnsi" w:hAnsiTheme="minorHAnsi" w:cstheme="minorHAnsi"/>
          <w:lang w:val="en-NZ"/>
        </w:rPr>
        <w:t xml:space="preserve">recorded from any parts of its current </w:t>
      </w:r>
      <w:r w:rsidR="002523A2" w:rsidRPr="004A65A3">
        <w:rPr>
          <w:rFonts w:asciiTheme="minorHAnsi" w:hAnsiTheme="minorHAnsi" w:cstheme="minorHAnsi"/>
          <w:lang w:val="en-NZ"/>
        </w:rPr>
        <w:t>distribution?</w:t>
      </w:r>
      <w:r w:rsidR="003724B2">
        <w:rPr>
          <w:rFonts w:asciiTheme="minorHAnsi" w:hAnsiTheme="minorHAnsi" w:cstheme="minorHAnsi"/>
          <w:lang w:val="en-NZ"/>
        </w:rPr>
        <w:t xml:space="preserve"> </w:t>
      </w:r>
      <w:r w:rsidR="00D73802" w:rsidRPr="004A65A3">
        <w:rPr>
          <w:rFonts w:asciiTheme="minorHAnsi" w:hAnsiTheme="minorHAnsi" w:cstheme="minorHAnsi"/>
          <w:sz w:val="18"/>
          <w:szCs w:val="18"/>
          <w:lang w:val="en-NZ"/>
        </w:rPr>
        <w:t>P</w:t>
      </w:r>
      <w:r w:rsidR="00C160BE" w:rsidRPr="004A65A3">
        <w:rPr>
          <w:rFonts w:asciiTheme="minorHAnsi" w:hAnsiTheme="minorHAnsi" w:cstheme="minorHAnsi"/>
          <w:sz w:val="18"/>
          <w:szCs w:val="18"/>
          <w:lang w:val="en-NZ"/>
        </w:rPr>
        <w:t xml:space="preserve">lease </w:t>
      </w:r>
      <w:r w:rsidR="00C642A1" w:rsidRPr="004A65A3">
        <w:rPr>
          <w:rFonts w:asciiTheme="minorHAnsi" w:hAnsiTheme="minorHAnsi" w:cstheme="minorHAnsi"/>
          <w:sz w:val="18"/>
          <w:szCs w:val="18"/>
          <w:lang w:val="en-NZ"/>
        </w:rPr>
        <w:t>provide a summary of the available information</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EB3F2C" w:rsidRPr="004A65A3" w14:paraId="19F899F6" w14:textId="77777777" w:rsidTr="003B043A">
        <w:trPr>
          <w:trHeight w:val="438"/>
        </w:trPr>
        <w:tc>
          <w:tcPr>
            <w:tcW w:w="5000" w:type="pct"/>
            <w:shd w:val="clear" w:color="auto" w:fill="auto"/>
          </w:tcPr>
          <w:p w14:paraId="3DB6CD63" w14:textId="7D4D4A66" w:rsidR="00EB3F2C" w:rsidRDefault="007708A8" w:rsidP="003B043A">
            <w:pPr>
              <w:pStyle w:val="CABInormal"/>
              <w:rPr>
                <w:rFonts w:asciiTheme="minorHAnsi" w:hAnsiTheme="minorHAnsi" w:cstheme="minorHAnsi"/>
                <w:sz w:val="20"/>
                <w:szCs w:val="20"/>
                <w:lang w:val="en-NZ"/>
              </w:rPr>
            </w:pPr>
            <w:r w:rsidRPr="007708A8">
              <w:rPr>
                <w:rFonts w:asciiTheme="minorHAnsi" w:hAnsiTheme="minorHAnsi" w:cstheme="minorHAnsi"/>
                <w:sz w:val="20"/>
                <w:szCs w:val="20"/>
                <w:lang w:val="en-NZ"/>
              </w:rPr>
              <w:t xml:space="preserve">Following its introduction into Europe, Africa and the Middle East, </w:t>
            </w:r>
            <w:r w:rsidRPr="00093DFC">
              <w:rPr>
                <w:rFonts w:asciiTheme="minorHAnsi" w:hAnsiTheme="minorHAnsi" w:cstheme="minorHAnsi"/>
                <w:i/>
                <w:sz w:val="20"/>
                <w:szCs w:val="20"/>
                <w:lang w:val="en-NZ"/>
              </w:rPr>
              <w:t>T. absoluta</w:t>
            </w:r>
            <w:r w:rsidRPr="007708A8">
              <w:rPr>
                <w:rFonts w:asciiTheme="minorHAnsi" w:hAnsiTheme="minorHAnsi" w:cstheme="minorHAnsi"/>
                <w:sz w:val="20"/>
                <w:szCs w:val="20"/>
                <w:lang w:val="en-NZ"/>
              </w:rPr>
              <w:t xml:space="preserve"> has already caused extensive economic damage</w:t>
            </w:r>
            <w:r w:rsidR="008E0E63">
              <w:rPr>
                <w:rFonts w:asciiTheme="minorHAnsi" w:hAnsiTheme="minorHAnsi" w:cstheme="minorHAnsi"/>
                <w:sz w:val="20"/>
                <w:szCs w:val="20"/>
                <w:lang w:val="en-NZ"/>
              </w:rPr>
              <w:t xml:space="preserve"> in these areas</w:t>
            </w:r>
            <w:r w:rsidRPr="007708A8">
              <w:rPr>
                <w:rFonts w:asciiTheme="minorHAnsi" w:hAnsiTheme="minorHAnsi" w:cstheme="minorHAnsi"/>
                <w:sz w:val="20"/>
                <w:szCs w:val="20"/>
                <w:lang w:val="en-NZ"/>
              </w:rPr>
              <w:t>. The impact of the pest includes severe yield loss</w:t>
            </w:r>
            <w:r w:rsidR="00B34EF3">
              <w:rPr>
                <w:rFonts w:asciiTheme="minorHAnsi" w:hAnsiTheme="minorHAnsi" w:cstheme="minorHAnsi"/>
                <w:sz w:val="20"/>
                <w:szCs w:val="20"/>
                <w:lang w:val="en-NZ"/>
              </w:rPr>
              <w:t>es</w:t>
            </w:r>
            <w:r w:rsidRPr="007708A8">
              <w:rPr>
                <w:rFonts w:asciiTheme="minorHAnsi" w:hAnsiTheme="minorHAnsi" w:cstheme="minorHAnsi"/>
                <w:sz w:val="20"/>
                <w:szCs w:val="20"/>
                <w:lang w:val="en-NZ"/>
              </w:rPr>
              <w:t xml:space="preserve"> reaching</w:t>
            </w:r>
            <w:r w:rsidR="00093DFC">
              <w:rPr>
                <w:rFonts w:asciiTheme="minorHAnsi" w:hAnsiTheme="minorHAnsi" w:cstheme="minorHAnsi"/>
                <w:sz w:val="20"/>
                <w:szCs w:val="20"/>
                <w:lang w:val="en-NZ"/>
              </w:rPr>
              <w:t xml:space="preserve"> </w:t>
            </w:r>
            <w:r w:rsidRPr="007708A8">
              <w:rPr>
                <w:rFonts w:asciiTheme="minorHAnsi" w:hAnsiTheme="minorHAnsi" w:cstheme="minorHAnsi"/>
                <w:sz w:val="20"/>
                <w:szCs w:val="20"/>
                <w:lang w:val="en-NZ"/>
              </w:rPr>
              <w:t>100%</w:t>
            </w:r>
            <w:r w:rsidR="00B34EF3">
              <w:rPr>
                <w:rFonts w:asciiTheme="minorHAnsi" w:hAnsiTheme="minorHAnsi" w:cstheme="minorHAnsi"/>
                <w:sz w:val="20"/>
                <w:szCs w:val="20"/>
                <w:lang w:val="en-NZ"/>
              </w:rPr>
              <w:t xml:space="preserve"> in some cases</w:t>
            </w:r>
            <w:r w:rsidRPr="007708A8">
              <w:rPr>
                <w:rFonts w:asciiTheme="minorHAnsi" w:hAnsiTheme="minorHAnsi" w:cstheme="minorHAnsi"/>
                <w:sz w:val="20"/>
                <w:szCs w:val="20"/>
                <w:lang w:val="en-NZ"/>
              </w:rPr>
              <w:t xml:space="preserve">, increasing tomato prices, bans on the trade of tomato including seedlings, an increase in synthetic insecticide applications, disruption of integrated management programmes of other tomato pests, and an increase in the cost of crop protection. In addition, the outbreak of this pest led to a significant augmentation of risks for growers, consumers and the environment associated with the blind use of chemicals (USDA-APHIS, 2012; Zappalà </w:t>
            </w:r>
            <w:r w:rsidRPr="006041E4">
              <w:rPr>
                <w:rFonts w:asciiTheme="minorHAnsi" w:hAnsiTheme="minorHAnsi" w:cstheme="minorHAnsi"/>
                <w:i/>
                <w:sz w:val="20"/>
                <w:szCs w:val="20"/>
                <w:lang w:val="en-NZ"/>
              </w:rPr>
              <w:t>et al</w:t>
            </w:r>
            <w:r w:rsidRPr="007708A8">
              <w:rPr>
                <w:rFonts w:asciiTheme="minorHAnsi" w:hAnsiTheme="minorHAnsi" w:cstheme="minorHAnsi"/>
                <w:sz w:val="20"/>
                <w:szCs w:val="20"/>
                <w:lang w:val="en-NZ"/>
              </w:rPr>
              <w:t>., 2012; Zlof and Suffert, 2012). Considering its high biotic potential, its ability to adapt to various climatic conditions</w:t>
            </w:r>
            <w:r w:rsidR="00B34EF3">
              <w:rPr>
                <w:rFonts w:asciiTheme="minorHAnsi" w:hAnsiTheme="minorHAnsi" w:cstheme="minorHAnsi"/>
                <w:sz w:val="20"/>
                <w:szCs w:val="20"/>
                <w:lang w:val="en-NZ"/>
              </w:rPr>
              <w:t>,</w:t>
            </w:r>
            <w:r w:rsidRPr="007708A8">
              <w:rPr>
                <w:rFonts w:asciiTheme="minorHAnsi" w:hAnsiTheme="minorHAnsi" w:cstheme="minorHAnsi"/>
                <w:sz w:val="20"/>
                <w:szCs w:val="20"/>
                <w:lang w:val="en-NZ"/>
              </w:rPr>
              <w:t xml:space="preserve"> and the speed with which it has colonized Europe and Africa, </w:t>
            </w:r>
            <w:r w:rsidRPr="00093DFC">
              <w:rPr>
                <w:rFonts w:asciiTheme="minorHAnsi" w:hAnsiTheme="minorHAnsi" w:cstheme="minorHAnsi"/>
                <w:i/>
                <w:sz w:val="20"/>
                <w:szCs w:val="20"/>
                <w:lang w:val="en-NZ"/>
              </w:rPr>
              <w:t>T. absoluta</w:t>
            </w:r>
            <w:r w:rsidRPr="007708A8">
              <w:rPr>
                <w:rFonts w:asciiTheme="minorHAnsi" w:hAnsiTheme="minorHAnsi" w:cstheme="minorHAnsi"/>
                <w:sz w:val="20"/>
                <w:szCs w:val="20"/>
                <w:lang w:val="en-NZ"/>
              </w:rPr>
              <w:t xml:space="preserve"> will probably impact heavily on the livelihood of local tomato growers and tomato agribusinesses in these regions </w:t>
            </w:r>
            <w:r w:rsidR="00093DFC">
              <w:rPr>
                <w:rFonts w:asciiTheme="minorHAnsi" w:hAnsiTheme="minorHAnsi" w:cstheme="minorHAnsi"/>
                <w:sz w:val="20"/>
                <w:szCs w:val="20"/>
                <w:lang w:val="en-NZ"/>
              </w:rPr>
              <w:t>(</w:t>
            </w:r>
            <w:hyperlink r:id="rId38" w:history="1">
              <w:r w:rsidR="00093DFC" w:rsidRPr="007C2A54">
                <w:rPr>
                  <w:rStyle w:val="Hyperlink"/>
                  <w:rFonts w:asciiTheme="minorHAnsi" w:hAnsiTheme="minorHAnsi" w:cstheme="minorHAnsi"/>
                  <w:sz w:val="20"/>
                  <w:szCs w:val="20"/>
                  <w:lang w:val="en-NZ"/>
                </w:rPr>
                <w:t>https://www.cabi.org/ISC/datasheet/49260</w:t>
              </w:r>
            </w:hyperlink>
            <w:r w:rsidR="00093DFC">
              <w:rPr>
                <w:rFonts w:asciiTheme="minorHAnsi" w:hAnsiTheme="minorHAnsi" w:cstheme="minorHAnsi"/>
                <w:sz w:val="20"/>
                <w:szCs w:val="20"/>
                <w:lang w:val="en-NZ"/>
              </w:rPr>
              <w:t xml:space="preserve">). </w:t>
            </w:r>
          </w:p>
          <w:p w14:paraId="6CBB1C84" w14:textId="77777777" w:rsidR="0099423C" w:rsidRDefault="0099423C" w:rsidP="003B043A">
            <w:pPr>
              <w:pStyle w:val="CABInormal"/>
              <w:rPr>
                <w:rFonts w:asciiTheme="minorHAnsi" w:hAnsiTheme="minorHAnsi" w:cstheme="minorHAnsi"/>
                <w:sz w:val="20"/>
                <w:szCs w:val="20"/>
                <w:lang w:val="en-NZ"/>
              </w:rPr>
            </w:pPr>
          </w:p>
          <w:p w14:paraId="19F899F5" w14:textId="280A8FA2" w:rsidR="0099423C" w:rsidRPr="004A65A3" w:rsidRDefault="0099423C" w:rsidP="0099423C">
            <w:pPr>
              <w:pStyle w:val="CABInormal"/>
              <w:rPr>
                <w:rFonts w:asciiTheme="minorHAnsi" w:hAnsiTheme="minorHAnsi" w:cstheme="minorHAnsi"/>
                <w:sz w:val="20"/>
                <w:szCs w:val="20"/>
                <w:lang w:val="en-NZ"/>
              </w:rPr>
            </w:pPr>
            <w:r w:rsidRPr="00093DFC">
              <w:rPr>
                <w:rFonts w:asciiTheme="minorHAnsi" w:hAnsiTheme="minorHAnsi" w:cstheme="minorHAnsi"/>
                <w:i/>
                <w:sz w:val="20"/>
                <w:szCs w:val="20"/>
                <w:lang w:val="en-NZ"/>
              </w:rPr>
              <w:t>T. absoluta</w:t>
            </w:r>
            <w:r w:rsidRPr="0099423C">
              <w:rPr>
                <w:rFonts w:asciiTheme="minorHAnsi" w:hAnsiTheme="minorHAnsi" w:cstheme="minorHAnsi"/>
                <w:sz w:val="20"/>
                <w:szCs w:val="20"/>
                <w:lang w:val="en-NZ"/>
              </w:rPr>
              <w:t xml:space="preserve"> is </w:t>
            </w:r>
            <w:r w:rsidR="00093DFC">
              <w:rPr>
                <w:rFonts w:asciiTheme="minorHAnsi" w:hAnsiTheme="minorHAnsi" w:cstheme="minorHAnsi"/>
                <w:sz w:val="20"/>
                <w:szCs w:val="20"/>
                <w:lang w:val="en-NZ"/>
              </w:rPr>
              <w:t xml:space="preserve">also </w:t>
            </w:r>
            <w:r w:rsidRPr="0099423C">
              <w:rPr>
                <w:rFonts w:asciiTheme="minorHAnsi" w:hAnsiTheme="minorHAnsi" w:cstheme="minorHAnsi"/>
                <w:sz w:val="20"/>
                <w:szCs w:val="20"/>
                <w:lang w:val="en-NZ"/>
              </w:rPr>
              <w:t xml:space="preserve">the most important pest on tomato </w:t>
            </w:r>
            <w:r w:rsidR="00B34EF3">
              <w:rPr>
                <w:rFonts w:asciiTheme="minorHAnsi" w:hAnsiTheme="minorHAnsi" w:cstheme="minorHAnsi"/>
                <w:sz w:val="20"/>
                <w:szCs w:val="20"/>
                <w:lang w:val="en-NZ"/>
              </w:rPr>
              <w:t xml:space="preserve">in </w:t>
            </w:r>
            <w:r w:rsidR="00093DFC">
              <w:rPr>
                <w:rFonts w:asciiTheme="minorHAnsi" w:hAnsiTheme="minorHAnsi" w:cstheme="minorHAnsi"/>
                <w:sz w:val="20"/>
                <w:szCs w:val="20"/>
                <w:lang w:val="en-NZ"/>
              </w:rPr>
              <w:t xml:space="preserve">the area of origin </w:t>
            </w:r>
            <w:r w:rsidRPr="0099423C">
              <w:rPr>
                <w:rFonts w:asciiTheme="minorHAnsi" w:hAnsiTheme="minorHAnsi" w:cstheme="minorHAnsi"/>
                <w:sz w:val="20"/>
                <w:szCs w:val="20"/>
                <w:lang w:val="en-NZ"/>
              </w:rPr>
              <w:t>in South America</w:t>
            </w:r>
            <w:r w:rsidR="00093DFC">
              <w:rPr>
                <w:rFonts w:asciiTheme="minorHAnsi" w:hAnsiTheme="minorHAnsi" w:cstheme="minorHAnsi"/>
                <w:sz w:val="20"/>
                <w:szCs w:val="20"/>
                <w:lang w:val="en-NZ"/>
              </w:rPr>
              <w:t xml:space="preserve">, both </w:t>
            </w:r>
            <w:r w:rsidRPr="0099423C">
              <w:rPr>
                <w:rFonts w:asciiTheme="minorHAnsi" w:hAnsiTheme="minorHAnsi" w:cstheme="minorHAnsi"/>
                <w:sz w:val="20"/>
                <w:szCs w:val="20"/>
                <w:lang w:val="en-NZ"/>
              </w:rPr>
              <w:t>in the open field as well as in protected cultivation (under plastic or in glasshouse). The yield</w:t>
            </w:r>
            <w:r w:rsidR="00B34EF3">
              <w:rPr>
                <w:rFonts w:asciiTheme="minorHAnsi" w:hAnsiTheme="minorHAnsi" w:cstheme="minorHAnsi"/>
                <w:sz w:val="20"/>
                <w:szCs w:val="20"/>
                <w:lang w:val="en-NZ"/>
              </w:rPr>
              <w:t>,</w:t>
            </w:r>
            <w:r w:rsidRPr="0099423C">
              <w:rPr>
                <w:rFonts w:asciiTheme="minorHAnsi" w:hAnsiTheme="minorHAnsi" w:cstheme="minorHAnsi"/>
                <w:sz w:val="20"/>
                <w:szCs w:val="20"/>
                <w:lang w:val="en-NZ"/>
              </w:rPr>
              <w:t xml:space="preserve"> as well as fruit quality</w:t>
            </w:r>
            <w:r w:rsidR="00B34EF3">
              <w:rPr>
                <w:rFonts w:asciiTheme="minorHAnsi" w:hAnsiTheme="minorHAnsi" w:cstheme="minorHAnsi"/>
                <w:sz w:val="20"/>
                <w:szCs w:val="20"/>
                <w:lang w:val="en-NZ"/>
              </w:rPr>
              <w:t>,</w:t>
            </w:r>
            <w:r w:rsidRPr="0099423C">
              <w:rPr>
                <w:rFonts w:asciiTheme="minorHAnsi" w:hAnsiTheme="minorHAnsi" w:cstheme="minorHAnsi"/>
                <w:sz w:val="20"/>
                <w:szCs w:val="20"/>
                <w:lang w:val="en-NZ"/>
              </w:rPr>
              <w:t xml:space="preserve"> can be reduced significantly by direct feeding damage </w:t>
            </w:r>
            <w:r w:rsidR="00B34EF3">
              <w:rPr>
                <w:rFonts w:asciiTheme="minorHAnsi" w:hAnsiTheme="minorHAnsi" w:cstheme="minorHAnsi"/>
                <w:sz w:val="20"/>
                <w:szCs w:val="20"/>
                <w:lang w:val="en-NZ"/>
              </w:rPr>
              <w:t>as well as</w:t>
            </w:r>
            <w:r w:rsidRPr="0099423C">
              <w:rPr>
                <w:rFonts w:asciiTheme="minorHAnsi" w:hAnsiTheme="minorHAnsi" w:cstheme="minorHAnsi"/>
                <w:sz w:val="20"/>
                <w:szCs w:val="20"/>
                <w:lang w:val="en-NZ"/>
              </w:rPr>
              <w:t xml:space="preserve"> </w:t>
            </w:r>
            <w:r w:rsidR="00093DFC">
              <w:rPr>
                <w:rFonts w:asciiTheme="minorHAnsi" w:hAnsiTheme="minorHAnsi" w:cstheme="minorHAnsi"/>
                <w:sz w:val="20"/>
                <w:szCs w:val="20"/>
                <w:lang w:val="en-NZ"/>
              </w:rPr>
              <w:t xml:space="preserve">through </w:t>
            </w:r>
            <w:r w:rsidRPr="0099423C">
              <w:rPr>
                <w:rFonts w:asciiTheme="minorHAnsi" w:hAnsiTheme="minorHAnsi" w:cstheme="minorHAnsi"/>
                <w:sz w:val="20"/>
                <w:szCs w:val="20"/>
                <w:lang w:val="en-NZ"/>
              </w:rPr>
              <w:t xml:space="preserve">secondary </w:t>
            </w:r>
            <w:r w:rsidR="00B34EF3">
              <w:rPr>
                <w:rFonts w:asciiTheme="minorHAnsi" w:hAnsiTheme="minorHAnsi" w:cstheme="minorHAnsi"/>
                <w:sz w:val="20"/>
                <w:szCs w:val="20"/>
                <w:lang w:val="en-NZ"/>
              </w:rPr>
              <w:t xml:space="preserve">infection </w:t>
            </w:r>
            <w:r w:rsidRPr="0099423C">
              <w:rPr>
                <w:rFonts w:asciiTheme="minorHAnsi" w:hAnsiTheme="minorHAnsi" w:cstheme="minorHAnsi"/>
                <w:sz w:val="20"/>
                <w:szCs w:val="20"/>
                <w:lang w:val="en-NZ"/>
              </w:rPr>
              <w:t xml:space="preserve">with pathogens. </w:t>
            </w:r>
            <w:r w:rsidR="00093DFC">
              <w:rPr>
                <w:rFonts w:asciiTheme="minorHAnsi" w:hAnsiTheme="minorHAnsi" w:cstheme="minorHAnsi"/>
                <w:sz w:val="20"/>
                <w:szCs w:val="20"/>
                <w:lang w:val="en-NZ"/>
              </w:rPr>
              <w:t>High y</w:t>
            </w:r>
            <w:r w:rsidRPr="0099423C">
              <w:rPr>
                <w:rFonts w:asciiTheme="minorHAnsi" w:hAnsiTheme="minorHAnsi" w:cstheme="minorHAnsi"/>
                <w:sz w:val="20"/>
                <w:szCs w:val="20"/>
                <w:lang w:val="en-NZ"/>
              </w:rPr>
              <w:t xml:space="preserve">ield losses </w:t>
            </w:r>
            <w:r w:rsidR="00B34EF3">
              <w:rPr>
                <w:rFonts w:asciiTheme="minorHAnsi" w:hAnsiTheme="minorHAnsi" w:cstheme="minorHAnsi"/>
                <w:sz w:val="20"/>
                <w:szCs w:val="20"/>
                <w:lang w:val="en-NZ"/>
              </w:rPr>
              <w:t>may</w:t>
            </w:r>
            <w:r w:rsidR="00B34EF3" w:rsidRPr="0099423C">
              <w:rPr>
                <w:rFonts w:asciiTheme="minorHAnsi" w:hAnsiTheme="minorHAnsi" w:cstheme="minorHAnsi"/>
                <w:sz w:val="20"/>
                <w:szCs w:val="20"/>
                <w:lang w:val="en-NZ"/>
              </w:rPr>
              <w:t xml:space="preserve"> </w:t>
            </w:r>
            <w:r w:rsidRPr="0099423C">
              <w:rPr>
                <w:rFonts w:asciiTheme="minorHAnsi" w:hAnsiTheme="minorHAnsi" w:cstheme="minorHAnsi"/>
                <w:sz w:val="20"/>
                <w:szCs w:val="20"/>
                <w:lang w:val="en-NZ"/>
              </w:rPr>
              <w:t xml:space="preserve">be </w:t>
            </w:r>
            <w:r w:rsidR="00B34EF3">
              <w:rPr>
                <w:rFonts w:asciiTheme="minorHAnsi" w:hAnsiTheme="minorHAnsi" w:cstheme="minorHAnsi"/>
                <w:sz w:val="20"/>
                <w:szCs w:val="20"/>
                <w:lang w:val="en-NZ"/>
              </w:rPr>
              <w:t xml:space="preserve">particularly </w:t>
            </w:r>
            <w:r w:rsidR="00B34EF3" w:rsidRPr="0099423C">
              <w:rPr>
                <w:rFonts w:asciiTheme="minorHAnsi" w:hAnsiTheme="minorHAnsi" w:cstheme="minorHAnsi"/>
                <w:sz w:val="20"/>
                <w:szCs w:val="20"/>
                <w:lang w:val="en-NZ"/>
              </w:rPr>
              <w:t>notice</w:t>
            </w:r>
            <w:r w:rsidR="00B34EF3">
              <w:rPr>
                <w:rFonts w:asciiTheme="minorHAnsi" w:hAnsiTheme="minorHAnsi" w:cstheme="minorHAnsi"/>
                <w:sz w:val="20"/>
                <w:szCs w:val="20"/>
                <w:lang w:val="en-NZ"/>
              </w:rPr>
              <w:t>able</w:t>
            </w:r>
            <w:r w:rsidR="00B34EF3" w:rsidRPr="0099423C">
              <w:rPr>
                <w:rFonts w:asciiTheme="minorHAnsi" w:hAnsiTheme="minorHAnsi" w:cstheme="minorHAnsi"/>
                <w:sz w:val="20"/>
                <w:szCs w:val="20"/>
                <w:lang w:val="en-NZ"/>
              </w:rPr>
              <w:t xml:space="preserve"> </w:t>
            </w:r>
            <w:r w:rsidR="00B34EF3">
              <w:rPr>
                <w:rFonts w:asciiTheme="minorHAnsi" w:hAnsiTheme="minorHAnsi" w:cstheme="minorHAnsi"/>
                <w:sz w:val="20"/>
                <w:szCs w:val="20"/>
                <w:lang w:val="en-NZ"/>
              </w:rPr>
              <w:t>during periods of</w:t>
            </w:r>
            <w:r w:rsidRPr="0099423C">
              <w:rPr>
                <w:rFonts w:asciiTheme="minorHAnsi" w:hAnsiTheme="minorHAnsi" w:cstheme="minorHAnsi"/>
                <w:sz w:val="20"/>
                <w:szCs w:val="20"/>
                <w:lang w:val="en-NZ"/>
              </w:rPr>
              <w:t xml:space="preserve"> low rainfall. In Peru</w:t>
            </w:r>
            <w:r w:rsidR="00B34EF3">
              <w:rPr>
                <w:rFonts w:asciiTheme="minorHAnsi" w:hAnsiTheme="minorHAnsi" w:cstheme="minorHAnsi"/>
                <w:sz w:val="20"/>
                <w:szCs w:val="20"/>
                <w:lang w:val="en-NZ"/>
              </w:rPr>
              <w:t>,</w:t>
            </w:r>
            <w:r w:rsidRPr="0099423C">
              <w:rPr>
                <w:rFonts w:asciiTheme="minorHAnsi" w:hAnsiTheme="minorHAnsi" w:cstheme="minorHAnsi"/>
                <w:sz w:val="20"/>
                <w:szCs w:val="20"/>
                <w:lang w:val="en-NZ"/>
              </w:rPr>
              <w:t xml:space="preserve"> </w:t>
            </w:r>
            <w:r w:rsidRPr="00093DFC">
              <w:rPr>
                <w:rFonts w:asciiTheme="minorHAnsi" w:hAnsiTheme="minorHAnsi" w:cstheme="minorHAnsi"/>
                <w:i/>
                <w:sz w:val="20"/>
                <w:szCs w:val="20"/>
                <w:lang w:val="en-NZ"/>
              </w:rPr>
              <w:t>T. absoluta</w:t>
            </w:r>
            <w:r w:rsidRPr="0099423C">
              <w:rPr>
                <w:rFonts w:asciiTheme="minorHAnsi" w:hAnsiTheme="minorHAnsi" w:cstheme="minorHAnsi"/>
                <w:sz w:val="20"/>
                <w:szCs w:val="20"/>
                <w:lang w:val="en-NZ"/>
              </w:rPr>
              <w:t xml:space="preserve"> is regarded as a significant pest on potato leaves </w:t>
            </w:r>
            <w:r w:rsidR="001E5B01">
              <w:rPr>
                <w:rFonts w:asciiTheme="minorHAnsi" w:hAnsiTheme="minorHAnsi" w:cstheme="minorHAnsi"/>
                <w:sz w:val="20"/>
                <w:szCs w:val="20"/>
                <w:lang w:val="en-NZ"/>
              </w:rPr>
              <w:t xml:space="preserve">growing </w:t>
            </w:r>
            <w:r w:rsidRPr="0099423C">
              <w:rPr>
                <w:rFonts w:asciiTheme="minorHAnsi" w:hAnsiTheme="minorHAnsi" w:cstheme="minorHAnsi"/>
                <w:sz w:val="20"/>
                <w:szCs w:val="20"/>
                <w:lang w:val="en-NZ"/>
              </w:rPr>
              <w:t>in warm regions below 1000 m above sea level</w:t>
            </w:r>
            <w:r>
              <w:t xml:space="preserve"> </w:t>
            </w:r>
            <w:r w:rsidR="00093DFC">
              <w:t>(</w:t>
            </w:r>
            <w:hyperlink r:id="rId39" w:history="1">
              <w:r w:rsidR="00093DFC" w:rsidRPr="007C2A54">
                <w:rPr>
                  <w:rStyle w:val="Hyperlink"/>
                  <w:rFonts w:asciiTheme="minorHAnsi" w:hAnsiTheme="minorHAnsi" w:cstheme="minorHAnsi"/>
                  <w:sz w:val="20"/>
                  <w:szCs w:val="20"/>
                  <w:lang w:val="en-NZ"/>
                </w:rPr>
                <w:t>https://pflanzengesundheit.julius-kuehn.de/dokumente/upload/6cbac_tuta-absoluta-express-pra-en.pdf</w:t>
              </w:r>
            </w:hyperlink>
            <w:r w:rsidR="00093DFC">
              <w:rPr>
                <w:rFonts w:asciiTheme="minorHAnsi" w:hAnsiTheme="minorHAnsi" w:cstheme="minorHAnsi"/>
                <w:sz w:val="20"/>
                <w:szCs w:val="20"/>
                <w:lang w:val="en-NZ"/>
              </w:rPr>
              <w:t>).</w:t>
            </w:r>
            <w:r>
              <w:rPr>
                <w:rFonts w:asciiTheme="minorHAnsi" w:hAnsiTheme="minorHAnsi" w:cstheme="minorHAnsi"/>
                <w:sz w:val="20"/>
                <w:szCs w:val="20"/>
                <w:lang w:val="en-NZ"/>
              </w:rPr>
              <w:t xml:space="preserve"> </w:t>
            </w:r>
          </w:p>
        </w:tc>
      </w:tr>
    </w:tbl>
    <w:p w14:paraId="1C1CECD6" w14:textId="77777777" w:rsidR="003724B2" w:rsidRDefault="003724B2" w:rsidP="003B043A">
      <w:pPr>
        <w:pStyle w:val="CABInormal"/>
        <w:rPr>
          <w:rFonts w:asciiTheme="minorHAnsi" w:hAnsiTheme="minorHAnsi" w:cstheme="minorHAnsi"/>
          <w:b/>
          <w:lang w:val="en-NZ"/>
        </w:rPr>
      </w:pPr>
    </w:p>
    <w:p w14:paraId="19F89A1A" w14:textId="7953BA3F" w:rsidR="007612D9" w:rsidRPr="004A65A3" w:rsidRDefault="00116DD5"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7612D9" w:rsidRPr="004A65A3">
        <w:rPr>
          <w:rFonts w:asciiTheme="minorHAnsi" w:hAnsiTheme="minorHAnsi" w:cstheme="minorHAnsi"/>
          <w:b/>
          <w:lang w:val="en-NZ"/>
        </w:rPr>
        <w:t>.</w:t>
      </w:r>
      <w:r w:rsidR="00956407" w:rsidRPr="004A65A3">
        <w:rPr>
          <w:rFonts w:asciiTheme="minorHAnsi" w:hAnsiTheme="minorHAnsi" w:cstheme="minorHAnsi"/>
          <w:b/>
          <w:lang w:val="en-NZ"/>
        </w:rPr>
        <w:t xml:space="preserve">2 </w:t>
      </w:r>
      <w:r w:rsidR="005C3729" w:rsidRPr="004A65A3">
        <w:rPr>
          <w:rFonts w:asciiTheme="minorHAnsi" w:hAnsiTheme="minorHAnsi" w:cstheme="minorHAnsi"/>
          <w:b/>
          <w:lang w:val="en-NZ"/>
        </w:rPr>
        <w:t>Economic and s</w:t>
      </w:r>
      <w:r w:rsidR="007612D9" w:rsidRPr="004A65A3">
        <w:rPr>
          <w:rFonts w:asciiTheme="minorHAnsi" w:hAnsiTheme="minorHAnsi" w:cstheme="minorHAnsi"/>
          <w:b/>
          <w:lang w:val="en-NZ"/>
        </w:rPr>
        <w:t>ocioeconomic effects</w:t>
      </w:r>
    </w:p>
    <w:p w14:paraId="54340151" w14:textId="730CC5B4" w:rsidR="005B6959" w:rsidRPr="003724B2" w:rsidRDefault="00117619" w:rsidP="007079AD">
      <w:pPr>
        <w:pStyle w:val="CABInormal"/>
        <w:spacing w:before="120"/>
        <w:rPr>
          <w:rFonts w:asciiTheme="minorHAnsi" w:hAnsiTheme="minorHAnsi" w:cstheme="minorHAnsi"/>
          <w:sz w:val="18"/>
          <w:szCs w:val="18"/>
          <w:lang w:val="en-NZ"/>
        </w:rPr>
      </w:pPr>
      <w:r>
        <w:rPr>
          <w:rFonts w:asciiTheme="minorHAnsi" w:hAnsiTheme="minorHAnsi" w:cstheme="minorHAnsi"/>
          <w:lang w:val="en-NZ"/>
        </w:rPr>
        <w:t>4.2.1</w:t>
      </w:r>
      <w:r>
        <w:rPr>
          <w:rFonts w:asciiTheme="minorHAnsi" w:hAnsiTheme="minorHAnsi" w:cstheme="minorHAnsi"/>
          <w:lang w:val="en-NZ"/>
        </w:rPr>
        <w:tab/>
      </w:r>
      <w:r w:rsidR="00AE7CBF" w:rsidRPr="004A65A3">
        <w:rPr>
          <w:rFonts w:asciiTheme="minorHAnsi" w:hAnsiTheme="minorHAnsi" w:cstheme="minorHAnsi"/>
          <w:lang w:val="en-NZ"/>
        </w:rPr>
        <w:t xml:space="preserve">Could the species have any negative effect on </w:t>
      </w:r>
      <w:r w:rsidR="00F76E27">
        <w:rPr>
          <w:rFonts w:asciiTheme="minorHAnsi" w:hAnsiTheme="minorHAnsi" w:cstheme="minorHAnsi"/>
          <w:lang w:val="en-NZ"/>
        </w:rPr>
        <w:t>economic activities in the territory</w:t>
      </w:r>
      <w:r w:rsidR="00AE7CBF" w:rsidRPr="004A65A3">
        <w:rPr>
          <w:rFonts w:asciiTheme="minorHAnsi" w:hAnsiTheme="minorHAnsi" w:cstheme="minorHAnsi"/>
          <w:lang w:val="en-NZ"/>
        </w:rPr>
        <w:t>?</w:t>
      </w:r>
      <w:r w:rsidR="003724B2">
        <w:rPr>
          <w:rFonts w:asciiTheme="minorHAnsi" w:hAnsiTheme="minorHAnsi" w:cstheme="minorHAnsi"/>
          <w:lang w:val="en-NZ"/>
        </w:rPr>
        <w:t xml:space="preserve"> </w:t>
      </w:r>
      <w:r w:rsidR="00D73802" w:rsidRPr="003724B2">
        <w:rPr>
          <w:rFonts w:asciiTheme="minorHAnsi" w:hAnsiTheme="minorHAnsi" w:cstheme="minorHAnsi"/>
          <w:sz w:val="18"/>
          <w:szCs w:val="18"/>
          <w:lang w:val="en-NZ"/>
        </w:rPr>
        <w:t>P</w:t>
      </w:r>
      <w:r w:rsidR="00F505B0" w:rsidRPr="003724B2">
        <w:rPr>
          <w:rFonts w:asciiTheme="minorHAnsi" w:hAnsiTheme="minorHAnsi" w:cstheme="minorHAnsi"/>
          <w:sz w:val="18"/>
          <w:szCs w:val="18"/>
          <w:lang w:val="en-NZ"/>
        </w:rPr>
        <w:t xml:space="preserve">lease include any information about specific assessments </w:t>
      </w:r>
      <w:r w:rsidR="0007597B" w:rsidRPr="003724B2">
        <w:rPr>
          <w:rFonts w:asciiTheme="minorHAnsi" w:hAnsiTheme="minorHAnsi" w:cstheme="minorHAnsi"/>
          <w:sz w:val="18"/>
          <w:szCs w:val="18"/>
          <w:lang w:val="en-NZ"/>
        </w:rPr>
        <w:t xml:space="preserve">from areas outside the </w:t>
      </w:r>
      <w:r w:rsidR="00C42879">
        <w:rPr>
          <w:rFonts w:asciiTheme="minorHAnsi" w:hAnsiTheme="minorHAnsi" w:cstheme="minorHAnsi"/>
          <w:sz w:val="18"/>
          <w:szCs w:val="18"/>
          <w:lang w:val="en-NZ"/>
        </w:rPr>
        <w:t>PRA area</w:t>
      </w:r>
      <w:r w:rsidR="0007597B" w:rsidRPr="003724B2">
        <w:rPr>
          <w:rFonts w:asciiTheme="minorHAnsi" w:hAnsiTheme="minorHAnsi" w:cstheme="minorHAnsi"/>
          <w:sz w:val="18"/>
          <w:szCs w:val="18"/>
          <w:lang w:val="en-NZ"/>
        </w:rPr>
        <w:t xml:space="preserve"> including experiences with closely related species </w:t>
      </w:r>
      <w:r w:rsidR="00F505B0" w:rsidRPr="003724B2">
        <w:rPr>
          <w:rFonts w:asciiTheme="minorHAnsi" w:hAnsiTheme="minorHAnsi" w:cstheme="minorHAnsi"/>
          <w:sz w:val="18"/>
          <w:szCs w:val="18"/>
          <w:lang w:val="en-NZ"/>
        </w:rPr>
        <w:t>with relevance for the area of interest</w:t>
      </w:r>
      <w:r w:rsidR="003724B2" w:rsidRPr="003724B2">
        <w:rPr>
          <w:rFonts w:asciiTheme="minorHAnsi" w:hAnsiTheme="minorHAnsi" w:cstheme="minorHAnsi"/>
          <w:sz w:val="18"/>
          <w:szCs w:val="18"/>
          <w:lang w:val="en-NZ"/>
        </w:rPr>
        <w:t xml:space="preserve"> </w:t>
      </w:r>
      <w:r w:rsidR="005B6959" w:rsidRPr="003724B2">
        <w:rPr>
          <w:rFonts w:asciiTheme="minorHAnsi" w:eastAsia="Times New Roman" w:hAnsiTheme="minorHAnsi" w:cstheme="minorHAnsi"/>
          <w:b/>
          <w:color w:val="333333"/>
          <w:sz w:val="18"/>
          <w:szCs w:val="18"/>
          <w:bdr w:val="none" w:sz="0" w:space="0" w:color="auto" w:frame="1"/>
          <w:lang w:eastAsia="en-GB"/>
        </w:rPr>
        <w:t xml:space="preserve">(consider: </w:t>
      </w:r>
      <w:r w:rsidR="005B6959" w:rsidRPr="003724B2">
        <w:rPr>
          <w:rFonts w:asciiTheme="minorHAnsi" w:eastAsia="Times New Roman" w:hAnsiTheme="minorHAnsi" w:cstheme="minorHAnsi"/>
          <w:color w:val="333333"/>
          <w:sz w:val="18"/>
          <w:szCs w:val="18"/>
          <w:lang w:eastAsia="en-GB"/>
        </w:rPr>
        <w:t>reduction in crop yield or quality; reduction in prices or demand, including export markets; increase in production costs (including costs of control); vectoring of other pests of economic importance; extent of phytosanitary regulations imposed by importing countries)</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C0413B" w:rsidRPr="007079AD" w14:paraId="19F89A1F" w14:textId="77777777" w:rsidTr="003B043A">
        <w:trPr>
          <w:trHeight w:val="313"/>
        </w:trPr>
        <w:tc>
          <w:tcPr>
            <w:tcW w:w="5000" w:type="pct"/>
            <w:shd w:val="clear" w:color="auto" w:fill="auto"/>
          </w:tcPr>
          <w:p w14:paraId="638D18F7" w14:textId="0A55C8E1" w:rsidR="00C0413B"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a</w:t>
            </w:r>
            <w:r w:rsidR="00F76E27" w:rsidRPr="001E37E0">
              <w:rPr>
                <w:rFonts w:asciiTheme="minorHAnsi" w:hAnsiTheme="minorHAnsi" w:cstheme="minorHAnsi"/>
                <w:sz w:val="20"/>
                <w:szCs w:val="20"/>
                <w:lang w:val="en-NZ"/>
              </w:rPr>
              <w:t>griculture</w:t>
            </w:r>
            <w:r w:rsidRPr="001E37E0">
              <w:rPr>
                <w:rFonts w:asciiTheme="minorHAnsi" w:hAnsiTheme="minorHAnsi" w:cstheme="minorHAnsi"/>
                <w:sz w:val="20"/>
                <w:szCs w:val="20"/>
                <w:lang w:val="en-NZ"/>
              </w:rPr>
              <w:t>:</w:t>
            </w:r>
            <w:r w:rsidR="00FB35B6" w:rsidRPr="001E37E0">
              <w:rPr>
                <w:rFonts w:asciiTheme="minorHAnsi" w:hAnsiTheme="minorHAnsi" w:cstheme="minorHAnsi"/>
                <w:sz w:val="20"/>
                <w:szCs w:val="20"/>
              </w:rPr>
              <w:t xml:space="preserve"> </w:t>
            </w:r>
            <w:r w:rsidR="0098284D" w:rsidRPr="001E37E0">
              <w:rPr>
                <w:rFonts w:asciiTheme="minorHAnsi" w:hAnsiTheme="minorHAnsi" w:cstheme="minorHAnsi"/>
                <w:sz w:val="20"/>
                <w:szCs w:val="20"/>
              </w:rPr>
              <w:t xml:space="preserve">Severe crop failures </w:t>
            </w:r>
            <w:r w:rsidR="001E5B01">
              <w:rPr>
                <w:rFonts w:asciiTheme="minorHAnsi" w:hAnsiTheme="minorHAnsi" w:cstheme="minorHAnsi"/>
                <w:sz w:val="20"/>
                <w:szCs w:val="20"/>
              </w:rPr>
              <w:t xml:space="preserve">would </w:t>
            </w:r>
            <w:r w:rsidR="0098284D" w:rsidRPr="001E37E0">
              <w:rPr>
                <w:rFonts w:asciiTheme="minorHAnsi" w:hAnsiTheme="minorHAnsi" w:cstheme="minorHAnsi"/>
                <w:sz w:val="20"/>
                <w:szCs w:val="20"/>
              </w:rPr>
              <w:t xml:space="preserve">be expected to occur on tomatoes and egg plants on </w:t>
            </w:r>
            <w:r w:rsidR="00EF5FA3" w:rsidRPr="001E37E0">
              <w:rPr>
                <w:rFonts w:asciiTheme="minorHAnsi" w:hAnsiTheme="minorHAnsi" w:cstheme="minorHAnsi"/>
                <w:color w:val="00B050"/>
                <w:sz w:val="20"/>
                <w:szCs w:val="20"/>
              </w:rPr>
              <w:t>Anguilla</w:t>
            </w:r>
            <w:r w:rsidR="00EF5FA3" w:rsidRPr="001E37E0">
              <w:rPr>
                <w:rFonts w:asciiTheme="minorHAnsi" w:hAnsiTheme="minorHAnsi" w:cstheme="minorHAnsi"/>
                <w:sz w:val="20"/>
                <w:szCs w:val="20"/>
              </w:rPr>
              <w:t xml:space="preserve"> </w:t>
            </w:r>
            <w:r w:rsidR="0098284D" w:rsidRPr="001E37E0">
              <w:rPr>
                <w:rFonts w:asciiTheme="minorHAnsi" w:hAnsiTheme="minorHAnsi" w:cstheme="minorHAnsi"/>
                <w:sz w:val="20"/>
                <w:szCs w:val="20"/>
              </w:rPr>
              <w:t xml:space="preserve">if </w:t>
            </w:r>
            <w:r w:rsidR="0098284D" w:rsidRPr="001E37E0">
              <w:rPr>
                <w:rFonts w:asciiTheme="minorHAnsi" w:hAnsiTheme="minorHAnsi" w:cstheme="minorHAnsi"/>
                <w:i/>
                <w:sz w:val="20"/>
                <w:szCs w:val="20"/>
              </w:rPr>
              <w:t>T. abs</w:t>
            </w:r>
            <w:r w:rsidR="008E0E63" w:rsidRPr="001E37E0">
              <w:rPr>
                <w:rFonts w:asciiTheme="minorHAnsi" w:hAnsiTheme="minorHAnsi" w:cstheme="minorHAnsi"/>
                <w:i/>
                <w:sz w:val="20"/>
                <w:szCs w:val="20"/>
              </w:rPr>
              <w:t>o</w:t>
            </w:r>
            <w:r w:rsidR="0098284D" w:rsidRPr="001E37E0">
              <w:rPr>
                <w:rFonts w:asciiTheme="minorHAnsi" w:hAnsiTheme="minorHAnsi" w:cstheme="minorHAnsi"/>
                <w:i/>
                <w:sz w:val="20"/>
                <w:szCs w:val="20"/>
              </w:rPr>
              <w:t>luta</w:t>
            </w:r>
            <w:r w:rsidR="0098284D" w:rsidRPr="001E37E0">
              <w:rPr>
                <w:rFonts w:asciiTheme="minorHAnsi" w:hAnsiTheme="minorHAnsi" w:cstheme="minorHAnsi"/>
                <w:sz w:val="20"/>
                <w:szCs w:val="20"/>
              </w:rPr>
              <w:t xml:space="preserve"> </w:t>
            </w:r>
            <w:r w:rsidR="001E5B01">
              <w:rPr>
                <w:rFonts w:asciiTheme="minorHAnsi" w:hAnsiTheme="minorHAnsi" w:cstheme="minorHAnsi"/>
                <w:sz w:val="20"/>
                <w:szCs w:val="20"/>
              </w:rPr>
              <w:t>became</w:t>
            </w:r>
            <w:r w:rsidR="0098284D" w:rsidRPr="001E37E0">
              <w:rPr>
                <w:rFonts w:asciiTheme="minorHAnsi" w:hAnsiTheme="minorHAnsi" w:cstheme="minorHAnsi"/>
                <w:sz w:val="20"/>
                <w:szCs w:val="20"/>
              </w:rPr>
              <w:t xml:space="preserve"> established. At this stage it is unclear whether management practices on </w:t>
            </w:r>
            <w:r w:rsidR="00EF5FA3" w:rsidRPr="001E37E0">
              <w:rPr>
                <w:rFonts w:asciiTheme="minorHAnsi" w:hAnsiTheme="minorHAnsi" w:cstheme="minorHAnsi"/>
                <w:color w:val="00B050"/>
                <w:sz w:val="20"/>
                <w:szCs w:val="20"/>
              </w:rPr>
              <w:t>Anguilla</w:t>
            </w:r>
            <w:r w:rsidR="00EF5FA3" w:rsidRPr="001E37E0">
              <w:rPr>
                <w:rFonts w:asciiTheme="minorHAnsi" w:hAnsiTheme="minorHAnsi" w:cstheme="minorHAnsi"/>
                <w:sz w:val="20"/>
                <w:szCs w:val="20"/>
              </w:rPr>
              <w:t xml:space="preserve"> </w:t>
            </w:r>
            <w:r w:rsidR="0098284D" w:rsidRPr="001E37E0">
              <w:rPr>
                <w:rFonts w:asciiTheme="minorHAnsi" w:hAnsiTheme="minorHAnsi" w:cstheme="minorHAnsi"/>
                <w:sz w:val="20"/>
                <w:szCs w:val="20"/>
              </w:rPr>
              <w:t xml:space="preserve">are suitable to keep yield losses relatively low. This will depend to </w:t>
            </w:r>
            <w:r w:rsidR="001E5B01" w:rsidRPr="001E37E0">
              <w:rPr>
                <w:rFonts w:asciiTheme="minorHAnsi" w:hAnsiTheme="minorHAnsi" w:cstheme="minorHAnsi"/>
                <w:sz w:val="20"/>
                <w:szCs w:val="20"/>
              </w:rPr>
              <w:t>wh</w:t>
            </w:r>
            <w:r w:rsidR="001E5B01">
              <w:rPr>
                <w:rFonts w:asciiTheme="minorHAnsi" w:hAnsiTheme="minorHAnsi" w:cstheme="minorHAnsi"/>
                <w:sz w:val="20"/>
                <w:szCs w:val="20"/>
              </w:rPr>
              <w:t>at</w:t>
            </w:r>
            <w:r w:rsidR="001E5B01" w:rsidRPr="001E37E0">
              <w:rPr>
                <w:rFonts w:asciiTheme="minorHAnsi" w:hAnsiTheme="minorHAnsi" w:cstheme="minorHAnsi"/>
                <w:sz w:val="20"/>
                <w:szCs w:val="20"/>
              </w:rPr>
              <w:t xml:space="preserve"> </w:t>
            </w:r>
            <w:r w:rsidR="0098284D" w:rsidRPr="001E37E0">
              <w:rPr>
                <w:rFonts w:asciiTheme="minorHAnsi" w:hAnsiTheme="minorHAnsi" w:cstheme="minorHAnsi"/>
                <w:sz w:val="20"/>
                <w:szCs w:val="20"/>
              </w:rPr>
              <w:t xml:space="preserve">degree integrated crop </w:t>
            </w:r>
            <w:r w:rsidR="008E0E63" w:rsidRPr="001E37E0">
              <w:rPr>
                <w:rFonts w:asciiTheme="minorHAnsi" w:hAnsiTheme="minorHAnsi" w:cstheme="minorHAnsi"/>
                <w:sz w:val="20"/>
                <w:szCs w:val="20"/>
              </w:rPr>
              <w:t>management</w:t>
            </w:r>
            <w:r w:rsidR="0098284D" w:rsidRPr="001E37E0">
              <w:rPr>
                <w:rFonts w:asciiTheme="minorHAnsi" w:hAnsiTheme="minorHAnsi" w:cstheme="minorHAnsi"/>
                <w:sz w:val="20"/>
                <w:szCs w:val="20"/>
              </w:rPr>
              <w:t xml:space="preserve"> </w:t>
            </w:r>
            <w:r w:rsidR="008E0E63" w:rsidRPr="001E37E0">
              <w:rPr>
                <w:rFonts w:asciiTheme="minorHAnsi" w:hAnsiTheme="minorHAnsi" w:cstheme="minorHAnsi"/>
                <w:sz w:val="20"/>
                <w:szCs w:val="20"/>
              </w:rPr>
              <w:lastRenderedPageBreak/>
              <w:t xml:space="preserve">- </w:t>
            </w:r>
            <w:r w:rsidR="0098284D" w:rsidRPr="001E37E0">
              <w:rPr>
                <w:rFonts w:asciiTheme="minorHAnsi" w:hAnsiTheme="minorHAnsi" w:cstheme="minorHAnsi"/>
                <w:sz w:val="20"/>
                <w:szCs w:val="20"/>
              </w:rPr>
              <w:t xml:space="preserve">as currently </w:t>
            </w:r>
            <w:r w:rsidR="008E0E63" w:rsidRPr="001E37E0">
              <w:rPr>
                <w:rFonts w:asciiTheme="minorHAnsi" w:hAnsiTheme="minorHAnsi" w:cstheme="minorHAnsi"/>
                <w:sz w:val="20"/>
                <w:szCs w:val="20"/>
              </w:rPr>
              <w:t xml:space="preserve">practised - </w:t>
            </w:r>
            <w:r w:rsidR="0098284D" w:rsidRPr="001E37E0">
              <w:rPr>
                <w:rFonts w:asciiTheme="minorHAnsi" w:hAnsiTheme="minorHAnsi" w:cstheme="minorHAnsi"/>
                <w:sz w:val="20"/>
                <w:szCs w:val="20"/>
              </w:rPr>
              <w:t xml:space="preserve">would be suitable to encourage natural enemies to help control </w:t>
            </w:r>
            <w:r w:rsidR="0098284D" w:rsidRPr="001E37E0">
              <w:rPr>
                <w:rFonts w:asciiTheme="minorHAnsi" w:hAnsiTheme="minorHAnsi" w:cstheme="minorHAnsi"/>
                <w:i/>
                <w:sz w:val="20"/>
                <w:szCs w:val="20"/>
              </w:rPr>
              <w:t>T. absoluta</w:t>
            </w:r>
            <w:r w:rsidR="0098284D" w:rsidRPr="001E37E0">
              <w:rPr>
                <w:rFonts w:asciiTheme="minorHAnsi" w:hAnsiTheme="minorHAnsi" w:cstheme="minorHAnsi"/>
                <w:sz w:val="20"/>
                <w:szCs w:val="20"/>
              </w:rPr>
              <w:t xml:space="preserve">. </w:t>
            </w:r>
            <w:r w:rsidR="00FB35B6" w:rsidRPr="001E37E0">
              <w:rPr>
                <w:rFonts w:asciiTheme="minorHAnsi" w:hAnsiTheme="minorHAnsi" w:cstheme="minorHAnsi"/>
                <w:sz w:val="20"/>
                <w:szCs w:val="20"/>
                <w:lang w:val="en-NZ"/>
              </w:rPr>
              <w:t xml:space="preserve">In Spain the integrated crop management practice against </w:t>
            </w:r>
            <w:r w:rsidR="00FB35B6" w:rsidRPr="001E37E0">
              <w:rPr>
                <w:rFonts w:asciiTheme="minorHAnsi" w:hAnsiTheme="minorHAnsi" w:cstheme="minorHAnsi"/>
                <w:i/>
                <w:sz w:val="20"/>
                <w:szCs w:val="20"/>
                <w:lang w:val="en-NZ"/>
              </w:rPr>
              <w:t>T. absoluta</w:t>
            </w:r>
            <w:r w:rsidR="00FB35B6" w:rsidRPr="001E37E0">
              <w:rPr>
                <w:rFonts w:asciiTheme="minorHAnsi" w:hAnsiTheme="minorHAnsi" w:cstheme="minorHAnsi"/>
                <w:sz w:val="20"/>
                <w:szCs w:val="20"/>
                <w:lang w:val="en-NZ"/>
              </w:rPr>
              <w:t xml:space="preserve"> comprises</w:t>
            </w:r>
            <w:r w:rsidR="00970A5A" w:rsidRPr="001E37E0">
              <w:rPr>
                <w:rFonts w:asciiTheme="minorHAnsi" w:hAnsiTheme="minorHAnsi" w:cstheme="minorHAnsi"/>
                <w:sz w:val="20"/>
                <w:szCs w:val="20"/>
                <w:lang w:val="en-NZ"/>
              </w:rPr>
              <w:t xml:space="preserve"> a range of methods, which may</w:t>
            </w:r>
            <w:r w:rsidR="001E5B01">
              <w:rPr>
                <w:rFonts w:asciiTheme="minorHAnsi" w:hAnsiTheme="minorHAnsi" w:cstheme="minorHAnsi"/>
                <w:sz w:val="20"/>
                <w:szCs w:val="20"/>
                <w:lang w:val="en-NZ"/>
              </w:rPr>
              <w:t>,</w:t>
            </w:r>
            <w:r w:rsidR="00970A5A" w:rsidRPr="001E37E0">
              <w:rPr>
                <w:rFonts w:asciiTheme="minorHAnsi" w:hAnsiTheme="minorHAnsi" w:cstheme="minorHAnsi"/>
                <w:sz w:val="20"/>
                <w:szCs w:val="20"/>
                <w:lang w:val="en-NZ"/>
              </w:rPr>
              <w:t xml:space="preserve"> in </w:t>
            </w:r>
            <w:r w:rsidR="001E5B01" w:rsidRPr="001E37E0">
              <w:rPr>
                <w:rFonts w:asciiTheme="minorHAnsi" w:hAnsiTheme="minorHAnsi" w:cstheme="minorHAnsi"/>
                <w:sz w:val="20"/>
                <w:szCs w:val="20"/>
                <w:lang w:val="en-NZ"/>
              </w:rPr>
              <w:t>part</w:t>
            </w:r>
            <w:r w:rsidR="001E5B01">
              <w:rPr>
                <w:rFonts w:asciiTheme="minorHAnsi" w:hAnsiTheme="minorHAnsi" w:cstheme="minorHAnsi"/>
                <w:sz w:val="20"/>
                <w:szCs w:val="20"/>
                <w:lang w:val="en-NZ"/>
              </w:rPr>
              <w:t>,</w:t>
            </w:r>
            <w:r w:rsidR="001E5B01" w:rsidRPr="001E37E0">
              <w:rPr>
                <w:rFonts w:asciiTheme="minorHAnsi" w:hAnsiTheme="minorHAnsi" w:cstheme="minorHAnsi"/>
                <w:sz w:val="20"/>
                <w:szCs w:val="20"/>
                <w:lang w:val="en-NZ"/>
              </w:rPr>
              <w:t xml:space="preserve"> </w:t>
            </w:r>
            <w:r w:rsidR="00970A5A" w:rsidRPr="001E37E0">
              <w:rPr>
                <w:rFonts w:asciiTheme="minorHAnsi" w:hAnsiTheme="minorHAnsi" w:cstheme="minorHAnsi"/>
                <w:sz w:val="20"/>
                <w:szCs w:val="20"/>
                <w:lang w:val="en-NZ"/>
              </w:rPr>
              <w:t xml:space="preserve">be applicable on </w:t>
            </w:r>
            <w:r w:rsidR="00EF5FA3" w:rsidRPr="001E37E0">
              <w:rPr>
                <w:rFonts w:asciiTheme="minorHAnsi" w:hAnsiTheme="minorHAnsi" w:cstheme="minorHAnsi"/>
                <w:color w:val="00B050"/>
                <w:sz w:val="20"/>
                <w:szCs w:val="20"/>
                <w:lang w:val="en-NZ"/>
              </w:rPr>
              <w:t>Anguilla</w:t>
            </w:r>
            <w:r w:rsidR="008E0E63" w:rsidRPr="001E37E0">
              <w:rPr>
                <w:rFonts w:asciiTheme="minorHAnsi" w:hAnsiTheme="minorHAnsi" w:cstheme="minorHAnsi"/>
                <w:sz w:val="20"/>
                <w:szCs w:val="20"/>
                <w:lang w:val="en-NZ"/>
              </w:rPr>
              <w:t>. These are</w:t>
            </w:r>
            <w:r w:rsidR="00970A5A" w:rsidRPr="001E37E0">
              <w:rPr>
                <w:rFonts w:asciiTheme="minorHAnsi" w:hAnsiTheme="minorHAnsi" w:cstheme="minorHAnsi"/>
                <w:sz w:val="20"/>
                <w:szCs w:val="20"/>
                <w:lang w:val="en-NZ"/>
              </w:rPr>
              <w:t xml:space="preserve">: </w:t>
            </w:r>
            <w:r w:rsidR="00FB35B6" w:rsidRPr="001E37E0">
              <w:rPr>
                <w:rFonts w:asciiTheme="minorHAnsi" w:hAnsiTheme="minorHAnsi" w:cstheme="minorHAnsi"/>
                <w:sz w:val="20"/>
                <w:szCs w:val="20"/>
                <w:lang w:val="en-NZ"/>
              </w:rPr>
              <w:t xml:space="preserve">biological control with the mirid bugs </w:t>
            </w:r>
            <w:r w:rsidR="00FB35B6" w:rsidRPr="001E37E0">
              <w:rPr>
                <w:rFonts w:asciiTheme="minorHAnsi" w:hAnsiTheme="minorHAnsi" w:cstheme="minorHAnsi"/>
                <w:i/>
                <w:sz w:val="20"/>
                <w:szCs w:val="20"/>
                <w:lang w:val="en-NZ"/>
              </w:rPr>
              <w:t>Nesidiocoris tenuis</w:t>
            </w:r>
            <w:r w:rsidR="00FB35B6" w:rsidRPr="001E37E0">
              <w:rPr>
                <w:rFonts w:asciiTheme="minorHAnsi" w:hAnsiTheme="minorHAnsi" w:cstheme="minorHAnsi"/>
                <w:sz w:val="20"/>
                <w:szCs w:val="20"/>
                <w:lang w:val="en-NZ"/>
              </w:rPr>
              <w:t xml:space="preserve"> and </w:t>
            </w:r>
            <w:r w:rsidR="00FB35B6" w:rsidRPr="001E37E0">
              <w:rPr>
                <w:rFonts w:asciiTheme="minorHAnsi" w:hAnsiTheme="minorHAnsi" w:cstheme="minorHAnsi"/>
                <w:i/>
                <w:sz w:val="20"/>
                <w:szCs w:val="20"/>
                <w:lang w:val="en-NZ"/>
              </w:rPr>
              <w:t>Macrolophus caliginosus</w:t>
            </w:r>
            <w:r w:rsidR="00970A5A" w:rsidRPr="001E37E0">
              <w:rPr>
                <w:rFonts w:asciiTheme="minorHAnsi" w:hAnsiTheme="minorHAnsi" w:cstheme="minorHAnsi"/>
                <w:sz w:val="20"/>
                <w:szCs w:val="20"/>
                <w:lang w:val="en-NZ"/>
              </w:rPr>
              <w:t xml:space="preserve"> (would not be possible to be used on </w:t>
            </w:r>
            <w:r w:rsidR="00EF5FA3" w:rsidRPr="001E37E0">
              <w:rPr>
                <w:rFonts w:asciiTheme="minorHAnsi" w:hAnsiTheme="minorHAnsi" w:cstheme="minorHAnsi"/>
                <w:color w:val="00B050"/>
                <w:sz w:val="20"/>
                <w:szCs w:val="20"/>
                <w:lang w:val="en-NZ"/>
              </w:rPr>
              <w:t>Anguilla</w:t>
            </w:r>
            <w:r w:rsidR="00970A5A" w:rsidRPr="001E37E0">
              <w:rPr>
                <w:rFonts w:asciiTheme="minorHAnsi" w:hAnsiTheme="minorHAnsi" w:cstheme="minorHAnsi"/>
                <w:sz w:val="20"/>
                <w:szCs w:val="20"/>
                <w:lang w:val="en-NZ"/>
              </w:rPr>
              <w:t xml:space="preserve"> as not host specific enough)</w:t>
            </w:r>
            <w:r w:rsidR="00FB35B6" w:rsidRPr="001E37E0">
              <w:rPr>
                <w:rFonts w:asciiTheme="minorHAnsi" w:hAnsiTheme="minorHAnsi" w:cstheme="minorHAnsi"/>
                <w:sz w:val="20"/>
                <w:szCs w:val="20"/>
                <w:lang w:val="en-NZ"/>
              </w:rPr>
              <w:t xml:space="preserve">; mass trapping with sex pheromone; cultural practices like net screens to prevent </w:t>
            </w:r>
            <w:r w:rsidR="001E5B01">
              <w:rPr>
                <w:rFonts w:asciiTheme="minorHAnsi" w:hAnsiTheme="minorHAnsi" w:cstheme="minorHAnsi"/>
                <w:sz w:val="20"/>
                <w:szCs w:val="20"/>
                <w:lang w:val="en-NZ"/>
              </w:rPr>
              <w:t>the moth access to the plants,</w:t>
            </w:r>
            <w:r w:rsidR="00FB35B6" w:rsidRPr="001E37E0">
              <w:rPr>
                <w:rFonts w:asciiTheme="minorHAnsi" w:hAnsiTheme="minorHAnsi" w:cstheme="minorHAnsi"/>
                <w:sz w:val="20"/>
                <w:szCs w:val="20"/>
                <w:lang w:val="en-NZ"/>
              </w:rPr>
              <w:t xml:space="preserve"> and insecticidal control</w:t>
            </w:r>
            <w:r w:rsidR="001E5B01">
              <w:rPr>
                <w:rFonts w:asciiTheme="minorHAnsi" w:hAnsiTheme="minorHAnsi" w:cstheme="minorHAnsi"/>
                <w:sz w:val="20"/>
                <w:szCs w:val="20"/>
                <w:lang w:val="en-NZ"/>
              </w:rPr>
              <w:t xml:space="preserve"> where ne</w:t>
            </w:r>
            <w:r w:rsidR="006041E4">
              <w:rPr>
                <w:rFonts w:asciiTheme="minorHAnsi" w:hAnsiTheme="minorHAnsi" w:cstheme="minorHAnsi"/>
                <w:sz w:val="20"/>
                <w:szCs w:val="20"/>
                <w:lang w:val="en-NZ"/>
              </w:rPr>
              <w:t>ce</w:t>
            </w:r>
            <w:r w:rsidR="001E5B01">
              <w:rPr>
                <w:rFonts w:asciiTheme="minorHAnsi" w:hAnsiTheme="minorHAnsi" w:cstheme="minorHAnsi"/>
                <w:sz w:val="20"/>
                <w:szCs w:val="20"/>
                <w:lang w:val="en-NZ"/>
              </w:rPr>
              <w:t>ssary</w:t>
            </w:r>
            <w:r w:rsidR="008E0E63" w:rsidRPr="001E37E0">
              <w:rPr>
                <w:rFonts w:asciiTheme="minorHAnsi" w:hAnsiTheme="minorHAnsi" w:cstheme="minorHAnsi"/>
                <w:sz w:val="20"/>
                <w:szCs w:val="20"/>
                <w:lang w:val="en-NZ"/>
              </w:rPr>
              <w:t>.</w:t>
            </w:r>
            <w:r w:rsidR="00FB35B6" w:rsidRPr="001E37E0">
              <w:rPr>
                <w:rFonts w:asciiTheme="minorHAnsi" w:hAnsiTheme="minorHAnsi" w:cstheme="minorHAnsi"/>
                <w:sz w:val="20"/>
                <w:szCs w:val="20"/>
                <w:lang w:val="en-NZ"/>
              </w:rPr>
              <w:t xml:space="preserve"> Because the presence of the organism in a greenhouse may lead to unacceptable levels of cosmetic fruit damage, it seems likely that the first reactions will be intensive insecticidal control. In a </w:t>
            </w:r>
            <w:r w:rsidR="00970A5A" w:rsidRPr="001E37E0">
              <w:rPr>
                <w:rFonts w:asciiTheme="minorHAnsi" w:hAnsiTheme="minorHAnsi" w:cstheme="minorHAnsi"/>
                <w:sz w:val="20"/>
                <w:szCs w:val="20"/>
                <w:lang w:val="en-NZ"/>
              </w:rPr>
              <w:t>worst-case</w:t>
            </w:r>
            <w:r w:rsidR="00FB35B6" w:rsidRPr="001E37E0">
              <w:rPr>
                <w:rFonts w:asciiTheme="minorHAnsi" w:hAnsiTheme="minorHAnsi" w:cstheme="minorHAnsi"/>
                <w:sz w:val="20"/>
                <w:szCs w:val="20"/>
                <w:lang w:val="en-NZ"/>
              </w:rPr>
              <w:t xml:space="preserve"> scenario, it is estimated that </w:t>
            </w:r>
            <w:r w:rsidR="00970A5A" w:rsidRPr="001E37E0">
              <w:rPr>
                <w:rFonts w:asciiTheme="minorHAnsi" w:hAnsiTheme="minorHAnsi" w:cstheme="minorHAnsi"/>
                <w:sz w:val="20"/>
                <w:szCs w:val="20"/>
                <w:lang w:val="en-NZ"/>
              </w:rPr>
              <w:t xml:space="preserve">up to </w:t>
            </w:r>
            <w:r w:rsidR="00FB35B6" w:rsidRPr="001E37E0">
              <w:rPr>
                <w:rFonts w:asciiTheme="minorHAnsi" w:hAnsiTheme="minorHAnsi" w:cstheme="minorHAnsi"/>
                <w:sz w:val="20"/>
                <w:szCs w:val="20"/>
                <w:lang w:val="en-NZ"/>
              </w:rPr>
              <w:t>1</w:t>
            </w:r>
            <w:r w:rsidR="00970A5A" w:rsidRPr="001E37E0">
              <w:rPr>
                <w:rFonts w:asciiTheme="minorHAnsi" w:hAnsiTheme="minorHAnsi" w:cstheme="minorHAnsi"/>
                <w:sz w:val="20"/>
                <w:szCs w:val="20"/>
                <w:lang w:val="en-NZ"/>
              </w:rPr>
              <w:t>8</w:t>
            </w:r>
            <w:r w:rsidR="00FB35B6" w:rsidRPr="001E37E0">
              <w:rPr>
                <w:rFonts w:asciiTheme="minorHAnsi" w:hAnsiTheme="minorHAnsi" w:cstheme="minorHAnsi"/>
                <w:sz w:val="20"/>
                <w:szCs w:val="20"/>
                <w:lang w:val="en-NZ"/>
              </w:rPr>
              <w:t xml:space="preserve"> extra insecticide treatments are necessary to fully control </w:t>
            </w:r>
            <w:r w:rsidR="00FB35B6" w:rsidRPr="001E37E0">
              <w:rPr>
                <w:rFonts w:asciiTheme="minorHAnsi" w:hAnsiTheme="minorHAnsi" w:cstheme="minorHAnsi"/>
                <w:i/>
                <w:sz w:val="20"/>
                <w:szCs w:val="20"/>
                <w:lang w:val="en-NZ"/>
              </w:rPr>
              <w:t>T. absoluta</w:t>
            </w:r>
            <w:r w:rsidR="00FB35B6" w:rsidRPr="001E37E0">
              <w:rPr>
                <w:rFonts w:asciiTheme="minorHAnsi" w:hAnsiTheme="minorHAnsi" w:cstheme="minorHAnsi"/>
                <w:sz w:val="20"/>
                <w:szCs w:val="20"/>
                <w:lang w:val="en-NZ"/>
              </w:rPr>
              <w:t xml:space="preserve"> in greenhouse</w:t>
            </w:r>
            <w:r w:rsidR="00970A5A" w:rsidRPr="001E37E0">
              <w:rPr>
                <w:rFonts w:asciiTheme="minorHAnsi" w:hAnsiTheme="minorHAnsi" w:cstheme="minorHAnsi"/>
                <w:sz w:val="20"/>
                <w:szCs w:val="20"/>
                <w:lang w:val="en-NZ"/>
              </w:rPr>
              <w:t>s</w:t>
            </w:r>
            <w:r w:rsidR="00970A5A" w:rsidRPr="001E37E0">
              <w:rPr>
                <w:rFonts w:asciiTheme="minorHAnsi" w:hAnsiTheme="minorHAnsi" w:cstheme="minorHAnsi"/>
                <w:sz w:val="20"/>
                <w:szCs w:val="20"/>
              </w:rPr>
              <w:t xml:space="preserve"> (</w:t>
            </w:r>
            <w:r w:rsidR="00970A5A" w:rsidRPr="001E37E0">
              <w:rPr>
                <w:rFonts w:asciiTheme="minorHAnsi" w:hAnsiTheme="minorHAnsi" w:cstheme="minorHAnsi"/>
                <w:sz w:val="20"/>
                <w:szCs w:val="20"/>
                <w:lang w:val="en-NZ"/>
              </w:rPr>
              <w:t xml:space="preserve">Potting </w:t>
            </w:r>
            <w:r w:rsidR="00970A5A" w:rsidRPr="006041E4">
              <w:rPr>
                <w:rFonts w:asciiTheme="minorHAnsi" w:hAnsiTheme="minorHAnsi" w:cstheme="minorHAnsi"/>
                <w:i/>
                <w:sz w:val="20"/>
                <w:szCs w:val="20"/>
                <w:lang w:val="en-NZ"/>
              </w:rPr>
              <w:t>et al</w:t>
            </w:r>
            <w:r w:rsidR="00970A5A" w:rsidRPr="001E37E0">
              <w:rPr>
                <w:rFonts w:asciiTheme="minorHAnsi" w:hAnsiTheme="minorHAnsi" w:cstheme="minorHAnsi"/>
                <w:sz w:val="20"/>
                <w:szCs w:val="20"/>
                <w:lang w:val="en-NZ"/>
              </w:rPr>
              <w:t>. 2013)</w:t>
            </w:r>
            <w:r w:rsidR="008E0E63" w:rsidRPr="001E37E0">
              <w:rPr>
                <w:rFonts w:asciiTheme="minorHAnsi" w:hAnsiTheme="minorHAnsi" w:cstheme="minorHAnsi"/>
                <w:sz w:val="20"/>
                <w:szCs w:val="20"/>
                <w:lang w:val="en-NZ"/>
              </w:rPr>
              <w:t>. I</w:t>
            </w:r>
            <w:r w:rsidR="00970A5A" w:rsidRPr="001E37E0">
              <w:rPr>
                <w:rFonts w:asciiTheme="minorHAnsi" w:hAnsiTheme="minorHAnsi" w:cstheme="minorHAnsi"/>
                <w:sz w:val="20"/>
                <w:szCs w:val="20"/>
                <w:lang w:val="en-NZ"/>
              </w:rPr>
              <w:t>t is not clear how much would be needed in the open field, but extra costs a</w:t>
            </w:r>
            <w:r w:rsidR="001E5B01">
              <w:rPr>
                <w:rFonts w:asciiTheme="minorHAnsi" w:hAnsiTheme="minorHAnsi" w:cstheme="minorHAnsi"/>
                <w:sz w:val="20"/>
                <w:szCs w:val="20"/>
                <w:lang w:val="en-NZ"/>
              </w:rPr>
              <w:t>r</w:t>
            </w:r>
            <w:r w:rsidR="00970A5A" w:rsidRPr="001E37E0">
              <w:rPr>
                <w:rFonts w:asciiTheme="minorHAnsi" w:hAnsiTheme="minorHAnsi" w:cstheme="minorHAnsi"/>
                <w:sz w:val="20"/>
                <w:szCs w:val="20"/>
                <w:lang w:val="en-NZ"/>
              </w:rPr>
              <w:t xml:space="preserve">e likely to be significant. </w:t>
            </w:r>
            <w:r w:rsidR="00FB35B6" w:rsidRPr="001E37E0">
              <w:rPr>
                <w:rFonts w:asciiTheme="minorHAnsi" w:hAnsiTheme="minorHAnsi" w:cstheme="minorHAnsi"/>
                <w:sz w:val="20"/>
                <w:szCs w:val="20"/>
                <w:lang w:val="en-NZ"/>
              </w:rPr>
              <w:t xml:space="preserve">It </w:t>
            </w:r>
            <w:r w:rsidR="00970A5A" w:rsidRPr="001E37E0">
              <w:rPr>
                <w:rFonts w:asciiTheme="minorHAnsi" w:hAnsiTheme="minorHAnsi" w:cstheme="minorHAnsi"/>
                <w:sz w:val="20"/>
                <w:szCs w:val="20"/>
                <w:lang w:val="en-NZ"/>
              </w:rPr>
              <w:t xml:space="preserve">can also be </w:t>
            </w:r>
            <w:r w:rsidR="00FB35B6" w:rsidRPr="001E37E0">
              <w:rPr>
                <w:rFonts w:asciiTheme="minorHAnsi" w:hAnsiTheme="minorHAnsi" w:cstheme="minorHAnsi"/>
                <w:sz w:val="20"/>
                <w:szCs w:val="20"/>
                <w:lang w:val="en-NZ"/>
              </w:rPr>
              <w:t xml:space="preserve">expected that insecticidal control of </w:t>
            </w:r>
            <w:r w:rsidR="00FB35B6" w:rsidRPr="001E37E0">
              <w:rPr>
                <w:rFonts w:asciiTheme="minorHAnsi" w:hAnsiTheme="minorHAnsi" w:cstheme="minorHAnsi"/>
                <w:i/>
                <w:sz w:val="20"/>
                <w:szCs w:val="20"/>
                <w:lang w:val="en-NZ"/>
              </w:rPr>
              <w:t>T. absoluta</w:t>
            </w:r>
            <w:r w:rsidR="00FB35B6" w:rsidRPr="001E37E0">
              <w:rPr>
                <w:rFonts w:asciiTheme="minorHAnsi" w:hAnsiTheme="minorHAnsi" w:cstheme="minorHAnsi"/>
                <w:sz w:val="20"/>
                <w:szCs w:val="20"/>
                <w:lang w:val="en-NZ"/>
              </w:rPr>
              <w:t xml:space="preserve"> will disrupt </w:t>
            </w:r>
            <w:r w:rsidR="001E5B01" w:rsidRPr="001E37E0">
              <w:rPr>
                <w:rFonts w:asciiTheme="minorHAnsi" w:hAnsiTheme="minorHAnsi" w:cstheme="minorHAnsi"/>
                <w:sz w:val="20"/>
                <w:szCs w:val="20"/>
                <w:lang w:val="en-NZ"/>
              </w:rPr>
              <w:t>I</w:t>
            </w:r>
            <w:r w:rsidR="001E5B01">
              <w:rPr>
                <w:rFonts w:asciiTheme="minorHAnsi" w:hAnsiTheme="minorHAnsi" w:cstheme="minorHAnsi"/>
                <w:sz w:val="20"/>
                <w:szCs w:val="20"/>
                <w:lang w:val="en-NZ"/>
              </w:rPr>
              <w:t>P</w:t>
            </w:r>
            <w:r w:rsidR="001E5B01" w:rsidRPr="001E37E0">
              <w:rPr>
                <w:rFonts w:asciiTheme="minorHAnsi" w:hAnsiTheme="minorHAnsi" w:cstheme="minorHAnsi"/>
                <w:sz w:val="20"/>
                <w:szCs w:val="20"/>
                <w:lang w:val="en-NZ"/>
              </w:rPr>
              <w:t xml:space="preserve">M </w:t>
            </w:r>
            <w:r w:rsidR="00FB35B6" w:rsidRPr="001E37E0">
              <w:rPr>
                <w:rFonts w:asciiTheme="minorHAnsi" w:hAnsiTheme="minorHAnsi" w:cstheme="minorHAnsi"/>
                <w:sz w:val="20"/>
                <w:szCs w:val="20"/>
                <w:lang w:val="en-NZ"/>
              </w:rPr>
              <w:t>practice, because the insecticides that are probably needed to control the pest (</w:t>
            </w:r>
            <w:r w:rsidR="00970A5A" w:rsidRPr="001E37E0">
              <w:rPr>
                <w:rFonts w:asciiTheme="minorHAnsi" w:hAnsiTheme="minorHAnsi" w:cstheme="minorHAnsi"/>
                <w:sz w:val="20"/>
                <w:szCs w:val="20"/>
                <w:lang w:val="en-NZ"/>
              </w:rPr>
              <w:t xml:space="preserve">e.g. </w:t>
            </w:r>
            <w:r w:rsidR="00FB35B6" w:rsidRPr="001E37E0">
              <w:rPr>
                <w:rFonts w:asciiTheme="minorHAnsi" w:hAnsiTheme="minorHAnsi" w:cstheme="minorHAnsi"/>
                <w:sz w:val="20"/>
                <w:szCs w:val="20"/>
                <w:lang w:val="en-NZ"/>
              </w:rPr>
              <w:t xml:space="preserve">Indoxacarb </w:t>
            </w:r>
            <w:r w:rsidR="00970A5A" w:rsidRPr="001E37E0">
              <w:rPr>
                <w:rFonts w:asciiTheme="minorHAnsi" w:hAnsiTheme="minorHAnsi" w:cstheme="minorHAnsi"/>
                <w:sz w:val="20"/>
                <w:szCs w:val="20"/>
                <w:lang w:val="en-NZ"/>
              </w:rPr>
              <w:t xml:space="preserve">or </w:t>
            </w:r>
            <w:r w:rsidR="00FB35B6" w:rsidRPr="001E37E0">
              <w:rPr>
                <w:rFonts w:asciiTheme="minorHAnsi" w:hAnsiTheme="minorHAnsi" w:cstheme="minorHAnsi"/>
                <w:sz w:val="20"/>
                <w:szCs w:val="20"/>
                <w:lang w:val="en-NZ"/>
              </w:rPr>
              <w:t xml:space="preserve">Spinosad) </w:t>
            </w:r>
            <w:r w:rsidR="00970A5A" w:rsidRPr="001E37E0">
              <w:rPr>
                <w:rFonts w:asciiTheme="minorHAnsi" w:hAnsiTheme="minorHAnsi" w:cstheme="minorHAnsi"/>
                <w:sz w:val="20"/>
                <w:szCs w:val="20"/>
                <w:lang w:val="en-NZ"/>
              </w:rPr>
              <w:t xml:space="preserve">would </w:t>
            </w:r>
            <w:r w:rsidR="00FB35B6" w:rsidRPr="001E37E0">
              <w:rPr>
                <w:rFonts w:asciiTheme="minorHAnsi" w:hAnsiTheme="minorHAnsi" w:cstheme="minorHAnsi"/>
                <w:sz w:val="20"/>
                <w:szCs w:val="20"/>
                <w:lang w:val="en-NZ"/>
              </w:rPr>
              <w:t xml:space="preserve">negatively affect biological control agents and </w:t>
            </w:r>
            <w:r w:rsidR="00970A5A" w:rsidRPr="001E37E0">
              <w:rPr>
                <w:rFonts w:asciiTheme="minorHAnsi" w:hAnsiTheme="minorHAnsi" w:cstheme="minorHAnsi"/>
                <w:sz w:val="20"/>
                <w:szCs w:val="20"/>
                <w:lang w:val="en-NZ"/>
              </w:rPr>
              <w:t xml:space="preserve">pollinating </w:t>
            </w:r>
            <w:r w:rsidR="00FB35B6" w:rsidRPr="001E37E0">
              <w:rPr>
                <w:rFonts w:asciiTheme="minorHAnsi" w:hAnsiTheme="minorHAnsi" w:cstheme="minorHAnsi"/>
                <w:sz w:val="20"/>
                <w:szCs w:val="20"/>
                <w:lang w:val="en-NZ"/>
              </w:rPr>
              <w:t xml:space="preserve">bees. As a consequence, growers will have to control other pests using insecticides instead of biological control agents. If the presence of </w:t>
            </w:r>
            <w:r w:rsidR="00FB35B6" w:rsidRPr="001E37E0">
              <w:rPr>
                <w:rFonts w:asciiTheme="minorHAnsi" w:hAnsiTheme="minorHAnsi" w:cstheme="minorHAnsi"/>
                <w:i/>
                <w:sz w:val="20"/>
                <w:szCs w:val="20"/>
                <w:lang w:val="en-NZ"/>
              </w:rPr>
              <w:t>T</w:t>
            </w:r>
            <w:r w:rsidR="00970A5A" w:rsidRPr="001E37E0">
              <w:rPr>
                <w:rFonts w:asciiTheme="minorHAnsi" w:hAnsiTheme="minorHAnsi" w:cstheme="minorHAnsi"/>
                <w:i/>
                <w:sz w:val="20"/>
                <w:szCs w:val="20"/>
                <w:lang w:val="en-NZ"/>
              </w:rPr>
              <w:t>.</w:t>
            </w:r>
            <w:r w:rsidR="00FB35B6" w:rsidRPr="001E37E0">
              <w:rPr>
                <w:rFonts w:asciiTheme="minorHAnsi" w:hAnsiTheme="minorHAnsi" w:cstheme="minorHAnsi"/>
                <w:i/>
                <w:sz w:val="20"/>
                <w:szCs w:val="20"/>
                <w:lang w:val="en-NZ"/>
              </w:rPr>
              <w:t xml:space="preserve"> absoluta</w:t>
            </w:r>
            <w:r w:rsidR="00FB35B6" w:rsidRPr="001E37E0">
              <w:rPr>
                <w:rFonts w:asciiTheme="minorHAnsi" w:hAnsiTheme="minorHAnsi" w:cstheme="minorHAnsi"/>
                <w:sz w:val="20"/>
                <w:szCs w:val="20"/>
                <w:lang w:val="en-NZ"/>
              </w:rPr>
              <w:t xml:space="preserve"> </w:t>
            </w:r>
            <w:r w:rsidR="001E5B01">
              <w:rPr>
                <w:rFonts w:asciiTheme="minorHAnsi" w:hAnsiTheme="minorHAnsi" w:cstheme="minorHAnsi"/>
                <w:sz w:val="20"/>
                <w:szCs w:val="20"/>
                <w:lang w:val="en-NZ"/>
              </w:rPr>
              <w:t>made</w:t>
            </w:r>
            <w:r w:rsidR="00FB35B6" w:rsidRPr="001E37E0">
              <w:rPr>
                <w:rFonts w:asciiTheme="minorHAnsi" w:hAnsiTheme="minorHAnsi" w:cstheme="minorHAnsi"/>
                <w:sz w:val="20"/>
                <w:szCs w:val="20"/>
                <w:lang w:val="en-NZ"/>
              </w:rPr>
              <w:t xml:space="preserve"> it impossible to use </w:t>
            </w:r>
            <w:r w:rsidR="001E5B01" w:rsidRPr="001E37E0">
              <w:rPr>
                <w:rFonts w:asciiTheme="minorHAnsi" w:hAnsiTheme="minorHAnsi" w:cstheme="minorHAnsi"/>
                <w:sz w:val="20"/>
                <w:szCs w:val="20"/>
                <w:lang w:val="en-NZ"/>
              </w:rPr>
              <w:t>I</w:t>
            </w:r>
            <w:r w:rsidR="001E5B01">
              <w:rPr>
                <w:rFonts w:asciiTheme="minorHAnsi" w:hAnsiTheme="minorHAnsi" w:cstheme="minorHAnsi"/>
                <w:sz w:val="20"/>
                <w:szCs w:val="20"/>
                <w:lang w:val="en-NZ"/>
              </w:rPr>
              <w:t>P</w:t>
            </w:r>
            <w:r w:rsidR="001E5B01" w:rsidRPr="001E37E0">
              <w:rPr>
                <w:rFonts w:asciiTheme="minorHAnsi" w:hAnsiTheme="minorHAnsi" w:cstheme="minorHAnsi"/>
                <w:sz w:val="20"/>
                <w:szCs w:val="20"/>
                <w:lang w:val="en-NZ"/>
              </w:rPr>
              <w:t xml:space="preserve">M </w:t>
            </w:r>
            <w:r w:rsidR="00FB35B6" w:rsidRPr="001E37E0">
              <w:rPr>
                <w:rFonts w:asciiTheme="minorHAnsi" w:hAnsiTheme="minorHAnsi" w:cstheme="minorHAnsi"/>
                <w:sz w:val="20"/>
                <w:szCs w:val="20"/>
                <w:lang w:val="en-NZ"/>
              </w:rPr>
              <w:t xml:space="preserve">strategies, the use of chemical pesticides </w:t>
            </w:r>
            <w:r w:rsidR="001E5B01">
              <w:rPr>
                <w:rFonts w:asciiTheme="minorHAnsi" w:hAnsiTheme="minorHAnsi" w:cstheme="minorHAnsi"/>
                <w:sz w:val="20"/>
                <w:szCs w:val="20"/>
                <w:lang w:val="en-NZ"/>
              </w:rPr>
              <w:t>would</w:t>
            </w:r>
            <w:r w:rsidR="001E5B01" w:rsidRPr="001E37E0">
              <w:rPr>
                <w:rFonts w:asciiTheme="minorHAnsi" w:hAnsiTheme="minorHAnsi" w:cstheme="minorHAnsi"/>
                <w:sz w:val="20"/>
                <w:szCs w:val="20"/>
                <w:lang w:val="en-NZ"/>
              </w:rPr>
              <w:t xml:space="preserve"> </w:t>
            </w:r>
            <w:r w:rsidR="00FB35B6" w:rsidRPr="001E37E0">
              <w:rPr>
                <w:rFonts w:asciiTheme="minorHAnsi" w:hAnsiTheme="minorHAnsi" w:cstheme="minorHAnsi"/>
                <w:sz w:val="20"/>
                <w:szCs w:val="20"/>
                <w:lang w:val="en-NZ"/>
              </w:rPr>
              <w:t>increase and thereby the probability that pests will develop resistance to these insecticides</w:t>
            </w:r>
            <w:r w:rsidR="001E5B01">
              <w:rPr>
                <w:rFonts w:asciiTheme="minorHAnsi" w:hAnsiTheme="minorHAnsi" w:cstheme="minorHAnsi"/>
                <w:sz w:val="20"/>
                <w:szCs w:val="20"/>
                <w:lang w:val="en-NZ"/>
              </w:rPr>
              <w:t xml:space="preserve"> would also increase</w:t>
            </w:r>
            <w:r w:rsidR="00FB35B6" w:rsidRPr="001E37E0">
              <w:rPr>
                <w:rFonts w:asciiTheme="minorHAnsi" w:hAnsiTheme="minorHAnsi" w:cstheme="minorHAnsi"/>
                <w:sz w:val="20"/>
                <w:szCs w:val="20"/>
                <w:lang w:val="en-NZ"/>
              </w:rPr>
              <w:t xml:space="preserve">. It is expected that </w:t>
            </w:r>
            <w:r w:rsidR="00FB35B6" w:rsidRPr="001E37E0">
              <w:rPr>
                <w:rFonts w:asciiTheme="minorHAnsi" w:hAnsiTheme="minorHAnsi" w:cstheme="minorHAnsi"/>
                <w:i/>
                <w:sz w:val="20"/>
                <w:szCs w:val="20"/>
                <w:lang w:val="en-NZ"/>
              </w:rPr>
              <w:t>T. absoluta</w:t>
            </w:r>
            <w:r w:rsidR="00FB35B6" w:rsidRPr="001E37E0">
              <w:rPr>
                <w:rFonts w:asciiTheme="minorHAnsi" w:hAnsiTheme="minorHAnsi" w:cstheme="minorHAnsi"/>
                <w:sz w:val="20"/>
                <w:szCs w:val="20"/>
                <w:lang w:val="en-NZ"/>
              </w:rPr>
              <w:t xml:space="preserve"> cannot be completely controlled, especially because of the mining behaviour </w:t>
            </w:r>
            <w:r w:rsidR="0098284D" w:rsidRPr="001E37E0">
              <w:rPr>
                <w:rFonts w:asciiTheme="minorHAnsi" w:hAnsiTheme="minorHAnsi" w:cstheme="minorHAnsi"/>
                <w:sz w:val="20"/>
                <w:szCs w:val="20"/>
                <w:lang w:val="en-NZ"/>
              </w:rPr>
              <w:t xml:space="preserve">(Potting </w:t>
            </w:r>
            <w:r w:rsidR="0098284D" w:rsidRPr="006041E4">
              <w:rPr>
                <w:rFonts w:asciiTheme="minorHAnsi" w:hAnsiTheme="minorHAnsi" w:cstheme="minorHAnsi"/>
                <w:i/>
                <w:sz w:val="20"/>
                <w:szCs w:val="20"/>
                <w:lang w:val="en-NZ"/>
              </w:rPr>
              <w:t>et al.</w:t>
            </w:r>
            <w:r w:rsidR="0098284D" w:rsidRPr="001E37E0">
              <w:rPr>
                <w:rFonts w:asciiTheme="minorHAnsi" w:hAnsiTheme="minorHAnsi" w:cstheme="minorHAnsi"/>
                <w:sz w:val="20"/>
                <w:szCs w:val="20"/>
                <w:lang w:val="en-NZ"/>
              </w:rPr>
              <w:t xml:space="preserve"> 2013).</w:t>
            </w:r>
            <w:r w:rsidR="006C1B4C" w:rsidRPr="001E37E0">
              <w:rPr>
                <w:rFonts w:asciiTheme="minorHAnsi" w:hAnsiTheme="minorHAnsi" w:cstheme="minorHAnsi"/>
                <w:sz w:val="20"/>
                <w:szCs w:val="20"/>
                <w:lang w:val="en-NZ"/>
              </w:rPr>
              <w:t xml:space="preserve"> </w:t>
            </w:r>
            <w:r w:rsidR="001E5B01">
              <w:rPr>
                <w:rFonts w:asciiTheme="minorHAnsi" w:hAnsiTheme="minorHAnsi" w:cstheme="minorHAnsi"/>
                <w:sz w:val="20"/>
                <w:szCs w:val="20"/>
                <w:lang w:val="en-NZ"/>
              </w:rPr>
              <w:t xml:space="preserve">It should be noted that on </w:t>
            </w:r>
            <w:r w:rsidR="001E5B01" w:rsidRPr="006041E4">
              <w:rPr>
                <w:rFonts w:asciiTheme="minorHAnsi" w:hAnsiTheme="minorHAnsi" w:cstheme="minorHAnsi"/>
                <w:color w:val="00B050"/>
                <w:sz w:val="20"/>
                <w:szCs w:val="20"/>
                <w:lang w:val="en-NZ"/>
              </w:rPr>
              <w:t>An</w:t>
            </w:r>
            <w:r w:rsidR="001E5B01">
              <w:rPr>
                <w:rFonts w:asciiTheme="minorHAnsi" w:hAnsiTheme="minorHAnsi" w:cstheme="minorHAnsi"/>
                <w:color w:val="00B050"/>
                <w:sz w:val="20"/>
                <w:szCs w:val="20"/>
                <w:lang w:val="en-NZ"/>
              </w:rPr>
              <w:t>guilla</w:t>
            </w:r>
            <w:r w:rsidR="001E5B01">
              <w:rPr>
                <w:rFonts w:asciiTheme="minorHAnsi" w:hAnsiTheme="minorHAnsi" w:cstheme="minorHAnsi"/>
                <w:sz w:val="20"/>
                <w:szCs w:val="20"/>
                <w:lang w:val="en-NZ"/>
              </w:rPr>
              <w:t xml:space="preserve"> there are o</w:t>
            </w:r>
            <w:r w:rsidR="006C1B4C" w:rsidRPr="001E37E0">
              <w:rPr>
                <w:rFonts w:asciiTheme="minorHAnsi" w:hAnsiTheme="minorHAnsi" w:cstheme="minorHAnsi"/>
                <w:sz w:val="20"/>
                <w:szCs w:val="20"/>
                <w:lang w:val="en-NZ"/>
              </w:rPr>
              <w:t>nly a small number of part-time commercial growers</w:t>
            </w:r>
            <w:r w:rsidR="001E5B01">
              <w:rPr>
                <w:rFonts w:asciiTheme="minorHAnsi" w:hAnsiTheme="minorHAnsi" w:cstheme="minorHAnsi"/>
                <w:sz w:val="20"/>
                <w:szCs w:val="20"/>
                <w:lang w:val="en-NZ"/>
              </w:rPr>
              <w:t>, although</w:t>
            </w:r>
            <w:r w:rsidR="006C1B4C" w:rsidRPr="001E37E0">
              <w:rPr>
                <w:rFonts w:asciiTheme="minorHAnsi" w:hAnsiTheme="minorHAnsi" w:cstheme="minorHAnsi"/>
                <w:sz w:val="20"/>
                <w:szCs w:val="20"/>
                <w:lang w:val="en-NZ"/>
              </w:rPr>
              <w:t xml:space="preserve"> </w:t>
            </w:r>
            <w:r w:rsidR="001E5B01">
              <w:rPr>
                <w:rFonts w:asciiTheme="minorHAnsi" w:hAnsiTheme="minorHAnsi" w:cstheme="minorHAnsi"/>
                <w:sz w:val="20"/>
                <w:szCs w:val="20"/>
                <w:lang w:val="en-NZ"/>
              </w:rPr>
              <w:t>m</w:t>
            </w:r>
            <w:r w:rsidR="001E5B01" w:rsidRPr="001E37E0">
              <w:rPr>
                <w:rFonts w:asciiTheme="minorHAnsi" w:hAnsiTheme="minorHAnsi" w:cstheme="minorHAnsi"/>
                <w:sz w:val="20"/>
                <w:szCs w:val="20"/>
                <w:lang w:val="en-NZ"/>
              </w:rPr>
              <w:t xml:space="preserve">any </w:t>
            </w:r>
            <w:r w:rsidR="006C1B4C" w:rsidRPr="001E37E0">
              <w:rPr>
                <w:rFonts w:asciiTheme="minorHAnsi" w:hAnsiTheme="minorHAnsi" w:cstheme="minorHAnsi"/>
                <w:sz w:val="20"/>
                <w:szCs w:val="20"/>
                <w:lang w:val="en-NZ"/>
              </w:rPr>
              <w:t>people grow their own tomatoes.</w:t>
            </w:r>
          </w:p>
          <w:p w14:paraId="7F640A10" w14:textId="18082367" w:rsidR="00F76E27"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l</w:t>
            </w:r>
            <w:r w:rsidR="00F76E27" w:rsidRPr="001E37E0">
              <w:rPr>
                <w:rFonts w:asciiTheme="minorHAnsi" w:hAnsiTheme="minorHAnsi" w:cstheme="minorHAnsi"/>
                <w:sz w:val="20"/>
                <w:szCs w:val="20"/>
                <w:lang w:val="en-NZ"/>
              </w:rPr>
              <w:t>ivestock</w:t>
            </w:r>
            <w:r w:rsidRPr="001E37E0">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 xml:space="preserve"> n</w:t>
            </w:r>
            <w:r w:rsidR="001E5B01">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a.</w:t>
            </w:r>
          </w:p>
          <w:p w14:paraId="2F6283A9" w14:textId="0B42DAB9" w:rsidR="00F76E27"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f</w:t>
            </w:r>
            <w:r w:rsidR="00F76E27" w:rsidRPr="001E37E0">
              <w:rPr>
                <w:rFonts w:asciiTheme="minorHAnsi" w:hAnsiTheme="minorHAnsi" w:cstheme="minorHAnsi"/>
                <w:sz w:val="20"/>
                <w:szCs w:val="20"/>
                <w:lang w:val="en-NZ"/>
              </w:rPr>
              <w:t>isheries</w:t>
            </w:r>
            <w:r w:rsidRPr="001E37E0">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 xml:space="preserve"> n</w:t>
            </w:r>
            <w:r w:rsidR="00EB1ADD">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a</w:t>
            </w:r>
            <w:r w:rsidR="00EB1ADD">
              <w:rPr>
                <w:rFonts w:asciiTheme="minorHAnsi" w:hAnsiTheme="minorHAnsi" w:cstheme="minorHAnsi"/>
                <w:sz w:val="20"/>
                <w:szCs w:val="20"/>
                <w:lang w:val="en-NZ"/>
              </w:rPr>
              <w:t>.</w:t>
            </w:r>
          </w:p>
          <w:p w14:paraId="0BB8C3E0" w14:textId="1ECD9671" w:rsidR="00117619"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aquaculture:</w:t>
            </w:r>
            <w:r w:rsidR="008E0E63" w:rsidRPr="001E37E0">
              <w:rPr>
                <w:rFonts w:asciiTheme="minorHAnsi" w:hAnsiTheme="minorHAnsi" w:cstheme="minorHAnsi"/>
                <w:sz w:val="20"/>
                <w:szCs w:val="20"/>
                <w:lang w:val="en-NZ"/>
              </w:rPr>
              <w:t xml:space="preserve"> n</w:t>
            </w:r>
            <w:r w:rsidR="00EB1ADD">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a</w:t>
            </w:r>
          </w:p>
          <w:p w14:paraId="04F7F4A2" w14:textId="50113F79" w:rsidR="00F76E27"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f</w:t>
            </w:r>
            <w:r w:rsidR="00F76E27" w:rsidRPr="001E37E0">
              <w:rPr>
                <w:rFonts w:asciiTheme="minorHAnsi" w:hAnsiTheme="minorHAnsi" w:cstheme="minorHAnsi"/>
                <w:sz w:val="20"/>
                <w:szCs w:val="20"/>
                <w:lang w:val="en-NZ"/>
              </w:rPr>
              <w:t>orestry</w:t>
            </w:r>
            <w:r w:rsidRPr="001E37E0">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 xml:space="preserve"> n</w:t>
            </w:r>
            <w:r w:rsidR="00EB1ADD">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a.</w:t>
            </w:r>
          </w:p>
          <w:p w14:paraId="6B2ED38C" w14:textId="40BCD74E" w:rsidR="001E37E0" w:rsidRPr="001E37E0" w:rsidRDefault="00117619" w:rsidP="001E37E0">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t</w:t>
            </w:r>
            <w:r w:rsidR="00F76E27" w:rsidRPr="001E37E0">
              <w:rPr>
                <w:rFonts w:asciiTheme="minorHAnsi" w:hAnsiTheme="minorHAnsi" w:cstheme="minorHAnsi"/>
                <w:sz w:val="20"/>
                <w:szCs w:val="20"/>
                <w:lang w:val="en-NZ"/>
              </w:rPr>
              <w:t>ourism</w:t>
            </w:r>
            <w:r w:rsidRPr="001E37E0">
              <w:rPr>
                <w:rFonts w:asciiTheme="minorHAnsi" w:hAnsiTheme="minorHAnsi" w:cstheme="minorHAnsi"/>
                <w:sz w:val="20"/>
                <w:szCs w:val="20"/>
                <w:lang w:val="en-NZ"/>
              </w:rPr>
              <w:t>:</w:t>
            </w:r>
            <w:r w:rsidR="001E37E0">
              <w:rPr>
                <w:rFonts w:asciiTheme="minorHAnsi" w:hAnsiTheme="minorHAnsi" w:cstheme="minorHAnsi"/>
                <w:sz w:val="20"/>
                <w:szCs w:val="20"/>
                <w:lang w:val="en-NZ"/>
              </w:rPr>
              <w:t xml:space="preserve"> </w:t>
            </w:r>
            <w:r w:rsidR="008E0E63" w:rsidRPr="001E37E0">
              <w:rPr>
                <w:rFonts w:asciiTheme="minorHAnsi" w:hAnsiTheme="minorHAnsi" w:cstheme="minorHAnsi"/>
                <w:sz w:val="20"/>
                <w:szCs w:val="20"/>
                <w:lang w:val="en-NZ"/>
              </w:rPr>
              <w:t>n</w:t>
            </w:r>
            <w:r w:rsidR="00EB1ADD">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a.</w:t>
            </w:r>
          </w:p>
          <w:p w14:paraId="30BCD49B" w14:textId="7C7A6696" w:rsidR="001E37E0" w:rsidRPr="001E37E0" w:rsidRDefault="001E37E0" w:rsidP="001E37E0">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recreational potential:</w:t>
            </w:r>
            <w:r w:rsidR="00EB1ADD">
              <w:rPr>
                <w:rFonts w:asciiTheme="minorHAnsi" w:hAnsiTheme="minorHAnsi" w:cstheme="minorHAnsi"/>
                <w:sz w:val="20"/>
                <w:szCs w:val="20"/>
                <w:lang w:val="en-NZ"/>
              </w:rPr>
              <w:t xml:space="preserve"> n/a.</w:t>
            </w:r>
          </w:p>
          <w:p w14:paraId="63DCBF25" w14:textId="279C96B7" w:rsidR="00F76E27"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i</w:t>
            </w:r>
            <w:r w:rsidR="00F76E27" w:rsidRPr="001E37E0">
              <w:rPr>
                <w:rFonts w:asciiTheme="minorHAnsi" w:hAnsiTheme="minorHAnsi" w:cstheme="minorHAnsi"/>
                <w:sz w:val="20"/>
                <w:szCs w:val="20"/>
                <w:lang w:val="en-NZ"/>
              </w:rPr>
              <w:t>nfrastructure</w:t>
            </w:r>
            <w:r w:rsidRPr="001E37E0">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 xml:space="preserve"> n</w:t>
            </w:r>
            <w:r w:rsidR="00EB1ADD">
              <w:rPr>
                <w:rFonts w:asciiTheme="minorHAnsi" w:hAnsiTheme="minorHAnsi" w:cstheme="minorHAnsi"/>
                <w:sz w:val="20"/>
                <w:szCs w:val="20"/>
                <w:lang w:val="en-NZ"/>
              </w:rPr>
              <w:t>/</w:t>
            </w:r>
            <w:r w:rsidR="008E0E63" w:rsidRPr="001E37E0">
              <w:rPr>
                <w:rFonts w:asciiTheme="minorHAnsi" w:hAnsiTheme="minorHAnsi" w:cstheme="minorHAnsi"/>
                <w:sz w:val="20"/>
                <w:szCs w:val="20"/>
                <w:lang w:val="en-NZ"/>
              </w:rPr>
              <w:t>a.</w:t>
            </w:r>
          </w:p>
          <w:p w14:paraId="3E87E32A" w14:textId="1041A150" w:rsidR="007079AD" w:rsidRPr="001E37E0" w:rsidRDefault="00117619" w:rsidP="008A63D1">
            <w:pPr>
              <w:pStyle w:val="CABInormal"/>
              <w:numPr>
                <w:ilvl w:val="0"/>
                <w:numId w:val="6"/>
              </w:numPr>
              <w:ind w:left="179" w:hanging="142"/>
              <w:rPr>
                <w:rFonts w:asciiTheme="minorHAnsi" w:hAnsiTheme="minorHAnsi" w:cstheme="minorHAnsi"/>
                <w:color w:val="00B050"/>
                <w:sz w:val="20"/>
                <w:szCs w:val="20"/>
                <w:lang w:val="en-NZ"/>
              </w:rPr>
            </w:pPr>
            <w:r w:rsidRPr="001E37E0">
              <w:rPr>
                <w:rFonts w:asciiTheme="minorHAnsi" w:hAnsiTheme="minorHAnsi" w:cstheme="minorHAnsi"/>
                <w:sz w:val="20"/>
                <w:szCs w:val="20"/>
                <w:lang w:val="en-NZ"/>
              </w:rPr>
              <w:t>em</w:t>
            </w:r>
            <w:r w:rsidR="000D0C89" w:rsidRPr="001E37E0">
              <w:rPr>
                <w:rFonts w:asciiTheme="minorHAnsi" w:hAnsiTheme="minorHAnsi" w:cstheme="minorHAnsi"/>
                <w:sz w:val="20"/>
                <w:szCs w:val="20"/>
                <w:lang w:val="en-NZ"/>
              </w:rPr>
              <w:t>ployment rates:</w:t>
            </w:r>
            <w:r w:rsidR="00FB35B6" w:rsidRPr="001E37E0">
              <w:rPr>
                <w:rFonts w:asciiTheme="minorHAnsi" w:hAnsiTheme="minorHAnsi" w:cstheme="minorHAnsi"/>
                <w:sz w:val="20"/>
                <w:szCs w:val="20"/>
              </w:rPr>
              <w:t xml:space="preserve"> </w:t>
            </w:r>
            <w:r w:rsidR="00280A0B" w:rsidRPr="001E37E0">
              <w:rPr>
                <w:rFonts w:asciiTheme="minorHAnsi" w:hAnsiTheme="minorHAnsi" w:cstheme="minorHAnsi"/>
                <w:color w:val="00B050"/>
                <w:sz w:val="20"/>
                <w:szCs w:val="20"/>
              </w:rPr>
              <w:t xml:space="preserve">There </w:t>
            </w:r>
            <w:r w:rsidR="00EB1ADD">
              <w:rPr>
                <w:rFonts w:asciiTheme="minorHAnsi" w:hAnsiTheme="minorHAnsi" w:cstheme="minorHAnsi"/>
                <w:color w:val="00B050"/>
                <w:sz w:val="20"/>
                <w:szCs w:val="20"/>
              </w:rPr>
              <w:t>is</w:t>
            </w:r>
            <w:r w:rsidR="00280A0B" w:rsidRPr="001E37E0">
              <w:rPr>
                <w:rFonts w:asciiTheme="minorHAnsi" w:hAnsiTheme="minorHAnsi" w:cstheme="minorHAnsi"/>
                <w:color w:val="00B050"/>
                <w:sz w:val="20"/>
                <w:szCs w:val="20"/>
              </w:rPr>
              <w:t xml:space="preserve"> </w:t>
            </w:r>
            <w:r w:rsidR="00EB1ADD">
              <w:rPr>
                <w:rFonts w:asciiTheme="minorHAnsi" w:hAnsiTheme="minorHAnsi" w:cstheme="minorHAnsi"/>
                <w:color w:val="00B050"/>
                <w:sz w:val="20"/>
                <w:szCs w:val="20"/>
              </w:rPr>
              <w:t>a</w:t>
            </w:r>
            <w:r w:rsidR="00EB1ADD" w:rsidRPr="001E37E0">
              <w:rPr>
                <w:rFonts w:asciiTheme="minorHAnsi" w:hAnsiTheme="minorHAnsi" w:cstheme="minorHAnsi"/>
                <w:color w:val="00B050"/>
                <w:sz w:val="20"/>
                <w:szCs w:val="20"/>
              </w:rPr>
              <w:t xml:space="preserve"> </w:t>
            </w:r>
            <w:r w:rsidR="00280A0B" w:rsidRPr="001E37E0">
              <w:rPr>
                <w:rFonts w:asciiTheme="minorHAnsi" w:hAnsiTheme="minorHAnsi" w:cstheme="minorHAnsi"/>
                <w:color w:val="00B050"/>
                <w:sz w:val="20"/>
                <w:szCs w:val="20"/>
              </w:rPr>
              <w:t xml:space="preserve">risk that commercial tomato growers on </w:t>
            </w:r>
            <w:r w:rsidR="005D4BBB" w:rsidRPr="001E37E0">
              <w:rPr>
                <w:rFonts w:asciiTheme="minorHAnsi" w:hAnsiTheme="minorHAnsi" w:cstheme="minorHAnsi"/>
                <w:color w:val="00B050"/>
                <w:sz w:val="20"/>
                <w:szCs w:val="20"/>
              </w:rPr>
              <w:t xml:space="preserve">Anguilla </w:t>
            </w:r>
            <w:r w:rsidR="00280A0B" w:rsidRPr="001E37E0">
              <w:rPr>
                <w:rFonts w:asciiTheme="minorHAnsi" w:hAnsiTheme="minorHAnsi" w:cstheme="minorHAnsi"/>
                <w:color w:val="00B050"/>
                <w:sz w:val="20"/>
                <w:szCs w:val="20"/>
              </w:rPr>
              <w:t>may have to stop growing this crop altogether.</w:t>
            </w:r>
            <w:r w:rsidR="00B315FB" w:rsidRPr="001E37E0">
              <w:rPr>
                <w:rFonts w:asciiTheme="minorHAnsi" w:hAnsiTheme="minorHAnsi" w:cstheme="minorHAnsi"/>
                <w:color w:val="00B050"/>
                <w:sz w:val="20"/>
                <w:szCs w:val="20"/>
              </w:rPr>
              <w:t xml:space="preserve"> However, most farmers</w:t>
            </w:r>
            <w:r w:rsidR="005802C0" w:rsidRPr="001E37E0">
              <w:rPr>
                <w:rFonts w:asciiTheme="minorHAnsi" w:hAnsiTheme="minorHAnsi" w:cstheme="minorHAnsi"/>
                <w:color w:val="00B050"/>
                <w:sz w:val="20"/>
                <w:szCs w:val="20"/>
              </w:rPr>
              <w:t xml:space="preserve"> have other source</w:t>
            </w:r>
            <w:r w:rsidR="00EB1ADD">
              <w:rPr>
                <w:rFonts w:asciiTheme="minorHAnsi" w:hAnsiTheme="minorHAnsi" w:cstheme="minorHAnsi"/>
                <w:color w:val="00B050"/>
                <w:sz w:val="20"/>
                <w:szCs w:val="20"/>
              </w:rPr>
              <w:t>s</w:t>
            </w:r>
            <w:r w:rsidR="005802C0" w:rsidRPr="001E37E0">
              <w:rPr>
                <w:rFonts w:asciiTheme="minorHAnsi" w:hAnsiTheme="minorHAnsi" w:cstheme="minorHAnsi"/>
                <w:color w:val="00B050"/>
                <w:sz w:val="20"/>
                <w:szCs w:val="20"/>
              </w:rPr>
              <w:t xml:space="preserve"> of income via tourism</w:t>
            </w:r>
            <w:r w:rsidR="00EB1ADD">
              <w:rPr>
                <w:rFonts w:asciiTheme="minorHAnsi" w:hAnsiTheme="minorHAnsi" w:cstheme="minorHAnsi"/>
                <w:color w:val="00B050"/>
                <w:sz w:val="20"/>
                <w:szCs w:val="20"/>
              </w:rPr>
              <w:t>,</w:t>
            </w:r>
            <w:r w:rsidR="005802C0" w:rsidRPr="001E37E0">
              <w:rPr>
                <w:rFonts w:asciiTheme="minorHAnsi" w:hAnsiTheme="minorHAnsi" w:cstheme="minorHAnsi"/>
                <w:color w:val="00B050"/>
                <w:sz w:val="20"/>
                <w:szCs w:val="20"/>
              </w:rPr>
              <w:t xml:space="preserve"> so </w:t>
            </w:r>
            <w:r w:rsidR="00F74D1F" w:rsidRPr="001E37E0">
              <w:rPr>
                <w:rFonts w:asciiTheme="minorHAnsi" w:hAnsiTheme="minorHAnsi" w:cstheme="minorHAnsi"/>
                <w:color w:val="00B050"/>
                <w:sz w:val="20"/>
                <w:szCs w:val="20"/>
              </w:rPr>
              <w:t>the impact might be reduced</w:t>
            </w:r>
            <w:r w:rsidR="00EB1ADD">
              <w:rPr>
                <w:rFonts w:asciiTheme="minorHAnsi" w:hAnsiTheme="minorHAnsi" w:cstheme="minorHAnsi"/>
                <w:color w:val="00B050"/>
                <w:sz w:val="20"/>
                <w:szCs w:val="20"/>
              </w:rPr>
              <w:t>.</w:t>
            </w:r>
          </w:p>
          <w:p w14:paraId="19F89A1E" w14:textId="320FDBE8" w:rsidR="006B5BF2" w:rsidRPr="001E37E0" w:rsidRDefault="00117619" w:rsidP="008A63D1">
            <w:pPr>
              <w:pStyle w:val="CABInormal"/>
              <w:numPr>
                <w:ilvl w:val="0"/>
                <w:numId w:val="6"/>
              </w:numPr>
              <w:ind w:left="179" w:hanging="142"/>
              <w:rPr>
                <w:rFonts w:asciiTheme="minorHAnsi" w:hAnsiTheme="minorHAnsi" w:cstheme="minorHAnsi"/>
                <w:sz w:val="20"/>
                <w:szCs w:val="20"/>
                <w:lang w:val="en-NZ"/>
              </w:rPr>
            </w:pPr>
            <w:r w:rsidRPr="001E37E0">
              <w:rPr>
                <w:rFonts w:asciiTheme="minorHAnsi" w:hAnsiTheme="minorHAnsi" w:cstheme="minorHAnsi"/>
                <w:sz w:val="20"/>
                <w:szCs w:val="20"/>
                <w:lang w:val="en-NZ"/>
              </w:rPr>
              <w:t>o</w:t>
            </w:r>
            <w:r w:rsidR="00F76E27" w:rsidRPr="001E37E0">
              <w:rPr>
                <w:rFonts w:asciiTheme="minorHAnsi" w:hAnsiTheme="minorHAnsi" w:cstheme="minorHAnsi"/>
                <w:sz w:val="20"/>
                <w:szCs w:val="20"/>
                <w:lang w:val="en-NZ"/>
              </w:rPr>
              <w:t>ther</w:t>
            </w:r>
            <w:r w:rsidRPr="001E37E0">
              <w:rPr>
                <w:rFonts w:asciiTheme="minorHAnsi" w:hAnsiTheme="minorHAnsi" w:cstheme="minorHAnsi"/>
                <w:sz w:val="20"/>
                <w:szCs w:val="20"/>
                <w:lang w:val="en-NZ"/>
              </w:rPr>
              <w:t>:</w:t>
            </w:r>
            <w:r w:rsidR="00970A5A" w:rsidRPr="001E37E0">
              <w:rPr>
                <w:rFonts w:asciiTheme="minorHAnsi" w:hAnsiTheme="minorHAnsi" w:cstheme="minorHAnsi"/>
                <w:sz w:val="20"/>
                <w:szCs w:val="20"/>
              </w:rPr>
              <w:t xml:space="preserve"> </w:t>
            </w:r>
            <w:r w:rsidR="00970A5A" w:rsidRPr="001E37E0">
              <w:rPr>
                <w:rFonts w:asciiTheme="minorHAnsi" w:hAnsiTheme="minorHAnsi" w:cstheme="minorHAnsi"/>
                <w:color w:val="00B050"/>
                <w:sz w:val="20"/>
                <w:szCs w:val="20"/>
                <w:lang w:val="en-NZ"/>
              </w:rPr>
              <w:t xml:space="preserve">The introduction of </w:t>
            </w:r>
            <w:r w:rsidR="00970A5A" w:rsidRPr="001E37E0">
              <w:rPr>
                <w:rFonts w:asciiTheme="minorHAnsi" w:hAnsiTheme="minorHAnsi" w:cstheme="minorHAnsi"/>
                <w:i/>
                <w:color w:val="00B050"/>
                <w:sz w:val="20"/>
                <w:szCs w:val="20"/>
                <w:lang w:val="en-NZ"/>
              </w:rPr>
              <w:t>T. absoluta</w:t>
            </w:r>
            <w:r w:rsidR="00970A5A" w:rsidRPr="001E37E0">
              <w:rPr>
                <w:rFonts w:asciiTheme="minorHAnsi" w:hAnsiTheme="minorHAnsi" w:cstheme="minorHAnsi"/>
                <w:color w:val="00B050"/>
                <w:sz w:val="20"/>
                <w:szCs w:val="20"/>
                <w:lang w:val="en-NZ"/>
              </w:rPr>
              <w:t xml:space="preserve"> is expected to lead to an increased use of chemical pesticides, which is unwanted by many consumers. On the other hand, most consumers </w:t>
            </w:r>
            <w:r w:rsidR="00EB1ADD">
              <w:rPr>
                <w:rFonts w:asciiTheme="minorHAnsi" w:hAnsiTheme="minorHAnsi" w:cstheme="minorHAnsi"/>
                <w:color w:val="00B050"/>
                <w:sz w:val="20"/>
                <w:szCs w:val="20"/>
                <w:lang w:val="en-NZ"/>
              </w:rPr>
              <w:t>on the island currently</w:t>
            </w:r>
            <w:r w:rsidR="00EB1ADD" w:rsidRPr="001E37E0">
              <w:rPr>
                <w:rFonts w:asciiTheme="minorHAnsi" w:hAnsiTheme="minorHAnsi" w:cstheme="minorHAnsi"/>
                <w:color w:val="00B050"/>
                <w:sz w:val="20"/>
                <w:szCs w:val="20"/>
                <w:lang w:val="en-NZ"/>
              </w:rPr>
              <w:t xml:space="preserve"> </w:t>
            </w:r>
            <w:r w:rsidR="00970A5A" w:rsidRPr="001E37E0">
              <w:rPr>
                <w:rFonts w:asciiTheme="minorHAnsi" w:hAnsiTheme="minorHAnsi" w:cstheme="minorHAnsi"/>
                <w:color w:val="00B050"/>
                <w:sz w:val="20"/>
                <w:szCs w:val="20"/>
                <w:lang w:val="en-NZ"/>
              </w:rPr>
              <w:t xml:space="preserve">buy conventionally grown tomatoes </w:t>
            </w:r>
            <w:r w:rsidR="00EB1ADD">
              <w:rPr>
                <w:rFonts w:asciiTheme="minorHAnsi" w:hAnsiTheme="minorHAnsi" w:cstheme="minorHAnsi"/>
                <w:color w:val="00B050"/>
                <w:sz w:val="20"/>
                <w:szCs w:val="20"/>
                <w:lang w:val="en-NZ"/>
              </w:rPr>
              <w:t>rather than</w:t>
            </w:r>
            <w:r w:rsidR="00970A5A" w:rsidRPr="001E37E0">
              <w:rPr>
                <w:rFonts w:asciiTheme="minorHAnsi" w:hAnsiTheme="minorHAnsi" w:cstheme="minorHAnsi"/>
                <w:color w:val="00B050"/>
                <w:sz w:val="20"/>
                <w:szCs w:val="20"/>
                <w:lang w:val="en-NZ"/>
              </w:rPr>
              <w:t xml:space="preserve"> organically grown tomatoes. It is</w:t>
            </w:r>
            <w:r w:rsidR="00EB1ADD">
              <w:rPr>
                <w:rFonts w:asciiTheme="minorHAnsi" w:hAnsiTheme="minorHAnsi" w:cstheme="minorHAnsi"/>
                <w:color w:val="00B050"/>
                <w:sz w:val="20"/>
                <w:szCs w:val="20"/>
                <w:lang w:val="en-NZ"/>
              </w:rPr>
              <w:t xml:space="preserve"> </w:t>
            </w:r>
            <w:r w:rsidR="00970A5A" w:rsidRPr="001E37E0">
              <w:rPr>
                <w:rFonts w:asciiTheme="minorHAnsi" w:hAnsiTheme="minorHAnsi" w:cstheme="minorHAnsi"/>
                <w:color w:val="00B050"/>
                <w:sz w:val="20"/>
                <w:szCs w:val="20"/>
                <w:lang w:val="en-NZ"/>
              </w:rPr>
              <w:t xml:space="preserve">therefore expected that </w:t>
            </w:r>
            <w:r w:rsidR="00EB1ADD">
              <w:rPr>
                <w:rFonts w:asciiTheme="minorHAnsi" w:hAnsiTheme="minorHAnsi" w:cstheme="minorHAnsi"/>
                <w:color w:val="00B050"/>
                <w:sz w:val="20"/>
                <w:szCs w:val="20"/>
                <w:lang w:val="en-NZ"/>
              </w:rPr>
              <w:t xml:space="preserve">the </w:t>
            </w:r>
            <w:r w:rsidR="00970A5A" w:rsidRPr="001E37E0">
              <w:rPr>
                <w:rFonts w:asciiTheme="minorHAnsi" w:hAnsiTheme="minorHAnsi" w:cstheme="minorHAnsi"/>
                <w:color w:val="00B050"/>
                <w:sz w:val="20"/>
                <w:szCs w:val="20"/>
                <w:lang w:val="en-NZ"/>
              </w:rPr>
              <w:t xml:space="preserve">social impact of the pest will be limited (Potting </w:t>
            </w:r>
            <w:r w:rsidR="00970A5A" w:rsidRPr="006041E4">
              <w:rPr>
                <w:rFonts w:asciiTheme="minorHAnsi" w:hAnsiTheme="minorHAnsi" w:cstheme="minorHAnsi"/>
                <w:i/>
                <w:color w:val="00B050"/>
                <w:sz w:val="20"/>
                <w:szCs w:val="20"/>
                <w:lang w:val="en-NZ"/>
              </w:rPr>
              <w:t>et al</w:t>
            </w:r>
            <w:r w:rsidR="00970A5A" w:rsidRPr="001E37E0">
              <w:rPr>
                <w:rFonts w:asciiTheme="minorHAnsi" w:hAnsiTheme="minorHAnsi" w:cstheme="minorHAnsi"/>
                <w:color w:val="00B050"/>
                <w:sz w:val="20"/>
                <w:szCs w:val="20"/>
                <w:lang w:val="en-NZ"/>
              </w:rPr>
              <w:t>. 2013).</w:t>
            </w:r>
            <w:r w:rsidR="00AE7C4E" w:rsidRPr="001E37E0">
              <w:rPr>
                <w:rFonts w:asciiTheme="minorHAnsi" w:hAnsiTheme="minorHAnsi" w:cstheme="minorHAnsi"/>
                <w:color w:val="00B050"/>
                <w:sz w:val="20"/>
                <w:szCs w:val="20"/>
                <w:lang w:val="en-NZ"/>
              </w:rPr>
              <w:t xml:space="preserve"> </w:t>
            </w:r>
          </w:p>
        </w:tc>
      </w:tr>
    </w:tbl>
    <w:p w14:paraId="19F89A23" w14:textId="329B3CC7" w:rsidR="00C17F28" w:rsidRPr="004A65A3" w:rsidRDefault="00117619" w:rsidP="007079AD">
      <w:pPr>
        <w:pStyle w:val="CABInormal"/>
        <w:spacing w:before="120"/>
        <w:rPr>
          <w:rFonts w:asciiTheme="minorHAnsi" w:hAnsiTheme="minorHAnsi" w:cstheme="minorHAnsi"/>
          <w:sz w:val="18"/>
          <w:szCs w:val="18"/>
          <w:lang w:val="en-NZ"/>
        </w:rPr>
      </w:pPr>
      <w:r>
        <w:rPr>
          <w:rFonts w:asciiTheme="minorHAnsi" w:hAnsiTheme="minorHAnsi" w:cstheme="minorHAnsi"/>
          <w:lang w:val="en-NZ"/>
        </w:rPr>
        <w:lastRenderedPageBreak/>
        <w:t>4.2.2</w:t>
      </w:r>
      <w:r>
        <w:rPr>
          <w:rFonts w:asciiTheme="minorHAnsi" w:hAnsiTheme="minorHAnsi" w:cstheme="minorHAnsi"/>
          <w:lang w:val="en-NZ"/>
        </w:rPr>
        <w:tab/>
      </w:r>
      <w:r w:rsidR="00C17F28" w:rsidRPr="004A65A3">
        <w:rPr>
          <w:rFonts w:asciiTheme="minorHAnsi" w:hAnsiTheme="minorHAnsi" w:cstheme="minorHAnsi"/>
          <w:lang w:val="en-NZ"/>
        </w:rPr>
        <w:t>Are there any risks of impacts on cultural valuable</w:t>
      </w:r>
      <w:r w:rsidR="00CF79BD" w:rsidRPr="004A65A3">
        <w:rPr>
          <w:rFonts w:asciiTheme="minorHAnsi" w:hAnsiTheme="minorHAnsi" w:cstheme="minorHAnsi"/>
          <w:lang w:val="en-NZ"/>
        </w:rPr>
        <w:t xml:space="preserve"> </w:t>
      </w:r>
      <w:r w:rsidR="00C17F28" w:rsidRPr="004A65A3">
        <w:rPr>
          <w:rFonts w:asciiTheme="minorHAnsi" w:hAnsiTheme="minorHAnsi" w:cstheme="minorHAnsi"/>
          <w:lang w:val="en-NZ"/>
        </w:rPr>
        <w:t>species</w:t>
      </w:r>
      <w:r w:rsidR="00526D0E">
        <w:rPr>
          <w:rFonts w:asciiTheme="minorHAnsi" w:hAnsiTheme="minorHAnsi" w:cstheme="minorHAnsi"/>
          <w:lang w:val="en-NZ"/>
        </w:rPr>
        <w:t xml:space="preserve">, habitats, landscapes, </w:t>
      </w:r>
      <w:r w:rsidR="00F76E27">
        <w:rPr>
          <w:rFonts w:asciiTheme="minorHAnsi" w:hAnsiTheme="minorHAnsi" w:cstheme="minorHAnsi"/>
          <w:lang w:val="en-NZ"/>
        </w:rPr>
        <w:t>practices</w:t>
      </w:r>
      <w:r w:rsidR="00526D0E">
        <w:rPr>
          <w:rFonts w:asciiTheme="minorHAnsi" w:hAnsiTheme="minorHAnsi" w:cstheme="minorHAnsi"/>
          <w:lang w:val="en-NZ"/>
        </w:rPr>
        <w:t xml:space="preserve"> or other values</w:t>
      </w:r>
      <w:r w:rsidR="00F505B0" w:rsidRPr="004A65A3">
        <w:rPr>
          <w:rFonts w:asciiTheme="minorHAnsi" w:hAnsiTheme="minorHAnsi" w:cstheme="minorHAnsi"/>
        </w:rPr>
        <w:t>?</w:t>
      </w:r>
      <w:r w:rsidR="003724B2">
        <w:rPr>
          <w:rFonts w:asciiTheme="minorHAnsi" w:hAnsiTheme="minorHAnsi" w:cstheme="minorHAnsi"/>
        </w:rPr>
        <w:t xml:space="preserve"> </w:t>
      </w:r>
      <w:r w:rsidR="0045072A" w:rsidRPr="004A65A3">
        <w:rPr>
          <w:rFonts w:asciiTheme="minorHAnsi" w:hAnsiTheme="minorHAnsi" w:cstheme="minorHAnsi"/>
          <w:sz w:val="18"/>
          <w:szCs w:val="18"/>
          <w:lang w:val="en-NZ"/>
        </w:rPr>
        <w:t>P</w:t>
      </w:r>
      <w:r w:rsidR="0007597B" w:rsidRPr="004A65A3">
        <w:rPr>
          <w:rFonts w:asciiTheme="minorHAnsi" w:hAnsiTheme="minorHAnsi" w:cstheme="minorHAnsi"/>
          <w:sz w:val="18"/>
          <w:szCs w:val="18"/>
          <w:lang w:val="en-NZ"/>
        </w:rPr>
        <w:t xml:space="preserve">lease include any information about specific assessments from areas outside the </w:t>
      </w:r>
      <w:r w:rsidR="00C42879">
        <w:rPr>
          <w:rFonts w:asciiTheme="minorHAnsi" w:hAnsiTheme="minorHAnsi" w:cstheme="minorHAnsi"/>
          <w:sz w:val="18"/>
          <w:szCs w:val="18"/>
          <w:lang w:val="en-NZ"/>
        </w:rPr>
        <w:t>PRA area</w:t>
      </w:r>
      <w:r w:rsidR="0007597B" w:rsidRPr="004A65A3">
        <w:rPr>
          <w:rFonts w:asciiTheme="minorHAnsi" w:hAnsiTheme="minorHAnsi" w:cstheme="minorHAnsi"/>
          <w:sz w:val="18"/>
          <w:szCs w:val="18"/>
          <w:lang w:val="en-NZ"/>
        </w:rPr>
        <w:t xml:space="preserve"> including experiences with closely related species with rel</w:t>
      </w:r>
      <w:r w:rsidR="0045072A" w:rsidRPr="004A65A3">
        <w:rPr>
          <w:rFonts w:asciiTheme="minorHAnsi" w:hAnsiTheme="minorHAnsi" w:cstheme="minorHAnsi"/>
          <w:sz w:val="18"/>
          <w:szCs w:val="18"/>
          <w:lang w:val="en-NZ"/>
        </w:rPr>
        <w:t>evance for the area of interest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17F28" w:rsidRPr="004A65A3" w14:paraId="19F89A25" w14:textId="77777777" w:rsidTr="003B043A">
        <w:tc>
          <w:tcPr>
            <w:tcW w:w="5000" w:type="pct"/>
            <w:shd w:val="clear" w:color="auto" w:fill="auto"/>
          </w:tcPr>
          <w:p w14:paraId="339E484F" w14:textId="6413F768" w:rsidR="00C17F28" w:rsidRDefault="00117619" w:rsidP="008A63D1">
            <w:pPr>
              <w:pStyle w:val="CABInormal"/>
              <w:numPr>
                <w:ilvl w:val="0"/>
                <w:numId w:val="7"/>
              </w:numPr>
              <w:ind w:left="321" w:hanging="258"/>
              <w:rPr>
                <w:rFonts w:asciiTheme="minorHAnsi" w:hAnsiTheme="minorHAnsi" w:cstheme="minorHAnsi"/>
                <w:sz w:val="20"/>
                <w:szCs w:val="20"/>
                <w:lang w:val="en-NZ"/>
              </w:rPr>
            </w:pPr>
            <w:r>
              <w:rPr>
                <w:rFonts w:asciiTheme="minorHAnsi" w:hAnsiTheme="minorHAnsi" w:cstheme="minorHAnsi"/>
                <w:sz w:val="20"/>
                <w:szCs w:val="20"/>
                <w:lang w:val="en-NZ"/>
              </w:rPr>
              <w:t xml:space="preserve">competition with </w:t>
            </w:r>
            <w:r w:rsidR="001E37E0">
              <w:rPr>
                <w:rFonts w:asciiTheme="minorHAnsi" w:hAnsiTheme="minorHAnsi" w:cstheme="minorHAnsi"/>
                <w:sz w:val="20"/>
                <w:szCs w:val="20"/>
                <w:lang w:val="en-NZ"/>
              </w:rPr>
              <w:t xml:space="preserve">or impact on </w:t>
            </w:r>
            <w:r>
              <w:rPr>
                <w:rFonts w:asciiTheme="minorHAnsi" w:hAnsiTheme="minorHAnsi" w:cstheme="minorHAnsi"/>
                <w:sz w:val="20"/>
                <w:szCs w:val="20"/>
                <w:lang w:val="en-NZ"/>
              </w:rPr>
              <w:t>cultural valuable species:</w:t>
            </w:r>
            <w:r w:rsidR="00280A0B">
              <w:rPr>
                <w:rFonts w:asciiTheme="minorHAnsi" w:hAnsiTheme="minorHAnsi" w:cstheme="minorHAnsi"/>
                <w:sz w:val="20"/>
                <w:szCs w:val="20"/>
                <w:lang w:val="en-NZ"/>
              </w:rPr>
              <w:t xml:space="preserve"> none</w:t>
            </w:r>
            <w:r w:rsidR="00EB1ADD">
              <w:rPr>
                <w:rFonts w:asciiTheme="minorHAnsi" w:hAnsiTheme="minorHAnsi" w:cstheme="minorHAnsi"/>
                <w:sz w:val="20"/>
                <w:szCs w:val="20"/>
                <w:lang w:val="en-NZ"/>
              </w:rPr>
              <w:t>.</w:t>
            </w:r>
          </w:p>
          <w:p w14:paraId="46BA0FCA" w14:textId="6D074A16" w:rsidR="00117619" w:rsidRDefault="00117619" w:rsidP="008A63D1">
            <w:pPr>
              <w:pStyle w:val="CABInormal"/>
              <w:numPr>
                <w:ilvl w:val="0"/>
                <w:numId w:val="7"/>
              </w:numPr>
              <w:ind w:left="321" w:hanging="258"/>
              <w:rPr>
                <w:rFonts w:asciiTheme="minorHAnsi" w:hAnsiTheme="minorHAnsi" w:cstheme="minorHAnsi"/>
                <w:sz w:val="20"/>
                <w:szCs w:val="20"/>
                <w:lang w:val="en-NZ"/>
              </w:rPr>
            </w:pPr>
            <w:r>
              <w:rPr>
                <w:rFonts w:asciiTheme="minorHAnsi" w:hAnsiTheme="minorHAnsi" w:cstheme="minorHAnsi"/>
                <w:sz w:val="20"/>
                <w:szCs w:val="20"/>
                <w:lang w:val="en-NZ"/>
              </w:rPr>
              <w:t>impact on historically valuable practices:</w:t>
            </w:r>
            <w:r w:rsidR="00280A0B">
              <w:rPr>
                <w:rFonts w:asciiTheme="minorHAnsi" w:hAnsiTheme="minorHAnsi" w:cstheme="minorHAnsi"/>
                <w:sz w:val="20"/>
                <w:szCs w:val="20"/>
                <w:lang w:val="en-NZ"/>
              </w:rPr>
              <w:t xml:space="preserve"> none</w:t>
            </w:r>
            <w:r w:rsidR="00EB1ADD">
              <w:rPr>
                <w:rFonts w:asciiTheme="minorHAnsi" w:hAnsiTheme="minorHAnsi" w:cstheme="minorHAnsi"/>
                <w:sz w:val="20"/>
                <w:szCs w:val="20"/>
                <w:lang w:val="en-NZ"/>
              </w:rPr>
              <w:t>.</w:t>
            </w:r>
          </w:p>
          <w:p w14:paraId="025565DB" w14:textId="4BB2311E" w:rsidR="00117619" w:rsidRDefault="00117619" w:rsidP="008A63D1">
            <w:pPr>
              <w:pStyle w:val="CABInormal"/>
              <w:numPr>
                <w:ilvl w:val="0"/>
                <w:numId w:val="7"/>
              </w:numPr>
              <w:ind w:left="321" w:hanging="258"/>
              <w:rPr>
                <w:rFonts w:asciiTheme="minorHAnsi" w:hAnsiTheme="minorHAnsi" w:cstheme="minorHAnsi"/>
                <w:sz w:val="20"/>
                <w:szCs w:val="20"/>
                <w:lang w:val="en-NZ"/>
              </w:rPr>
            </w:pPr>
            <w:r>
              <w:rPr>
                <w:rFonts w:asciiTheme="minorHAnsi" w:hAnsiTheme="minorHAnsi" w:cstheme="minorHAnsi"/>
                <w:sz w:val="20"/>
                <w:szCs w:val="20"/>
                <w:lang w:val="en-NZ"/>
              </w:rPr>
              <w:t>change of landscape:</w:t>
            </w:r>
            <w:r w:rsidR="00280A0B">
              <w:rPr>
                <w:rFonts w:asciiTheme="minorHAnsi" w:hAnsiTheme="minorHAnsi" w:cstheme="minorHAnsi"/>
                <w:sz w:val="20"/>
                <w:szCs w:val="20"/>
                <w:lang w:val="en-NZ"/>
              </w:rPr>
              <w:t xml:space="preserve"> none</w:t>
            </w:r>
            <w:r w:rsidR="00EB1ADD">
              <w:rPr>
                <w:rFonts w:asciiTheme="minorHAnsi" w:hAnsiTheme="minorHAnsi" w:cstheme="minorHAnsi"/>
                <w:sz w:val="20"/>
                <w:szCs w:val="20"/>
                <w:lang w:val="en-NZ"/>
              </w:rPr>
              <w:t>.</w:t>
            </w:r>
          </w:p>
          <w:p w14:paraId="481BDEEF" w14:textId="0E1320F2" w:rsidR="00117619" w:rsidRDefault="00117619" w:rsidP="008A63D1">
            <w:pPr>
              <w:pStyle w:val="CABInormal"/>
              <w:numPr>
                <w:ilvl w:val="0"/>
                <w:numId w:val="7"/>
              </w:numPr>
              <w:ind w:left="321" w:hanging="258"/>
              <w:rPr>
                <w:rFonts w:asciiTheme="minorHAnsi" w:hAnsiTheme="minorHAnsi" w:cstheme="minorHAnsi"/>
                <w:sz w:val="20"/>
                <w:szCs w:val="20"/>
                <w:lang w:val="en-NZ"/>
              </w:rPr>
            </w:pPr>
            <w:r>
              <w:rPr>
                <w:rFonts w:asciiTheme="minorHAnsi" w:hAnsiTheme="minorHAnsi" w:cstheme="minorHAnsi"/>
                <w:sz w:val="20"/>
                <w:szCs w:val="20"/>
                <w:lang w:val="en-NZ"/>
              </w:rPr>
              <w:t>value of landscape for recreation:</w:t>
            </w:r>
            <w:r w:rsidR="00280A0B">
              <w:rPr>
                <w:rFonts w:asciiTheme="minorHAnsi" w:hAnsiTheme="minorHAnsi" w:cstheme="minorHAnsi"/>
                <w:sz w:val="20"/>
                <w:szCs w:val="20"/>
                <w:lang w:val="en-NZ"/>
              </w:rPr>
              <w:t xml:space="preserve"> none</w:t>
            </w:r>
            <w:r w:rsidR="00EB1ADD">
              <w:rPr>
                <w:rFonts w:asciiTheme="minorHAnsi" w:hAnsiTheme="minorHAnsi" w:cstheme="minorHAnsi"/>
                <w:sz w:val="20"/>
                <w:szCs w:val="20"/>
                <w:lang w:val="en-NZ"/>
              </w:rPr>
              <w:t>.</w:t>
            </w:r>
          </w:p>
          <w:p w14:paraId="19F89A24" w14:textId="21E32078" w:rsidR="00117619" w:rsidRPr="004A65A3" w:rsidRDefault="00117619" w:rsidP="008A63D1">
            <w:pPr>
              <w:pStyle w:val="CABInormal"/>
              <w:numPr>
                <w:ilvl w:val="0"/>
                <w:numId w:val="7"/>
              </w:numPr>
              <w:ind w:left="321" w:hanging="258"/>
              <w:rPr>
                <w:rFonts w:asciiTheme="minorHAnsi" w:hAnsiTheme="minorHAnsi" w:cstheme="minorHAnsi"/>
                <w:sz w:val="20"/>
                <w:szCs w:val="20"/>
                <w:lang w:val="en-NZ"/>
              </w:rPr>
            </w:pPr>
            <w:r>
              <w:rPr>
                <w:rFonts w:asciiTheme="minorHAnsi" w:hAnsiTheme="minorHAnsi" w:cstheme="minorHAnsi"/>
                <w:sz w:val="20"/>
                <w:szCs w:val="20"/>
                <w:lang w:val="en-NZ"/>
              </w:rPr>
              <w:t>other:</w:t>
            </w:r>
            <w:r w:rsidR="00280A0B">
              <w:rPr>
                <w:rFonts w:asciiTheme="minorHAnsi" w:hAnsiTheme="minorHAnsi" w:cstheme="minorHAnsi"/>
                <w:sz w:val="20"/>
                <w:szCs w:val="20"/>
                <w:lang w:val="en-NZ"/>
              </w:rPr>
              <w:t xml:space="preserve"> </w:t>
            </w:r>
            <w:r w:rsidR="00A256B0" w:rsidRPr="00A256B0">
              <w:rPr>
                <w:rFonts w:asciiTheme="minorHAnsi" w:hAnsiTheme="minorHAnsi" w:cstheme="minorHAnsi"/>
                <w:color w:val="00B050"/>
                <w:sz w:val="20"/>
                <w:szCs w:val="20"/>
                <w:lang w:val="en-NZ"/>
              </w:rPr>
              <w:t xml:space="preserve">are there any </w:t>
            </w:r>
            <w:r w:rsidR="008A5274" w:rsidRPr="00A256B0">
              <w:rPr>
                <w:rFonts w:asciiTheme="minorHAnsi" w:hAnsiTheme="minorHAnsi" w:cstheme="minorHAnsi"/>
                <w:color w:val="00B050"/>
                <w:sz w:val="20"/>
                <w:szCs w:val="20"/>
                <w:lang w:val="en-NZ"/>
              </w:rPr>
              <w:t>valuable ornamental</w:t>
            </w:r>
            <w:r w:rsidR="00A256B0" w:rsidRPr="00A256B0">
              <w:rPr>
                <w:rFonts w:asciiTheme="minorHAnsi" w:hAnsiTheme="minorHAnsi" w:cstheme="minorHAnsi"/>
                <w:color w:val="00B050"/>
                <w:sz w:val="20"/>
                <w:szCs w:val="20"/>
                <w:lang w:val="en-NZ"/>
              </w:rPr>
              <w:t xml:space="preserve"> Solanaceae on Anguilla?</w:t>
            </w:r>
          </w:p>
        </w:tc>
      </w:tr>
    </w:tbl>
    <w:p w14:paraId="46A46487" w14:textId="77777777" w:rsidR="009F38FA" w:rsidRPr="004A65A3" w:rsidRDefault="009F38FA" w:rsidP="007079AD">
      <w:pPr>
        <w:ind w:left="1080" w:hanging="1080"/>
        <w:rPr>
          <w:rFonts w:asciiTheme="minorHAnsi" w:hAnsiTheme="minorHAnsi" w:cstheme="minorHAnsi"/>
        </w:rPr>
      </w:pPr>
    </w:p>
    <w:p w14:paraId="1FC56C1D" w14:textId="42792CC1" w:rsidR="005C3729" w:rsidRDefault="005C3729" w:rsidP="003B043A">
      <w:pPr>
        <w:pStyle w:val="CABInormal"/>
        <w:rPr>
          <w:rFonts w:asciiTheme="minorHAnsi" w:hAnsiTheme="minorHAnsi" w:cstheme="minorHAnsi"/>
          <w:b/>
          <w:lang w:val="en-NZ"/>
        </w:rPr>
      </w:pPr>
      <w:bookmarkStart w:id="16" w:name="_Hlk7788180"/>
      <w:r w:rsidRPr="004A65A3">
        <w:rPr>
          <w:rFonts w:asciiTheme="minorHAnsi" w:hAnsiTheme="minorHAnsi" w:cstheme="minorHAnsi"/>
          <w:b/>
          <w:lang w:val="en-NZ"/>
        </w:rPr>
        <w:t xml:space="preserve">Summary </w:t>
      </w:r>
      <w:r w:rsidR="003724B2">
        <w:rPr>
          <w:rFonts w:asciiTheme="minorHAnsi" w:hAnsiTheme="minorHAnsi" w:cstheme="minorHAnsi"/>
          <w:b/>
          <w:lang w:val="en-NZ"/>
        </w:rPr>
        <w:t xml:space="preserve">economic and </w:t>
      </w:r>
      <w:r w:rsidRPr="004A65A3">
        <w:rPr>
          <w:rFonts w:asciiTheme="minorHAnsi" w:hAnsiTheme="minorHAnsi" w:cstheme="minorHAnsi"/>
          <w:b/>
          <w:lang w:val="en-NZ"/>
        </w:rPr>
        <w:t>socioeconomic impact</w:t>
      </w:r>
      <w:r w:rsidR="003724B2">
        <w:rPr>
          <w:rFonts w:asciiTheme="minorHAnsi" w:hAnsiTheme="minorHAnsi" w:cstheme="minorHAnsi"/>
          <w:b/>
          <w:lang w:val="en-NZ"/>
        </w:rPr>
        <w:t>s</w:t>
      </w:r>
    </w:p>
    <w:bookmarkEnd w:id="16"/>
    <w:p w14:paraId="2950AC59" w14:textId="14C4D38A" w:rsidR="005D2A52" w:rsidRPr="007079AD" w:rsidRDefault="0089419C" w:rsidP="003B043A">
      <w:pPr>
        <w:pStyle w:val="CABInormal"/>
        <w:rPr>
          <w:rFonts w:asciiTheme="minorHAnsi" w:hAnsiTheme="minorHAnsi" w:cstheme="minorHAnsi"/>
          <w:b/>
          <w:sz w:val="18"/>
          <w:szCs w:val="18"/>
          <w:lang w:val="en-NZ"/>
        </w:rPr>
      </w:pPr>
      <w:r w:rsidRPr="007079AD">
        <w:rPr>
          <w:rFonts w:asciiTheme="minorHAnsi" w:hAnsiTheme="minorHAnsi" w:cstheme="minorHAnsi"/>
          <w:sz w:val="18"/>
          <w:szCs w:val="18"/>
          <w:lang w:val="en-NZ"/>
        </w:rPr>
        <w:t>Make sure the summary score is well linked with the</w:t>
      </w:r>
      <w:r w:rsidR="006776C2" w:rsidRPr="007079AD">
        <w:rPr>
          <w:rFonts w:asciiTheme="minorHAnsi" w:hAnsiTheme="minorHAnsi" w:cstheme="minorHAnsi"/>
          <w:sz w:val="18"/>
          <w:szCs w:val="18"/>
          <w:lang w:val="en-NZ"/>
        </w:rPr>
        <w:t xml:space="preserve"> information reported above so the scoring is fully justified</w:t>
      </w:r>
      <w:r w:rsidR="005D2A52" w:rsidRPr="007079AD">
        <w:rPr>
          <w:rFonts w:asciiTheme="minorHAnsi" w:hAnsiTheme="minorHAnsi" w:cstheme="minorHAnsi"/>
          <w:sz w:val="18"/>
          <w:szCs w:val="18"/>
          <w:lang w:val="en-NZ"/>
        </w:rPr>
        <w:t xml:space="preserve"> (for more information risk levels see guidance notes)</w:t>
      </w:r>
    </w:p>
    <w:tbl>
      <w:tblPr>
        <w:tblStyle w:val="TableGrid"/>
        <w:tblW w:w="0" w:type="auto"/>
        <w:shd w:val="clear" w:color="auto" w:fill="FDECA1" w:themeFill="accent2" w:themeFillTint="66"/>
        <w:tblLook w:val="04A0" w:firstRow="1" w:lastRow="0" w:firstColumn="1" w:lastColumn="0" w:noHBand="0" w:noVBand="1"/>
      </w:tblPr>
      <w:tblGrid>
        <w:gridCol w:w="1306"/>
        <w:gridCol w:w="1666"/>
        <w:gridCol w:w="1985"/>
        <w:gridCol w:w="1701"/>
        <w:gridCol w:w="992"/>
        <w:gridCol w:w="1366"/>
      </w:tblGrid>
      <w:tr w:rsidR="005D2A52" w:rsidRPr="004A65A3" w14:paraId="7737786A" w14:textId="77777777" w:rsidTr="003B043A">
        <w:tc>
          <w:tcPr>
            <w:tcW w:w="1306" w:type="dxa"/>
            <w:shd w:val="clear" w:color="auto" w:fill="auto"/>
          </w:tcPr>
          <w:p w14:paraId="16F09C97"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Risk of socioeconomic impact </w:t>
            </w:r>
          </w:p>
        </w:tc>
        <w:tc>
          <w:tcPr>
            <w:tcW w:w="1666" w:type="dxa"/>
            <w:shd w:val="clear" w:color="auto" w:fill="auto"/>
          </w:tcPr>
          <w:p w14:paraId="27B4008F"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27274816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5" w:type="dxa"/>
            <w:shd w:val="clear" w:color="auto" w:fill="auto"/>
          </w:tcPr>
          <w:p w14:paraId="3F862E2A"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1754478216"/>
                <w14:checkbox>
                  <w14:checked w14:val="0"/>
                  <w14:checkedState w14:val="2612" w14:font="MS Gothic"/>
                  <w14:uncheckedState w14:val="2610" w14:font="MS Gothic"/>
                </w14:checkbox>
              </w:sdtPr>
              <w:sdtEndPr/>
              <w:sdtContent>
                <w:r w:rsidR="006C1B4C">
                  <w:rPr>
                    <w:rFonts w:ascii="MS Gothic" w:eastAsia="MS Gothic" w:hAnsi="MS Gothic" w:cstheme="minorHAnsi" w:hint="eastAsia"/>
                    <w:sz w:val="18"/>
                    <w:szCs w:val="18"/>
                  </w:rPr>
                  <w:t>☐</w:t>
                </w:r>
              </w:sdtContent>
            </w:sdt>
          </w:p>
        </w:tc>
        <w:tc>
          <w:tcPr>
            <w:tcW w:w="1701" w:type="dxa"/>
            <w:shd w:val="clear" w:color="auto" w:fill="auto"/>
          </w:tcPr>
          <w:p w14:paraId="19A5CE49" w14:textId="34EF29D9"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1152901083"/>
                <w14:checkbox>
                  <w14:checked w14:val="1"/>
                  <w14:checkedState w14:val="2612" w14:font="MS Gothic"/>
                  <w14:uncheckedState w14:val="2610" w14:font="MS Gothic"/>
                </w14:checkbox>
              </w:sdtPr>
              <w:sdtEndPr/>
              <w:sdtContent>
                <w:r w:rsidR="006C1B4C">
                  <w:rPr>
                    <w:rFonts w:ascii="MS Gothic" w:eastAsia="MS Gothic" w:hAnsi="MS Gothic" w:cstheme="minorHAnsi" w:hint="eastAsia"/>
                    <w:sz w:val="18"/>
                    <w:szCs w:val="18"/>
                  </w:rPr>
                  <w:t>☒</w:t>
                </w:r>
              </w:sdtContent>
            </w:sdt>
          </w:p>
        </w:tc>
        <w:tc>
          <w:tcPr>
            <w:tcW w:w="992" w:type="dxa"/>
            <w:shd w:val="clear" w:color="auto" w:fill="auto"/>
          </w:tcPr>
          <w:p w14:paraId="08E795DF" w14:textId="394B52E8"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2143649885"/>
                <w14:checkbox>
                  <w14:checked w14:val="0"/>
                  <w14:checkedState w14:val="2612" w14:font="MS Gothic"/>
                  <w14:uncheckedState w14:val="2610" w14:font="MS Gothic"/>
                </w14:checkbox>
              </w:sdtPr>
              <w:sdtEndPr/>
              <w:sdtContent>
                <w:r w:rsidR="00CA4A11">
                  <w:rPr>
                    <w:rFonts w:ascii="MS Gothic" w:eastAsia="MS Gothic" w:hAnsi="MS Gothic" w:cstheme="minorHAnsi" w:hint="eastAsia"/>
                    <w:sz w:val="18"/>
                    <w:szCs w:val="18"/>
                  </w:rPr>
                  <w:t>☐</w:t>
                </w:r>
              </w:sdtContent>
            </w:sdt>
          </w:p>
        </w:tc>
        <w:tc>
          <w:tcPr>
            <w:tcW w:w="1366" w:type="dxa"/>
            <w:shd w:val="clear" w:color="auto" w:fill="auto"/>
          </w:tcPr>
          <w:p w14:paraId="376D4D33"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1135613476"/>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0574D8EF" w14:textId="77777777" w:rsidTr="003B043A">
        <w:tc>
          <w:tcPr>
            <w:tcW w:w="1306" w:type="dxa"/>
            <w:shd w:val="clear" w:color="auto" w:fill="auto"/>
          </w:tcPr>
          <w:p w14:paraId="26136103"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666" w:type="dxa"/>
            <w:shd w:val="clear" w:color="auto" w:fill="auto"/>
          </w:tcPr>
          <w:p w14:paraId="507D7626"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70679354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5" w:type="dxa"/>
            <w:shd w:val="clear" w:color="auto" w:fill="auto"/>
          </w:tcPr>
          <w:p w14:paraId="782A6346" w14:textId="6BBF3064"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46641971"/>
                <w14:checkbox>
                  <w14:checked w14:val="1"/>
                  <w14:checkedState w14:val="2612" w14:font="MS Gothic"/>
                  <w14:uncheckedState w14:val="2610" w14:font="MS Gothic"/>
                </w14:checkbox>
              </w:sdtPr>
              <w:sdtEndPr/>
              <w:sdtContent>
                <w:r w:rsidR="006C1B4C">
                  <w:rPr>
                    <w:rFonts w:ascii="MS Gothic" w:eastAsia="MS Gothic" w:hAnsi="MS Gothic" w:cstheme="minorHAnsi" w:hint="eastAsia"/>
                    <w:sz w:val="18"/>
                    <w:szCs w:val="18"/>
                  </w:rPr>
                  <w:t>☒</w:t>
                </w:r>
              </w:sdtContent>
            </w:sdt>
          </w:p>
        </w:tc>
        <w:tc>
          <w:tcPr>
            <w:tcW w:w="1701" w:type="dxa"/>
            <w:shd w:val="clear" w:color="auto" w:fill="auto"/>
          </w:tcPr>
          <w:p w14:paraId="0D2F5B9C"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59628962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2" w:type="dxa"/>
            <w:shd w:val="clear" w:color="auto" w:fill="auto"/>
          </w:tcPr>
          <w:p w14:paraId="6CDA27CA" w14:textId="77777777" w:rsidR="005D2A52" w:rsidRPr="004A65A3" w:rsidRDefault="005D2A52" w:rsidP="003B043A">
            <w:pPr>
              <w:pStyle w:val="BodyText"/>
              <w:rPr>
                <w:rFonts w:asciiTheme="minorHAnsi" w:hAnsiTheme="minorHAnsi" w:cstheme="minorHAnsi"/>
                <w:sz w:val="18"/>
                <w:szCs w:val="18"/>
              </w:rPr>
            </w:pPr>
          </w:p>
        </w:tc>
        <w:tc>
          <w:tcPr>
            <w:tcW w:w="1366" w:type="dxa"/>
            <w:shd w:val="clear" w:color="auto" w:fill="auto"/>
          </w:tcPr>
          <w:p w14:paraId="08357276" w14:textId="77777777" w:rsidR="005D2A52" w:rsidRPr="004A65A3" w:rsidRDefault="005D2A52" w:rsidP="003B043A">
            <w:pPr>
              <w:pStyle w:val="BodyText"/>
              <w:rPr>
                <w:rFonts w:asciiTheme="minorHAnsi" w:hAnsiTheme="minorHAnsi" w:cstheme="minorHAnsi"/>
                <w:sz w:val="18"/>
                <w:szCs w:val="18"/>
              </w:rPr>
            </w:pPr>
          </w:p>
        </w:tc>
      </w:tr>
    </w:tbl>
    <w:p w14:paraId="27BBB17E" w14:textId="77777777" w:rsidR="005D2A52" w:rsidRDefault="005D2A52" w:rsidP="003B043A">
      <w:pPr>
        <w:pStyle w:val="CABInormal"/>
        <w:rPr>
          <w:rFonts w:asciiTheme="minorHAnsi" w:hAnsiTheme="minorHAnsi" w:cstheme="minorHAnsi"/>
          <w:b/>
          <w:lang w:val="en-NZ"/>
        </w:rPr>
      </w:pPr>
    </w:p>
    <w:p w14:paraId="7BF5D8AD" w14:textId="3641E74D" w:rsidR="005C3729" w:rsidRPr="004A65A3" w:rsidRDefault="005C3729"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4.3 Impact on </w:t>
      </w:r>
      <w:r w:rsidR="006776C2">
        <w:rPr>
          <w:rFonts w:asciiTheme="minorHAnsi" w:hAnsiTheme="minorHAnsi" w:cstheme="minorHAnsi"/>
          <w:b/>
          <w:lang w:val="en-NZ"/>
        </w:rPr>
        <w:t>public</w:t>
      </w:r>
      <w:r w:rsidR="006776C2" w:rsidRPr="004A65A3">
        <w:rPr>
          <w:rFonts w:asciiTheme="minorHAnsi" w:hAnsiTheme="minorHAnsi" w:cstheme="minorHAnsi"/>
          <w:b/>
          <w:lang w:val="en-NZ"/>
        </w:rPr>
        <w:t xml:space="preserve"> </w:t>
      </w:r>
      <w:r w:rsidRPr="004A65A3">
        <w:rPr>
          <w:rFonts w:asciiTheme="minorHAnsi" w:hAnsiTheme="minorHAnsi" w:cstheme="minorHAnsi"/>
          <w:b/>
          <w:lang w:val="en-NZ"/>
        </w:rPr>
        <w:t>health</w:t>
      </w:r>
    </w:p>
    <w:p w14:paraId="3E611EFF" w14:textId="38D33761" w:rsidR="006776C2" w:rsidRPr="004A65A3" w:rsidRDefault="00117619" w:rsidP="00A74349">
      <w:pPr>
        <w:pStyle w:val="CABInormal"/>
        <w:spacing w:before="120"/>
        <w:rPr>
          <w:rFonts w:asciiTheme="minorHAnsi" w:hAnsiTheme="minorHAnsi" w:cstheme="minorHAnsi"/>
          <w:lang w:val="en-NZ"/>
        </w:rPr>
      </w:pPr>
      <w:r>
        <w:rPr>
          <w:rFonts w:asciiTheme="minorHAnsi" w:hAnsiTheme="minorHAnsi" w:cstheme="minorHAnsi"/>
          <w:lang w:val="en-NZ"/>
        </w:rPr>
        <w:lastRenderedPageBreak/>
        <w:t>4.3.1</w:t>
      </w:r>
      <w:r>
        <w:rPr>
          <w:rFonts w:asciiTheme="minorHAnsi" w:hAnsiTheme="minorHAnsi" w:cstheme="minorHAnsi"/>
          <w:lang w:val="en-NZ"/>
        </w:rPr>
        <w:tab/>
      </w:r>
      <w:r w:rsidR="00AE7CBF" w:rsidRPr="004A65A3">
        <w:rPr>
          <w:rFonts w:asciiTheme="minorHAnsi" w:hAnsiTheme="minorHAnsi" w:cstheme="minorHAnsi"/>
          <w:lang w:val="en-NZ"/>
        </w:rPr>
        <w:t xml:space="preserve">Could </w:t>
      </w:r>
      <w:r w:rsidR="008A29DF" w:rsidRPr="004A65A3">
        <w:rPr>
          <w:rFonts w:asciiTheme="minorHAnsi" w:hAnsiTheme="minorHAnsi" w:cstheme="minorHAnsi"/>
          <w:lang w:val="en-NZ"/>
        </w:rPr>
        <w:t>there</w:t>
      </w:r>
      <w:r w:rsidR="00AE7CBF" w:rsidRPr="004A65A3">
        <w:rPr>
          <w:rFonts w:asciiTheme="minorHAnsi" w:hAnsiTheme="minorHAnsi" w:cstheme="minorHAnsi"/>
          <w:lang w:val="en-NZ"/>
        </w:rPr>
        <w:t xml:space="preserve"> be any </w:t>
      </w:r>
      <w:r w:rsidR="006776C2">
        <w:rPr>
          <w:rFonts w:asciiTheme="minorHAnsi" w:hAnsiTheme="minorHAnsi" w:cstheme="minorHAnsi"/>
          <w:lang w:val="en-NZ"/>
        </w:rPr>
        <w:t>impact</w:t>
      </w:r>
      <w:r w:rsidR="006776C2" w:rsidRPr="004A65A3">
        <w:rPr>
          <w:rFonts w:asciiTheme="minorHAnsi" w:hAnsiTheme="minorHAnsi" w:cstheme="minorHAnsi"/>
          <w:lang w:val="en-NZ"/>
        </w:rPr>
        <w:t xml:space="preserve"> </w:t>
      </w:r>
      <w:r w:rsidR="00AE7CBF" w:rsidRPr="004A65A3">
        <w:rPr>
          <w:rFonts w:asciiTheme="minorHAnsi" w:hAnsiTheme="minorHAnsi" w:cstheme="minorHAnsi"/>
          <w:lang w:val="en-NZ"/>
        </w:rPr>
        <w:t>o</w:t>
      </w:r>
      <w:r w:rsidR="006776C2">
        <w:rPr>
          <w:rFonts w:asciiTheme="minorHAnsi" w:hAnsiTheme="minorHAnsi" w:cstheme="minorHAnsi"/>
          <w:lang w:val="en-NZ"/>
        </w:rPr>
        <w:t xml:space="preserve">n public </w:t>
      </w:r>
      <w:r w:rsidR="00AE7CBF" w:rsidRPr="004A65A3">
        <w:rPr>
          <w:rFonts w:asciiTheme="minorHAnsi" w:hAnsiTheme="minorHAnsi" w:cstheme="minorHAnsi"/>
          <w:lang w:val="en-NZ"/>
        </w:rPr>
        <w:t>health?</w:t>
      </w:r>
      <w:r w:rsidR="006776C2">
        <w:rPr>
          <w:rFonts w:asciiTheme="minorHAnsi" w:hAnsiTheme="minorHAnsi" w:cstheme="minorHAnsi"/>
          <w:lang w:val="en-NZ"/>
        </w:rPr>
        <w:t xml:space="preserve"> </w:t>
      </w:r>
      <w:r w:rsidR="00A74349" w:rsidRPr="00A74349">
        <w:rPr>
          <w:rFonts w:asciiTheme="minorHAnsi" w:hAnsiTheme="minorHAnsi" w:cstheme="minorHAnsi"/>
          <w:b/>
          <w:lang w:val="en-NZ"/>
        </w:rPr>
        <w:t>C</w:t>
      </w:r>
      <w:r w:rsidR="006776C2" w:rsidRPr="00A74349">
        <w:rPr>
          <w:rFonts w:asciiTheme="minorHAnsi" w:hAnsiTheme="minorHAnsi" w:cstheme="minorHAnsi"/>
          <w:b/>
          <w:sz w:val="18"/>
          <w:szCs w:val="18"/>
          <w:lang w:val="en-NZ"/>
        </w:rPr>
        <w:t>onsider</w:t>
      </w:r>
      <w:r w:rsidR="00A74349" w:rsidRPr="00A74349">
        <w:rPr>
          <w:rFonts w:asciiTheme="minorHAnsi" w:hAnsiTheme="minorHAnsi" w:cstheme="minorHAnsi"/>
          <w:b/>
          <w:sz w:val="18"/>
          <w:szCs w:val="18"/>
          <w:lang w:val="en-NZ"/>
        </w:rPr>
        <w:t>:</w:t>
      </w:r>
      <w:r w:rsidR="006776C2" w:rsidRPr="00A74349">
        <w:rPr>
          <w:rFonts w:asciiTheme="minorHAnsi" w:hAnsiTheme="minorHAnsi" w:cstheme="minorHAnsi"/>
          <w:sz w:val="18"/>
          <w:szCs w:val="18"/>
          <w:lang w:val="en-NZ"/>
        </w:rPr>
        <w:t xml:space="preserve"> Can the species be disease-causing or be a parasite, or be a vector or reservoir for human</w:t>
      </w:r>
      <w:r w:rsidR="000D0C89" w:rsidRPr="00A74349">
        <w:rPr>
          <w:rFonts w:asciiTheme="minorHAnsi" w:hAnsiTheme="minorHAnsi" w:cstheme="minorHAnsi"/>
          <w:sz w:val="18"/>
          <w:szCs w:val="18"/>
          <w:lang w:val="en-NZ"/>
        </w:rPr>
        <w:t xml:space="preserve"> diseases</w:t>
      </w:r>
      <w:r w:rsidR="006776C2" w:rsidRPr="00A74349">
        <w:rPr>
          <w:rFonts w:asciiTheme="minorHAnsi" w:hAnsiTheme="minorHAnsi" w:cstheme="minorHAnsi"/>
          <w:sz w:val="18"/>
          <w:szCs w:val="18"/>
          <w:lang w:val="en-NZ"/>
        </w:rPr>
        <w:t>?</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C17F28" w:rsidRPr="004A65A3" w14:paraId="19F89A2A" w14:textId="77777777" w:rsidTr="003B043A">
        <w:tc>
          <w:tcPr>
            <w:tcW w:w="5000" w:type="pct"/>
            <w:shd w:val="clear" w:color="auto" w:fill="auto"/>
          </w:tcPr>
          <w:p w14:paraId="19F89A29" w14:textId="4E1394BB" w:rsidR="00C17F28" w:rsidRPr="004A65A3" w:rsidRDefault="00280A0B" w:rsidP="003B043A">
            <w:pPr>
              <w:pStyle w:val="CABInormal"/>
              <w:rPr>
                <w:rFonts w:asciiTheme="minorHAnsi" w:hAnsiTheme="minorHAnsi" w:cstheme="minorHAnsi"/>
                <w:sz w:val="20"/>
                <w:szCs w:val="20"/>
                <w:lang w:val="en-NZ"/>
              </w:rPr>
            </w:pPr>
            <w:r>
              <w:rPr>
                <w:rFonts w:asciiTheme="minorHAnsi" w:hAnsiTheme="minorHAnsi" w:cstheme="minorHAnsi"/>
                <w:sz w:val="20"/>
                <w:szCs w:val="20"/>
                <w:lang w:val="en-NZ"/>
              </w:rPr>
              <w:t xml:space="preserve">There </w:t>
            </w:r>
            <w:r w:rsidR="00EB1ADD">
              <w:rPr>
                <w:rFonts w:asciiTheme="minorHAnsi" w:hAnsiTheme="minorHAnsi" w:cstheme="minorHAnsi"/>
                <w:sz w:val="20"/>
                <w:szCs w:val="20"/>
                <w:lang w:val="en-NZ"/>
              </w:rPr>
              <w:t xml:space="preserve">would be </w:t>
            </w:r>
            <w:r>
              <w:rPr>
                <w:rFonts w:asciiTheme="minorHAnsi" w:hAnsiTheme="minorHAnsi" w:cstheme="minorHAnsi"/>
                <w:sz w:val="20"/>
                <w:szCs w:val="20"/>
                <w:lang w:val="en-NZ"/>
              </w:rPr>
              <w:t xml:space="preserve">a low risk of increased exposure to harmful chemicals </w:t>
            </w:r>
            <w:r w:rsidR="00EB1ADD">
              <w:rPr>
                <w:rFonts w:asciiTheme="minorHAnsi" w:hAnsiTheme="minorHAnsi" w:cstheme="minorHAnsi"/>
                <w:sz w:val="20"/>
                <w:szCs w:val="20"/>
                <w:lang w:val="en-NZ"/>
              </w:rPr>
              <w:t>if the</w:t>
            </w:r>
            <w:r>
              <w:rPr>
                <w:rFonts w:asciiTheme="minorHAnsi" w:hAnsiTheme="minorHAnsi" w:cstheme="minorHAnsi"/>
                <w:sz w:val="20"/>
                <w:szCs w:val="20"/>
                <w:lang w:val="en-NZ"/>
              </w:rPr>
              <w:t xml:space="preserve"> </w:t>
            </w:r>
            <w:r w:rsidR="00EB1ADD">
              <w:rPr>
                <w:rFonts w:asciiTheme="minorHAnsi" w:hAnsiTheme="minorHAnsi" w:cstheme="minorHAnsi"/>
                <w:sz w:val="20"/>
                <w:szCs w:val="20"/>
                <w:lang w:val="en-NZ"/>
              </w:rPr>
              <w:t xml:space="preserve">use </w:t>
            </w:r>
            <w:r>
              <w:rPr>
                <w:rFonts w:asciiTheme="minorHAnsi" w:hAnsiTheme="minorHAnsi" w:cstheme="minorHAnsi"/>
                <w:sz w:val="20"/>
                <w:szCs w:val="20"/>
                <w:lang w:val="en-NZ"/>
              </w:rPr>
              <w:t xml:space="preserve">of pesticides to control </w:t>
            </w:r>
            <w:r w:rsidRPr="00280A0B">
              <w:rPr>
                <w:rFonts w:asciiTheme="minorHAnsi" w:hAnsiTheme="minorHAnsi" w:cstheme="minorHAnsi"/>
                <w:i/>
                <w:sz w:val="20"/>
                <w:szCs w:val="20"/>
                <w:lang w:val="en-NZ"/>
              </w:rPr>
              <w:t>T. absoluta</w:t>
            </w:r>
            <w:r>
              <w:rPr>
                <w:rFonts w:asciiTheme="minorHAnsi" w:hAnsiTheme="minorHAnsi" w:cstheme="minorHAnsi"/>
                <w:sz w:val="20"/>
                <w:szCs w:val="20"/>
                <w:lang w:val="en-NZ"/>
              </w:rPr>
              <w:t xml:space="preserve"> </w:t>
            </w:r>
            <w:r w:rsidR="00EB1ADD">
              <w:rPr>
                <w:rFonts w:asciiTheme="minorHAnsi" w:hAnsiTheme="minorHAnsi" w:cstheme="minorHAnsi"/>
                <w:sz w:val="20"/>
                <w:szCs w:val="20"/>
                <w:lang w:val="en-NZ"/>
              </w:rPr>
              <w:t>increased</w:t>
            </w:r>
            <w:r w:rsidR="00EE163B">
              <w:rPr>
                <w:rFonts w:asciiTheme="minorHAnsi" w:hAnsiTheme="minorHAnsi" w:cstheme="minorHAnsi"/>
                <w:sz w:val="20"/>
                <w:szCs w:val="20"/>
                <w:lang w:val="en-NZ"/>
              </w:rPr>
              <w:t xml:space="preserve">. </w:t>
            </w:r>
            <w:r w:rsidR="00EE163B" w:rsidRPr="00870254">
              <w:rPr>
                <w:rFonts w:asciiTheme="minorHAnsi" w:hAnsiTheme="minorHAnsi" w:cstheme="minorHAnsi"/>
                <w:color w:val="00B050"/>
                <w:sz w:val="20"/>
                <w:szCs w:val="20"/>
                <w:lang w:val="en-NZ"/>
              </w:rPr>
              <w:t xml:space="preserve">This </w:t>
            </w:r>
            <w:r w:rsidR="00AE47EE" w:rsidRPr="00870254">
              <w:rPr>
                <w:rFonts w:asciiTheme="minorHAnsi" w:hAnsiTheme="minorHAnsi" w:cstheme="minorHAnsi"/>
                <w:color w:val="00B050"/>
                <w:sz w:val="20"/>
                <w:szCs w:val="20"/>
                <w:lang w:val="en-NZ"/>
              </w:rPr>
              <w:t xml:space="preserve">usage could be problematic for farmers if practices </w:t>
            </w:r>
            <w:r w:rsidR="00EB1ADD">
              <w:rPr>
                <w:rFonts w:asciiTheme="minorHAnsi" w:hAnsiTheme="minorHAnsi" w:cstheme="minorHAnsi"/>
                <w:color w:val="00B050"/>
                <w:sz w:val="20"/>
                <w:szCs w:val="20"/>
                <w:lang w:val="en-NZ"/>
              </w:rPr>
              <w:t xml:space="preserve">to minimise exposure </w:t>
            </w:r>
            <w:r w:rsidR="00AE47EE" w:rsidRPr="00870254">
              <w:rPr>
                <w:rFonts w:asciiTheme="minorHAnsi" w:hAnsiTheme="minorHAnsi" w:cstheme="minorHAnsi"/>
                <w:color w:val="00B050"/>
                <w:sz w:val="20"/>
                <w:szCs w:val="20"/>
                <w:lang w:val="en-NZ"/>
              </w:rPr>
              <w:t xml:space="preserve">are not adequate. </w:t>
            </w:r>
            <w:r w:rsidR="00EB1ADD">
              <w:rPr>
                <w:rFonts w:asciiTheme="minorHAnsi" w:hAnsiTheme="minorHAnsi" w:cstheme="minorHAnsi"/>
                <w:color w:val="00B050"/>
                <w:sz w:val="20"/>
                <w:szCs w:val="20"/>
                <w:lang w:val="en-NZ"/>
              </w:rPr>
              <w:t>Increased spraying</w:t>
            </w:r>
            <w:r w:rsidR="00F11CEE" w:rsidRPr="00870254">
              <w:rPr>
                <w:rFonts w:asciiTheme="minorHAnsi" w:hAnsiTheme="minorHAnsi" w:cstheme="minorHAnsi"/>
                <w:color w:val="00B050"/>
                <w:sz w:val="20"/>
                <w:szCs w:val="20"/>
                <w:lang w:val="en-NZ"/>
              </w:rPr>
              <w:t xml:space="preserve"> might </w:t>
            </w:r>
            <w:r w:rsidR="00EB1ADD">
              <w:rPr>
                <w:rFonts w:asciiTheme="minorHAnsi" w:hAnsiTheme="minorHAnsi" w:cstheme="minorHAnsi"/>
                <w:color w:val="00B050"/>
                <w:sz w:val="20"/>
                <w:szCs w:val="20"/>
                <w:lang w:val="en-NZ"/>
              </w:rPr>
              <w:t xml:space="preserve">also </w:t>
            </w:r>
            <w:r w:rsidR="00F11CEE" w:rsidRPr="00870254">
              <w:rPr>
                <w:rFonts w:asciiTheme="minorHAnsi" w:hAnsiTheme="minorHAnsi" w:cstheme="minorHAnsi"/>
                <w:color w:val="00B050"/>
                <w:sz w:val="20"/>
                <w:szCs w:val="20"/>
                <w:lang w:val="en-NZ"/>
              </w:rPr>
              <w:t>generate problems for consumers if the time</w:t>
            </w:r>
            <w:r w:rsidR="00A30B41" w:rsidRPr="00870254">
              <w:rPr>
                <w:rFonts w:asciiTheme="minorHAnsi" w:hAnsiTheme="minorHAnsi" w:cstheme="minorHAnsi"/>
                <w:color w:val="00B050"/>
                <w:sz w:val="20"/>
                <w:szCs w:val="20"/>
                <w:lang w:val="en-NZ"/>
              </w:rPr>
              <w:t xml:space="preserve"> between treatment and harvest is not correct</w:t>
            </w:r>
            <w:r w:rsidR="00EB1ADD">
              <w:rPr>
                <w:rFonts w:asciiTheme="minorHAnsi" w:hAnsiTheme="minorHAnsi" w:cstheme="minorHAnsi"/>
                <w:color w:val="00B050"/>
                <w:sz w:val="20"/>
                <w:szCs w:val="20"/>
                <w:lang w:val="en-NZ"/>
              </w:rPr>
              <w:t xml:space="preserve"> (too short)</w:t>
            </w:r>
            <w:r w:rsidR="00A30B41" w:rsidRPr="00870254">
              <w:rPr>
                <w:rFonts w:asciiTheme="minorHAnsi" w:hAnsiTheme="minorHAnsi" w:cstheme="minorHAnsi"/>
                <w:color w:val="00B050"/>
                <w:sz w:val="20"/>
                <w:szCs w:val="20"/>
                <w:lang w:val="en-NZ"/>
              </w:rPr>
              <w:t xml:space="preserve">. Finally, there </w:t>
            </w:r>
            <w:r w:rsidR="00EB1ADD">
              <w:rPr>
                <w:rFonts w:asciiTheme="minorHAnsi" w:hAnsiTheme="minorHAnsi" w:cstheme="minorHAnsi"/>
                <w:color w:val="00B050"/>
                <w:sz w:val="20"/>
                <w:szCs w:val="20"/>
                <w:lang w:val="en-NZ"/>
              </w:rPr>
              <w:t>is the potential for</w:t>
            </w:r>
            <w:r w:rsidR="00A30B41" w:rsidRPr="00870254">
              <w:rPr>
                <w:rFonts w:asciiTheme="minorHAnsi" w:hAnsiTheme="minorHAnsi" w:cstheme="minorHAnsi"/>
                <w:color w:val="00B050"/>
                <w:sz w:val="20"/>
                <w:szCs w:val="20"/>
                <w:lang w:val="en-NZ"/>
              </w:rPr>
              <w:t xml:space="preserve"> problems of </w:t>
            </w:r>
            <w:r w:rsidR="001F6A00" w:rsidRPr="00870254">
              <w:rPr>
                <w:rFonts w:asciiTheme="minorHAnsi" w:hAnsiTheme="minorHAnsi" w:cstheme="minorHAnsi"/>
                <w:color w:val="00B050"/>
                <w:sz w:val="20"/>
                <w:szCs w:val="20"/>
                <w:lang w:val="en-NZ"/>
              </w:rPr>
              <w:t xml:space="preserve">pesticide </w:t>
            </w:r>
            <w:r w:rsidR="00EB1ADD">
              <w:rPr>
                <w:rFonts w:asciiTheme="minorHAnsi" w:hAnsiTheme="minorHAnsi" w:cstheme="minorHAnsi"/>
                <w:color w:val="00B050"/>
                <w:sz w:val="20"/>
                <w:szCs w:val="20"/>
                <w:lang w:val="en-NZ"/>
              </w:rPr>
              <w:t>contamination of</w:t>
            </w:r>
            <w:r w:rsidR="001F6A00" w:rsidRPr="00870254">
              <w:rPr>
                <w:rFonts w:asciiTheme="minorHAnsi" w:hAnsiTheme="minorHAnsi" w:cstheme="minorHAnsi"/>
                <w:color w:val="00B050"/>
                <w:sz w:val="20"/>
                <w:szCs w:val="20"/>
                <w:lang w:val="en-NZ"/>
              </w:rPr>
              <w:t xml:space="preserve"> water sources</w:t>
            </w:r>
            <w:r w:rsidR="00FB1716" w:rsidRPr="00870254">
              <w:rPr>
                <w:rFonts w:asciiTheme="minorHAnsi" w:hAnsiTheme="minorHAnsi" w:cstheme="minorHAnsi"/>
                <w:color w:val="00B050"/>
                <w:sz w:val="20"/>
                <w:szCs w:val="20"/>
                <w:lang w:val="en-NZ"/>
              </w:rPr>
              <w:t xml:space="preserve"> (aquifers). Very little is known about these potential impacts</w:t>
            </w:r>
            <w:r w:rsidR="00036B8B" w:rsidRPr="00870254">
              <w:rPr>
                <w:rFonts w:asciiTheme="minorHAnsi" w:hAnsiTheme="minorHAnsi" w:cstheme="minorHAnsi"/>
                <w:color w:val="00B050"/>
                <w:sz w:val="20"/>
                <w:szCs w:val="20"/>
                <w:lang w:val="en-NZ"/>
              </w:rPr>
              <w:t xml:space="preserve">, but </w:t>
            </w:r>
            <w:r w:rsidR="0043179F" w:rsidRPr="00870254">
              <w:rPr>
                <w:rFonts w:asciiTheme="minorHAnsi" w:hAnsiTheme="minorHAnsi" w:cstheme="minorHAnsi"/>
                <w:color w:val="00B050"/>
                <w:sz w:val="20"/>
                <w:szCs w:val="20"/>
                <w:lang w:val="en-NZ"/>
              </w:rPr>
              <w:t xml:space="preserve">it could be </w:t>
            </w:r>
            <w:r w:rsidR="00EB1ADD">
              <w:rPr>
                <w:rFonts w:asciiTheme="minorHAnsi" w:hAnsiTheme="minorHAnsi" w:cstheme="minorHAnsi"/>
                <w:color w:val="00B050"/>
                <w:sz w:val="20"/>
                <w:szCs w:val="20"/>
                <w:lang w:val="en-NZ"/>
              </w:rPr>
              <w:t>an impact observed</w:t>
            </w:r>
            <w:r w:rsidR="00EB1ADD" w:rsidRPr="00870254">
              <w:rPr>
                <w:rFonts w:asciiTheme="minorHAnsi" w:hAnsiTheme="minorHAnsi" w:cstheme="minorHAnsi"/>
                <w:color w:val="00B050"/>
                <w:sz w:val="20"/>
                <w:szCs w:val="20"/>
                <w:lang w:val="en-NZ"/>
              </w:rPr>
              <w:t xml:space="preserve"> </w:t>
            </w:r>
            <w:r w:rsidR="0043179F" w:rsidRPr="00870254">
              <w:rPr>
                <w:rFonts w:asciiTheme="minorHAnsi" w:hAnsiTheme="minorHAnsi" w:cstheme="minorHAnsi"/>
                <w:color w:val="00B050"/>
                <w:sz w:val="20"/>
                <w:szCs w:val="20"/>
                <w:lang w:val="en-NZ"/>
              </w:rPr>
              <w:t>over time (</w:t>
            </w:r>
            <w:r w:rsidR="00EE404A" w:rsidRPr="00870254">
              <w:rPr>
                <w:rFonts w:asciiTheme="minorHAnsi" w:hAnsiTheme="minorHAnsi" w:cstheme="minorHAnsi"/>
                <w:color w:val="00B050"/>
                <w:sz w:val="20"/>
                <w:szCs w:val="20"/>
                <w:lang w:val="en-NZ"/>
              </w:rPr>
              <w:t>small-</w:t>
            </w:r>
            <w:r w:rsidR="0043179F" w:rsidRPr="00870254">
              <w:rPr>
                <w:rFonts w:asciiTheme="minorHAnsi" w:hAnsiTheme="minorHAnsi" w:cstheme="minorHAnsi"/>
                <w:color w:val="00B050"/>
                <w:sz w:val="20"/>
                <w:szCs w:val="20"/>
                <w:lang w:val="en-NZ"/>
              </w:rPr>
              <w:t>medium</w:t>
            </w:r>
            <w:r w:rsidR="00EE404A" w:rsidRPr="00870254">
              <w:rPr>
                <w:rFonts w:asciiTheme="minorHAnsi" w:hAnsiTheme="minorHAnsi" w:cstheme="minorHAnsi"/>
                <w:color w:val="00B050"/>
                <w:sz w:val="20"/>
                <w:szCs w:val="20"/>
                <w:lang w:val="en-NZ"/>
              </w:rPr>
              <w:t xml:space="preserve"> impact).</w:t>
            </w:r>
          </w:p>
        </w:tc>
      </w:tr>
    </w:tbl>
    <w:p w14:paraId="3B41475C" w14:textId="37B5A516" w:rsidR="00443B67" w:rsidRPr="004A65A3" w:rsidRDefault="00443B67" w:rsidP="003B043A">
      <w:pPr>
        <w:rPr>
          <w:rFonts w:asciiTheme="minorHAnsi" w:hAnsiTheme="minorHAnsi" w:cstheme="minorHAnsi"/>
        </w:rPr>
      </w:pPr>
    </w:p>
    <w:p w14:paraId="0306E194" w14:textId="77777777" w:rsidR="005D2A52" w:rsidRPr="004A65A3" w:rsidRDefault="005D2A52" w:rsidP="003B043A">
      <w:pPr>
        <w:pStyle w:val="CABInormal"/>
        <w:rPr>
          <w:rFonts w:asciiTheme="minorHAnsi" w:hAnsiTheme="minorHAnsi" w:cstheme="minorHAnsi"/>
          <w:b/>
          <w:lang w:val="en-NZ"/>
        </w:rPr>
      </w:pPr>
      <w:r w:rsidRPr="004A65A3">
        <w:rPr>
          <w:rFonts w:asciiTheme="minorHAnsi" w:hAnsiTheme="minorHAnsi" w:cstheme="minorHAnsi"/>
          <w:b/>
          <w:lang w:val="en-NZ"/>
        </w:rPr>
        <w:t>Summary public health impact</w:t>
      </w:r>
    </w:p>
    <w:tbl>
      <w:tblPr>
        <w:tblStyle w:val="TableGrid"/>
        <w:tblW w:w="0" w:type="auto"/>
        <w:shd w:val="clear" w:color="auto" w:fill="FDECA1" w:themeFill="accent2" w:themeFillTint="66"/>
        <w:tblLook w:val="04A0" w:firstRow="1" w:lastRow="0" w:firstColumn="1" w:lastColumn="0" w:noHBand="0" w:noVBand="1"/>
      </w:tblPr>
      <w:tblGrid>
        <w:gridCol w:w="1473"/>
        <w:gridCol w:w="1707"/>
        <w:gridCol w:w="1923"/>
        <w:gridCol w:w="1696"/>
        <w:gridCol w:w="993"/>
        <w:gridCol w:w="1224"/>
      </w:tblGrid>
      <w:tr w:rsidR="005D2A52" w:rsidRPr="004A65A3" w14:paraId="5DF4C8FD" w14:textId="77777777" w:rsidTr="003B043A">
        <w:tc>
          <w:tcPr>
            <w:tcW w:w="1473" w:type="dxa"/>
            <w:shd w:val="clear" w:color="auto" w:fill="auto"/>
          </w:tcPr>
          <w:p w14:paraId="3A08ABE1"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Risk of impact on public health</w:t>
            </w:r>
          </w:p>
        </w:tc>
        <w:tc>
          <w:tcPr>
            <w:tcW w:w="1707" w:type="dxa"/>
            <w:shd w:val="clear" w:color="auto" w:fill="auto"/>
          </w:tcPr>
          <w:p w14:paraId="79B6AAA8"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611000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23" w:type="dxa"/>
            <w:shd w:val="clear" w:color="auto" w:fill="auto"/>
          </w:tcPr>
          <w:p w14:paraId="6FBDF0A8" w14:textId="45B956DC"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328639384"/>
                <w14:checkbox>
                  <w14:checked w14:val="0"/>
                  <w14:checkedState w14:val="2612" w14:font="MS Gothic"/>
                  <w14:uncheckedState w14:val="2610" w14:font="MS Gothic"/>
                </w14:checkbox>
              </w:sdtPr>
              <w:sdtEndPr/>
              <w:sdtContent>
                <w:r w:rsidR="00CA4A11">
                  <w:rPr>
                    <w:rFonts w:ascii="MS Gothic" w:eastAsia="MS Gothic" w:hAnsi="MS Gothic" w:cstheme="minorHAnsi" w:hint="eastAsia"/>
                    <w:sz w:val="18"/>
                    <w:szCs w:val="18"/>
                  </w:rPr>
                  <w:t>☐</w:t>
                </w:r>
              </w:sdtContent>
            </w:sdt>
          </w:p>
        </w:tc>
        <w:tc>
          <w:tcPr>
            <w:tcW w:w="1696" w:type="dxa"/>
            <w:shd w:val="clear" w:color="auto" w:fill="auto"/>
          </w:tcPr>
          <w:p w14:paraId="64C64029" w14:textId="3213E110"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1712104733"/>
                <w14:checkbox>
                  <w14:checked w14:val="1"/>
                  <w14:checkedState w14:val="2612" w14:font="MS Gothic"/>
                  <w14:uncheckedState w14:val="2610" w14:font="MS Gothic"/>
                </w14:checkbox>
              </w:sdtPr>
              <w:sdtEndPr/>
              <w:sdtContent>
                <w:r w:rsidR="004C7CEB">
                  <w:rPr>
                    <w:rFonts w:ascii="MS Gothic" w:eastAsia="MS Gothic" w:hAnsi="MS Gothic" w:cstheme="minorHAnsi" w:hint="eastAsia"/>
                    <w:sz w:val="18"/>
                    <w:szCs w:val="18"/>
                  </w:rPr>
                  <w:t>☒</w:t>
                </w:r>
              </w:sdtContent>
            </w:sdt>
          </w:p>
        </w:tc>
        <w:tc>
          <w:tcPr>
            <w:tcW w:w="993" w:type="dxa"/>
            <w:shd w:val="clear" w:color="auto" w:fill="auto"/>
          </w:tcPr>
          <w:p w14:paraId="24984AB9" w14:textId="0CEE3072"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393282294"/>
                <w14:checkbox>
                  <w14:checked w14:val="0"/>
                  <w14:checkedState w14:val="2612" w14:font="MS Gothic"/>
                  <w14:uncheckedState w14:val="2610" w14:font="MS Gothic"/>
                </w14:checkbox>
              </w:sdtPr>
              <w:sdtEndPr/>
              <w:sdtContent>
                <w:r w:rsidR="004C7CEB">
                  <w:rPr>
                    <w:rFonts w:ascii="MS Gothic" w:eastAsia="MS Gothic" w:hAnsi="MS Gothic" w:cstheme="minorHAnsi" w:hint="eastAsia"/>
                    <w:sz w:val="18"/>
                    <w:szCs w:val="18"/>
                  </w:rPr>
                  <w:t>☐</w:t>
                </w:r>
              </w:sdtContent>
            </w:sdt>
          </w:p>
        </w:tc>
        <w:tc>
          <w:tcPr>
            <w:tcW w:w="1224" w:type="dxa"/>
            <w:shd w:val="clear" w:color="auto" w:fill="auto"/>
          </w:tcPr>
          <w:p w14:paraId="01776F48"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47649785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3B465F39" w14:textId="77777777" w:rsidTr="003B043A">
        <w:tc>
          <w:tcPr>
            <w:tcW w:w="1473" w:type="dxa"/>
            <w:shd w:val="clear" w:color="auto" w:fill="auto"/>
          </w:tcPr>
          <w:p w14:paraId="12CF75B8"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7" w:type="dxa"/>
            <w:shd w:val="clear" w:color="auto" w:fill="auto"/>
          </w:tcPr>
          <w:p w14:paraId="3BE3D0B0"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02892063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23" w:type="dxa"/>
            <w:shd w:val="clear" w:color="auto" w:fill="auto"/>
          </w:tcPr>
          <w:p w14:paraId="2DC9B64C" w14:textId="2A78B6D1"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2086178227"/>
                <w14:checkbox>
                  <w14:checked w14:val="0"/>
                  <w14:checkedState w14:val="2612" w14:font="MS Gothic"/>
                  <w14:uncheckedState w14:val="2610" w14:font="MS Gothic"/>
                </w14:checkbox>
              </w:sdtPr>
              <w:sdtEndPr/>
              <w:sdtContent>
                <w:r w:rsidR="0072479E">
                  <w:rPr>
                    <w:rFonts w:ascii="MS Gothic" w:eastAsia="MS Gothic" w:hAnsi="MS Gothic" w:cstheme="minorHAnsi" w:hint="eastAsia"/>
                    <w:sz w:val="18"/>
                    <w:szCs w:val="18"/>
                  </w:rPr>
                  <w:t>☐</w:t>
                </w:r>
              </w:sdtContent>
            </w:sdt>
          </w:p>
        </w:tc>
        <w:tc>
          <w:tcPr>
            <w:tcW w:w="1696" w:type="dxa"/>
            <w:shd w:val="clear" w:color="auto" w:fill="auto"/>
          </w:tcPr>
          <w:p w14:paraId="2E634A97" w14:textId="50338FAF"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790087957"/>
                <w14:checkbox>
                  <w14:checked w14:val="1"/>
                  <w14:checkedState w14:val="2612" w14:font="MS Gothic"/>
                  <w14:uncheckedState w14:val="2610" w14:font="MS Gothic"/>
                </w14:checkbox>
              </w:sdtPr>
              <w:sdtEndPr/>
              <w:sdtContent>
                <w:r w:rsidR="00511E5A">
                  <w:rPr>
                    <w:rFonts w:ascii="MS Gothic" w:eastAsia="MS Gothic" w:hAnsi="MS Gothic" w:cstheme="minorHAnsi" w:hint="eastAsia"/>
                    <w:sz w:val="18"/>
                    <w:szCs w:val="18"/>
                  </w:rPr>
                  <w:t>☒</w:t>
                </w:r>
              </w:sdtContent>
            </w:sdt>
          </w:p>
        </w:tc>
        <w:tc>
          <w:tcPr>
            <w:tcW w:w="993" w:type="dxa"/>
            <w:shd w:val="clear" w:color="auto" w:fill="auto"/>
          </w:tcPr>
          <w:p w14:paraId="3231598C"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2A452FC5" w14:textId="77777777" w:rsidR="005D2A52" w:rsidRPr="004A65A3" w:rsidRDefault="005D2A52" w:rsidP="003B043A">
            <w:pPr>
              <w:pStyle w:val="BodyText"/>
              <w:rPr>
                <w:rFonts w:asciiTheme="minorHAnsi" w:hAnsiTheme="minorHAnsi" w:cstheme="minorHAnsi"/>
                <w:sz w:val="18"/>
                <w:szCs w:val="18"/>
              </w:rPr>
            </w:pPr>
          </w:p>
        </w:tc>
      </w:tr>
    </w:tbl>
    <w:p w14:paraId="1728E63A" w14:textId="1B1B4C09" w:rsidR="00443B67" w:rsidRDefault="00443B67" w:rsidP="003B043A">
      <w:pPr>
        <w:pStyle w:val="BodyText"/>
        <w:rPr>
          <w:rFonts w:asciiTheme="minorHAnsi" w:hAnsiTheme="minorHAnsi" w:cstheme="minorHAnsi"/>
        </w:rPr>
      </w:pPr>
    </w:p>
    <w:p w14:paraId="27C7825F" w14:textId="7E97D52A" w:rsidR="006776C2" w:rsidRPr="004A65A3" w:rsidRDefault="006776C2"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117619">
        <w:rPr>
          <w:rFonts w:asciiTheme="minorHAnsi" w:hAnsiTheme="minorHAnsi" w:cstheme="minorHAnsi"/>
          <w:b/>
          <w:lang w:val="en-NZ"/>
        </w:rPr>
        <w:t>4</w:t>
      </w:r>
      <w:r w:rsidRPr="004A65A3">
        <w:rPr>
          <w:rFonts w:asciiTheme="minorHAnsi" w:hAnsiTheme="minorHAnsi" w:cstheme="minorHAnsi"/>
          <w:b/>
          <w:lang w:val="en-NZ"/>
        </w:rPr>
        <w:t xml:space="preserve"> Impact on </w:t>
      </w:r>
      <w:r>
        <w:rPr>
          <w:rFonts w:asciiTheme="minorHAnsi" w:hAnsiTheme="minorHAnsi" w:cstheme="minorHAnsi"/>
          <w:b/>
          <w:lang w:val="en-NZ"/>
        </w:rPr>
        <w:t>animal</w:t>
      </w:r>
      <w:r w:rsidRPr="004A65A3">
        <w:rPr>
          <w:rFonts w:asciiTheme="minorHAnsi" w:hAnsiTheme="minorHAnsi" w:cstheme="minorHAnsi"/>
          <w:b/>
          <w:lang w:val="en-NZ"/>
        </w:rPr>
        <w:t xml:space="preserve"> health</w:t>
      </w:r>
    </w:p>
    <w:p w14:paraId="7C3C3C3B" w14:textId="6ADB6986" w:rsidR="006776C2" w:rsidRPr="004A65A3" w:rsidRDefault="006776C2" w:rsidP="00A74349">
      <w:pPr>
        <w:pStyle w:val="CABInormal"/>
        <w:spacing w:before="120"/>
        <w:rPr>
          <w:rFonts w:asciiTheme="minorHAnsi" w:hAnsiTheme="minorHAnsi" w:cstheme="minorHAnsi"/>
          <w:lang w:val="en-NZ"/>
        </w:rPr>
      </w:pPr>
      <w:r w:rsidRPr="004A65A3">
        <w:rPr>
          <w:rFonts w:asciiTheme="minorHAnsi" w:hAnsiTheme="minorHAnsi" w:cstheme="minorHAnsi"/>
          <w:lang w:val="en-NZ"/>
        </w:rPr>
        <w:t xml:space="preserve">Could there be any </w:t>
      </w:r>
      <w:r>
        <w:rPr>
          <w:rFonts w:asciiTheme="minorHAnsi" w:hAnsiTheme="minorHAnsi" w:cstheme="minorHAnsi"/>
          <w:lang w:val="en-NZ"/>
        </w:rPr>
        <w:t>impact</w:t>
      </w:r>
      <w:r w:rsidRPr="004A65A3">
        <w:rPr>
          <w:rFonts w:asciiTheme="minorHAnsi" w:hAnsiTheme="minorHAnsi" w:cstheme="minorHAnsi"/>
          <w:lang w:val="en-NZ"/>
        </w:rPr>
        <w:t xml:space="preserve"> o</w:t>
      </w:r>
      <w:r>
        <w:rPr>
          <w:rFonts w:asciiTheme="minorHAnsi" w:hAnsiTheme="minorHAnsi" w:cstheme="minorHAnsi"/>
          <w:lang w:val="en-NZ"/>
        </w:rPr>
        <w:t xml:space="preserve">n animal </w:t>
      </w:r>
      <w:r w:rsidRPr="004A65A3">
        <w:rPr>
          <w:rFonts w:asciiTheme="minorHAnsi" w:hAnsiTheme="minorHAnsi" w:cstheme="minorHAnsi"/>
          <w:lang w:val="en-NZ"/>
        </w:rPr>
        <w:t>health?</w:t>
      </w:r>
      <w:r>
        <w:rPr>
          <w:rFonts w:asciiTheme="minorHAnsi" w:hAnsiTheme="minorHAnsi" w:cstheme="minorHAnsi"/>
          <w:lang w:val="en-NZ"/>
        </w:rPr>
        <w:t xml:space="preserve"> </w:t>
      </w:r>
      <w:r w:rsidR="00A74349" w:rsidRPr="00A74349">
        <w:rPr>
          <w:rFonts w:asciiTheme="minorHAnsi" w:hAnsiTheme="minorHAnsi" w:cstheme="minorHAnsi"/>
          <w:b/>
          <w:sz w:val="18"/>
          <w:szCs w:val="18"/>
          <w:lang w:val="en-NZ"/>
        </w:rPr>
        <w:t>C</w:t>
      </w:r>
      <w:r w:rsidRPr="00A74349">
        <w:rPr>
          <w:rFonts w:asciiTheme="minorHAnsi" w:hAnsiTheme="minorHAnsi" w:cstheme="minorHAnsi"/>
          <w:b/>
          <w:sz w:val="18"/>
          <w:szCs w:val="18"/>
          <w:lang w:val="en-NZ"/>
        </w:rPr>
        <w:t>onsider</w:t>
      </w:r>
      <w:r w:rsidR="00A74349" w:rsidRPr="00A74349">
        <w:rPr>
          <w:rFonts w:asciiTheme="minorHAnsi" w:hAnsiTheme="minorHAnsi" w:cstheme="minorHAnsi"/>
          <w:b/>
          <w:sz w:val="18"/>
          <w:szCs w:val="18"/>
          <w:lang w:val="en-NZ"/>
        </w:rPr>
        <w:t>:</w:t>
      </w:r>
      <w:r w:rsidRPr="00A74349">
        <w:rPr>
          <w:rFonts w:asciiTheme="minorHAnsi" w:hAnsiTheme="minorHAnsi" w:cstheme="minorHAnsi"/>
          <w:sz w:val="18"/>
          <w:szCs w:val="18"/>
          <w:lang w:val="en-NZ"/>
        </w:rPr>
        <w:t xml:space="preserve"> Can the species be disease-causing or be a parasite, or be a vector or reservoir for animals</w:t>
      </w:r>
      <w:r w:rsidR="00A74349" w:rsidRPr="00A74349">
        <w:rPr>
          <w:rFonts w:asciiTheme="minorHAnsi" w:hAnsiTheme="minorHAnsi" w:cstheme="minorHAnsi"/>
          <w:sz w:val="18"/>
          <w:szCs w:val="18"/>
          <w:lang w:val="en-NZ"/>
        </w:rPr>
        <w:t>?</w:t>
      </w:r>
      <w:bookmarkStart w:id="17" w:name="_Hlk8653119"/>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6776C2" w:rsidRPr="004A65A3" w14:paraId="756C1EE4" w14:textId="77777777" w:rsidTr="003B043A">
        <w:tc>
          <w:tcPr>
            <w:tcW w:w="5000" w:type="pct"/>
            <w:shd w:val="clear" w:color="auto" w:fill="auto"/>
          </w:tcPr>
          <w:p w14:paraId="2DDF9537" w14:textId="5B630CB1" w:rsidR="006776C2" w:rsidRPr="00870254" w:rsidRDefault="00F00013" w:rsidP="003B043A">
            <w:pPr>
              <w:pStyle w:val="CABInormal"/>
              <w:rPr>
                <w:rFonts w:asciiTheme="minorHAnsi" w:hAnsiTheme="minorHAnsi" w:cstheme="minorHAnsi"/>
                <w:color w:val="00B050"/>
                <w:sz w:val="20"/>
                <w:szCs w:val="20"/>
                <w:lang w:val="en-NZ"/>
              </w:rPr>
            </w:pPr>
            <w:r w:rsidRPr="00870254">
              <w:rPr>
                <w:rFonts w:asciiTheme="minorHAnsi" w:hAnsiTheme="minorHAnsi" w:cstheme="minorHAnsi"/>
                <w:color w:val="00B050"/>
                <w:sz w:val="20"/>
                <w:szCs w:val="20"/>
                <w:lang w:val="en-NZ"/>
              </w:rPr>
              <w:t xml:space="preserve">There is </w:t>
            </w:r>
            <w:r w:rsidR="00EB1ADD">
              <w:rPr>
                <w:rFonts w:asciiTheme="minorHAnsi" w:hAnsiTheme="minorHAnsi" w:cstheme="minorHAnsi"/>
                <w:color w:val="00B050"/>
                <w:sz w:val="20"/>
                <w:szCs w:val="20"/>
                <w:lang w:val="en-NZ"/>
              </w:rPr>
              <w:t>a small</w:t>
            </w:r>
            <w:r w:rsidR="00EB1ADD" w:rsidRPr="00870254">
              <w:rPr>
                <w:rFonts w:asciiTheme="minorHAnsi" w:hAnsiTheme="minorHAnsi" w:cstheme="minorHAnsi"/>
                <w:color w:val="00B050"/>
                <w:sz w:val="20"/>
                <w:szCs w:val="20"/>
                <w:lang w:val="en-NZ"/>
              </w:rPr>
              <w:t xml:space="preserve"> </w:t>
            </w:r>
            <w:r w:rsidR="00511E5A" w:rsidRPr="00870254">
              <w:rPr>
                <w:rFonts w:asciiTheme="minorHAnsi" w:hAnsiTheme="minorHAnsi" w:cstheme="minorHAnsi"/>
                <w:color w:val="00B050"/>
                <w:sz w:val="20"/>
                <w:szCs w:val="20"/>
                <w:lang w:val="en-NZ"/>
              </w:rPr>
              <w:t xml:space="preserve">chance of pigs </w:t>
            </w:r>
            <w:r w:rsidR="00EB1ADD">
              <w:rPr>
                <w:rFonts w:asciiTheme="minorHAnsi" w:hAnsiTheme="minorHAnsi" w:cstheme="minorHAnsi"/>
                <w:color w:val="00B050"/>
                <w:sz w:val="20"/>
                <w:szCs w:val="20"/>
                <w:lang w:val="en-NZ"/>
              </w:rPr>
              <w:t>consuming</w:t>
            </w:r>
            <w:r w:rsidR="00EB1ADD" w:rsidRPr="00870254">
              <w:rPr>
                <w:rFonts w:asciiTheme="minorHAnsi" w:hAnsiTheme="minorHAnsi" w:cstheme="minorHAnsi"/>
                <w:color w:val="00B050"/>
                <w:sz w:val="20"/>
                <w:szCs w:val="20"/>
                <w:lang w:val="en-NZ"/>
              </w:rPr>
              <w:t xml:space="preserve"> </w:t>
            </w:r>
            <w:r w:rsidR="00511E5A" w:rsidRPr="00870254">
              <w:rPr>
                <w:rFonts w:asciiTheme="minorHAnsi" w:hAnsiTheme="minorHAnsi" w:cstheme="minorHAnsi"/>
                <w:color w:val="00B050"/>
                <w:sz w:val="20"/>
                <w:szCs w:val="20"/>
                <w:lang w:val="en-NZ"/>
              </w:rPr>
              <w:t xml:space="preserve">tomatoes with </w:t>
            </w:r>
            <w:r w:rsidR="00EB1ADD">
              <w:rPr>
                <w:rFonts w:asciiTheme="minorHAnsi" w:hAnsiTheme="minorHAnsi" w:cstheme="minorHAnsi"/>
                <w:color w:val="00B050"/>
                <w:sz w:val="20"/>
                <w:szCs w:val="20"/>
                <w:lang w:val="en-NZ"/>
              </w:rPr>
              <w:t xml:space="preserve">harmful levels of </w:t>
            </w:r>
            <w:r w:rsidR="00511E5A" w:rsidRPr="00870254">
              <w:rPr>
                <w:rFonts w:asciiTheme="minorHAnsi" w:hAnsiTheme="minorHAnsi" w:cstheme="minorHAnsi"/>
                <w:color w:val="00B050"/>
                <w:sz w:val="20"/>
                <w:szCs w:val="20"/>
                <w:lang w:val="en-NZ"/>
              </w:rPr>
              <w:t>pesticides on them</w:t>
            </w:r>
            <w:r w:rsidR="00EB1ADD">
              <w:rPr>
                <w:rFonts w:asciiTheme="minorHAnsi" w:hAnsiTheme="minorHAnsi" w:cstheme="minorHAnsi"/>
                <w:color w:val="00B050"/>
                <w:sz w:val="20"/>
                <w:szCs w:val="20"/>
                <w:lang w:val="en-NZ"/>
              </w:rPr>
              <w:t>,</w:t>
            </w:r>
            <w:r w:rsidR="00A315C8" w:rsidRPr="00870254">
              <w:rPr>
                <w:rFonts w:asciiTheme="minorHAnsi" w:hAnsiTheme="minorHAnsi" w:cstheme="minorHAnsi"/>
                <w:color w:val="00B050"/>
                <w:sz w:val="20"/>
                <w:szCs w:val="20"/>
                <w:lang w:val="en-NZ"/>
              </w:rPr>
              <w:t xml:space="preserve"> which might cause some issues over time. However, we have very little information about this potential impact. </w:t>
            </w:r>
          </w:p>
        </w:tc>
      </w:tr>
      <w:bookmarkEnd w:id="17"/>
    </w:tbl>
    <w:p w14:paraId="4FEA0EB5" w14:textId="77777777" w:rsidR="006776C2" w:rsidRPr="004A65A3" w:rsidRDefault="006776C2" w:rsidP="003B043A">
      <w:pPr>
        <w:pStyle w:val="CABInormal"/>
        <w:rPr>
          <w:rFonts w:asciiTheme="minorHAnsi" w:hAnsiTheme="minorHAnsi" w:cstheme="minorHAnsi"/>
          <w:highlight w:val="yellow"/>
          <w:lang w:val="en-NZ"/>
        </w:rPr>
      </w:pPr>
    </w:p>
    <w:p w14:paraId="65A0018B" w14:textId="13429022" w:rsidR="006776C2" w:rsidRPr="004A65A3" w:rsidRDefault="006776C2" w:rsidP="003B043A">
      <w:pPr>
        <w:pStyle w:val="CABInormal"/>
        <w:rPr>
          <w:rFonts w:asciiTheme="minorHAnsi" w:hAnsiTheme="minorHAnsi" w:cstheme="minorHAnsi"/>
          <w:b/>
          <w:lang w:val="en-NZ"/>
        </w:rPr>
      </w:pPr>
      <w:bookmarkStart w:id="18" w:name="_Hlk7788456"/>
      <w:r w:rsidRPr="004A65A3">
        <w:rPr>
          <w:rFonts w:asciiTheme="minorHAnsi" w:hAnsiTheme="minorHAnsi" w:cstheme="minorHAnsi"/>
          <w:b/>
          <w:lang w:val="en-NZ"/>
        </w:rPr>
        <w:t xml:space="preserve">Summary </w:t>
      </w:r>
      <w:r>
        <w:rPr>
          <w:rFonts w:asciiTheme="minorHAnsi" w:hAnsiTheme="minorHAnsi" w:cstheme="minorHAnsi"/>
          <w:b/>
          <w:lang w:val="en-NZ"/>
        </w:rPr>
        <w:t>animal health</w:t>
      </w:r>
      <w:r w:rsidRPr="004A65A3">
        <w:rPr>
          <w:rFonts w:asciiTheme="minorHAnsi" w:hAnsiTheme="minorHAnsi" w:cstheme="minorHAnsi"/>
          <w:b/>
          <w:lang w:val="en-NZ"/>
        </w:rPr>
        <w:t xml:space="preserve"> impact</w:t>
      </w:r>
    </w:p>
    <w:tbl>
      <w:tblPr>
        <w:tblStyle w:val="TableGrid"/>
        <w:tblW w:w="0" w:type="auto"/>
        <w:shd w:val="clear" w:color="auto" w:fill="FDECA1" w:themeFill="accent2" w:themeFillTint="66"/>
        <w:tblLook w:val="04A0" w:firstRow="1" w:lastRow="0" w:firstColumn="1" w:lastColumn="0" w:noHBand="0" w:noVBand="1"/>
      </w:tblPr>
      <w:tblGrid>
        <w:gridCol w:w="1473"/>
        <w:gridCol w:w="1707"/>
        <w:gridCol w:w="1923"/>
        <w:gridCol w:w="1696"/>
        <w:gridCol w:w="993"/>
        <w:gridCol w:w="1224"/>
      </w:tblGrid>
      <w:tr w:rsidR="005D2A52" w:rsidRPr="004A65A3" w14:paraId="3CACA605" w14:textId="77777777" w:rsidTr="003B043A">
        <w:tc>
          <w:tcPr>
            <w:tcW w:w="1473" w:type="dxa"/>
            <w:shd w:val="clear" w:color="auto" w:fill="auto"/>
          </w:tcPr>
          <w:bookmarkEnd w:id="18"/>
          <w:p w14:paraId="206087BF" w14:textId="2D4A1C6A"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Risk of impact on </w:t>
            </w:r>
            <w:r>
              <w:rPr>
                <w:rFonts w:asciiTheme="minorHAnsi" w:hAnsiTheme="minorHAnsi" w:cstheme="minorHAnsi"/>
                <w:sz w:val="18"/>
                <w:szCs w:val="18"/>
              </w:rPr>
              <w:t>animal</w:t>
            </w:r>
            <w:r w:rsidRPr="004A65A3">
              <w:rPr>
                <w:rFonts w:asciiTheme="minorHAnsi" w:hAnsiTheme="minorHAnsi" w:cstheme="minorHAnsi"/>
                <w:sz w:val="18"/>
                <w:szCs w:val="18"/>
              </w:rPr>
              <w:t xml:space="preserve"> health</w:t>
            </w:r>
          </w:p>
        </w:tc>
        <w:tc>
          <w:tcPr>
            <w:tcW w:w="1707" w:type="dxa"/>
            <w:shd w:val="clear" w:color="auto" w:fill="auto"/>
          </w:tcPr>
          <w:p w14:paraId="32446E59" w14:textId="1DC14540"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7221588"/>
                <w14:checkbox>
                  <w14:checked w14:val="0"/>
                  <w14:checkedState w14:val="2612" w14:font="MS Gothic"/>
                  <w14:uncheckedState w14:val="2610" w14:font="MS Gothic"/>
                </w14:checkbox>
              </w:sdtPr>
              <w:sdtEndPr/>
              <w:sdtContent>
                <w:r w:rsidR="00CA4A11">
                  <w:rPr>
                    <w:rFonts w:ascii="MS Gothic" w:eastAsia="MS Gothic" w:hAnsi="MS Gothic" w:cstheme="minorHAnsi" w:hint="eastAsia"/>
                    <w:sz w:val="18"/>
                    <w:szCs w:val="18"/>
                  </w:rPr>
                  <w:t>☐</w:t>
                </w:r>
              </w:sdtContent>
            </w:sdt>
          </w:p>
        </w:tc>
        <w:tc>
          <w:tcPr>
            <w:tcW w:w="1923" w:type="dxa"/>
            <w:shd w:val="clear" w:color="auto" w:fill="auto"/>
          </w:tcPr>
          <w:p w14:paraId="064A1C82" w14:textId="2607D8AF"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99648502"/>
                <w14:checkbox>
                  <w14:checked w14:val="1"/>
                  <w14:checkedState w14:val="2612" w14:font="MS Gothic"/>
                  <w14:uncheckedState w14:val="2610" w14:font="MS Gothic"/>
                </w14:checkbox>
              </w:sdtPr>
              <w:sdtEndPr/>
              <w:sdtContent>
                <w:r w:rsidR="007C1AE1">
                  <w:rPr>
                    <w:rFonts w:ascii="MS Gothic" w:eastAsia="MS Gothic" w:hAnsi="MS Gothic" w:cstheme="minorHAnsi" w:hint="eastAsia"/>
                    <w:sz w:val="18"/>
                    <w:szCs w:val="18"/>
                  </w:rPr>
                  <w:t>☒</w:t>
                </w:r>
              </w:sdtContent>
            </w:sdt>
          </w:p>
        </w:tc>
        <w:tc>
          <w:tcPr>
            <w:tcW w:w="1696" w:type="dxa"/>
            <w:shd w:val="clear" w:color="auto" w:fill="auto"/>
          </w:tcPr>
          <w:p w14:paraId="64346856"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60604397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993" w:type="dxa"/>
            <w:shd w:val="clear" w:color="auto" w:fill="auto"/>
          </w:tcPr>
          <w:p w14:paraId="4993A586"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12366578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shd w:val="clear" w:color="auto" w:fill="auto"/>
          </w:tcPr>
          <w:p w14:paraId="4041F04E"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24616660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0D96A1C9" w14:textId="77777777" w:rsidTr="003B043A">
        <w:tc>
          <w:tcPr>
            <w:tcW w:w="1473" w:type="dxa"/>
            <w:shd w:val="clear" w:color="auto" w:fill="auto"/>
          </w:tcPr>
          <w:p w14:paraId="4669E4CF"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7" w:type="dxa"/>
            <w:shd w:val="clear" w:color="auto" w:fill="auto"/>
          </w:tcPr>
          <w:p w14:paraId="677BAE9E" w14:textId="4AED6939"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64775764"/>
                <w14:checkbox>
                  <w14:checked w14:val="0"/>
                  <w14:checkedState w14:val="2612" w14:font="MS Gothic"/>
                  <w14:uncheckedState w14:val="2610" w14:font="MS Gothic"/>
                </w14:checkbox>
              </w:sdtPr>
              <w:sdtEndPr/>
              <w:sdtContent>
                <w:r w:rsidR="00CA4A11">
                  <w:rPr>
                    <w:rFonts w:ascii="MS Gothic" w:eastAsia="MS Gothic" w:hAnsi="MS Gothic" w:cstheme="minorHAnsi" w:hint="eastAsia"/>
                    <w:sz w:val="18"/>
                    <w:szCs w:val="18"/>
                  </w:rPr>
                  <w:t>☐</w:t>
                </w:r>
              </w:sdtContent>
            </w:sdt>
          </w:p>
        </w:tc>
        <w:tc>
          <w:tcPr>
            <w:tcW w:w="1923" w:type="dxa"/>
            <w:shd w:val="clear" w:color="auto" w:fill="auto"/>
          </w:tcPr>
          <w:p w14:paraId="0EE6BFF0"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2913757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696" w:type="dxa"/>
            <w:shd w:val="clear" w:color="auto" w:fill="auto"/>
          </w:tcPr>
          <w:p w14:paraId="455E1A2D" w14:textId="0E74703A"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410276252"/>
                <w14:checkbox>
                  <w14:checked w14:val="1"/>
                  <w14:checkedState w14:val="2612" w14:font="MS Gothic"/>
                  <w14:uncheckedState w14:val="2610" w14:font="MS Gothic"/>
                </w14:checkbox>
              </w:sdtPr>
              <w:sdtEndPr/>
              <w:sdtContent>
                <w:r w:rsidR="007C1AE1">
                  <w:rPr>
                    <w:rFonts w:ascii="MS Gothic" w:eastAsia="MS Gothic" w:hAnsi="MS Gothic" w:cstheme="minorHAnsi" w:hint="eastAsia"/>
                    <w:sz w:val="18"/>
                    <w:szCs w:val="18"/>
                  </w:rPr>
                  <w:t>☒</w:t>
                </w:r>
              </w:sdtContent>
            </w:sdt>
          </w:p>
        </w:tc>
        <w:tc>
          <w:tcPr>
            <w:tcW w:w="993" w:type="dxa"/>
            <w:shd w:val="clear" w:color="auto" w:fill="auto"/>
          </w:tcPr>
          <w:p w14:paraId="461F0ED5"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3088DD18" w14:textId="77777777" w:rsidR="005D2A52" w:rsidRPr="004A65A3" w:rsidRDefault="005D2A52" w:rsidP="003B043A">
            <w:pPr>
              <w:pStyle w:val="BodyText"/>
              <w:rPr>
                <w:rFonts w:asciiTheme="minorHAnsi" w:hAnsiTheme="minorHAnsi" w:cstheme="minorHAnsi"/>
                <w:sz w:val="18"/>
                <w:szCs w:val="18"/>
              </w:rPr>
            </w:pPr>
          </w:p>
        </w:tc>
      </w:tr>
    </w:tbl>
    <w:p w14:paraId="66C95B1B" w14:textId="77777777" w:rsidR="005D2A52" w:rsidRPr="004A65A3" w:rsidRDefault="005D2A52" w:rsidP="003B043A">
      <w:pPr>
        <w:pStyle w:val="BodyText"/>
        <w:rPr>
          <w:rFonts w:asciiTheme="minorHAnsi" w:hAnsiTheme="minorHAnsi" w:cstheme="minorHAnsi"/>
        </w:rPr>
      </w:pPr>
    </w:p>
    <w:p w14:paraId="19F89A33" w14:textId="386089AE" w:rsidR="003D29AA" w:rsidRPr="004A65A3" w:rsidRDefault="00224114" w:rsidP="003B043A">
      <w:pPr>
        <w:pStyle w:val="CABInormal"/>
        <w:rPr>
          <w:rFonts w:asciiTheme="minorHAnsi" w:hAnsiTheme="minorHAnsi" w:cstheme="minorHAnsi"/>
          <w:b/>
          <w:lang w:val="en-NZ"/>
        </w:rPr>
      </w:pPr>
      <w:r w:rsidRPr="004A65A3">
        <w:rPr>
          <w:rFonts w:asciiTheme="minorHAnsi" w:hAnsiTheme="minorHAnsi" w:cstheme="minorHAnsi"/>
          <w:b/>
          <w:lang w:val="en-NZ"/>
        </w:rPr>
        <w:t>4.</w:t>
      </w:r>
      <w:r w:rsidR="00117619">
        <w:rPr>
          <w:rFonts w:asciiTheme="minorHAnsi" w:hAnsiTheme="minorHAnsi" w:cstheme="minorHAnsi"/>
          <w:b/>
          <w:lang w:val="en-NZ"/>
        </w:rPr>
        <w:t>5</w:t>
      </w:r>
      <w:r w:rsidR="008B3413" w:rsidRPr="004A65A3">
        <w:rPr>
          <w:rFonts w:asciiTheme="minorHAnsi" w:hAnsiTheme="minorHAnsi" w:cstheme="minorHAnsi"/>
          <w:b/>
          <w:lang w:val="en-NZ"/>
        </w:rPr>
        <w:t>.</w:t>
      </w:r>
      <w:r w:rsidR="008B3413" w:rsidRPr="004A65A3">
        <w:rPr>
          <w:rFonts w:asciiTheme="minorHAnsi" w:hAnsiTheme="minorHAnsi" w:cstheme="minorHAnsi"/>
          <w:b/>
          <w:lang w:val="en-NZ"/>
        </w:rPr>
        <w:tab/>
      </w:r>
      <w:r w:rsidR="003D29AA" w:rsidRPr="004A65A3">
        <w:rPr>
          <w:rFonts w:asciiTheme="minorHAnsi" w:hAnsiTheme="minorHAnsi" w:cstheme="minorHAnsi"/>
          <w:b/>
          <w:lang w:val="en-NZ"/>
        </w:rPr>
        <w:t>Environmental and ecosystem effects</w:t>
      </w:r>
    </w:p>
    <w:p w14:paraId="23C872C9" w14:textId="5CBCAC53" w:rsidR="005B6959" w:rsidRPr="004A65A3" w:rsidRDefault="00117619" w:rsidP="00A74349">
      <w:pPr>
        <w:pStyle w:val="CABInormal"/>
        <w:spacing w:before="120"/>
        <w:rPr>
          <w:rFonts w:asciiTheme="minorHAnsi" w:hAnsiTheme="minorHAnsi" w:cstheme="minorHAnsi"/>
          <w:sz w:val="18"/>
          <w:szCs w:val="18"/>
          <w:lang w:val="en-NZ"/>
        </w:rPr>
      </w:pPr>
      <w:r>
        <w:rPr>
          <w:rFonts w:asciiTheme="minorHAnsi" w:hAnsiTheme="minorHAnsi" w:cstheme="minorHAnsi"/>
          <w:lang w:val="en-NZ"/>
        </w:rPr>
        <w:t>4.5.1</w:t>
      </w:r>
      <w:r>
        <w:rPr>
          <w:rFonts w:asciiTheme="minorHAnsi" w:hAnsiTheme="minorHAnsi" w:cstheme="minorHAnsi"/>
          <w:lang w:val="en-NZ"/>
        </w:rPr>
        <w:tab/>
      </w:r>
      <w:r w:rsidR="00C726F8" w:rsidRPr="004A65A3">
        <w:rPr>
          <w:rFonts w:asciiTheme="minorHAnsi" w:hAnsiTheme="minorHAnsi" w:cstheme="minorHAnsi"/>
          <w:lang w:val="en-NZ"/>
        </w:rPr>
        <w:t>Are there any threats</w:t>
      </w:r>
      <w:r w:rsidR="0016184C" w:rsidRPr="004A65A3">
        <w:rPr>
          <w:rFonts w:asciiTheme="minorHAnsi" w:hAnsiTheme="minorHAnsi" w:cstheme="minorHAnsi"/>
          <w:lang w:val="en-NZ"/>
        </w:rPr>
        <w:t xml:space="preserve"> to </w:t>
      </w:r>
      <w:r w:rsidR="00A468E9" w:rsidRPr="004A65A3">
        <w:rPr>
          <w:rFonts w:asciiTheme="minorHAnsi" w:hAnsiTheme="minorHAnsi" w:cstheme="minorHAnsi"/>
          <w:lang w:val="en-NZ"/>
        </w:rPr>
        <w:t xml:space="preserve">native </w:t>
      </w:r>
      <w:r w:rsidR="008D6209">
        <w:rPr>
          <w:rFonts w:asciiTheme="minorHAnsi" w:hAnsiTheme="minorHAnsi" w:cstheme="minorHAnsi"/>
          <w:lang w:val="en-NZ"/>
        </w:rPr>
        <w:t xml:space="preserve">or endemic </w:t>
      </w:r>
      <w:r w:rsidR="00A468E9" w:rsidRPr="004A65A3">
        <w:rPr>
          <w:rFonts w:asciiTheme="minorHAnsi" w:hAnsiTheme="minorHAnsi" w:cstheme="minorHAnsi"/>
          <w:lang w:val="en-NZ"/>
        </w:rPr>
        <w:t>species</w:t>
      </w:r>
      <w:r w:rsidR="0016184C" w:rsidRPr="004A65A3">
        <w:rPr>
          <w:rFonts w:asciiTheme="minorHAnsi" w:hAnsiTheme="minorHAnsi" w:cstheme="minorHAnsi"/>
          <w:lang w:val="en-NZ"/>
        </w:rPr>
        <w:t>?</w:t>
      </w:r>
      <w:r w:rsidR="00B17273">
        <w:rPr>
          <w:rFonts w:asciiTheme="minorHAnsi" w:hAnsiTheme="minorHAnsi" w:cstheme="minorHAnsi"/>
          <w:lang w:val="en-NZ"/>
        </w:rPr>
        <w:t xml:space="preserve"> </w:t>
      </w:r>
      <w:r w:rsidR="0051770B" w:rsidRPr="004A65A3">
        <w:rPr>
          <w:rFonts w:asciiTheme="minorHAnsi" w:hAnsiTheme="minorHAnsi" w:cstheme="minorHAnsi"/>
          <w:sz w:val="18"/>
          <w:szCs w:val="18"/>
          <w:lang w:val="en-NZ"/>
        </w:rPr>
        <w:t>Indicate direct effects on native species</w:t>
      </w:r>
      <w:r w:rsidR="0045072A" w:rsidRPr="004A65A3">
        <w:rPr>
          <w:rFonts w:asciiTheme="minorHAnsi" w:hAnsiTheme="minorHAnsi" w:cstheme="minorHAnsi"/>
          <w:sz w:val="18"/>
          <w:szCs w:val="18"/>
          <w:lang w:val="en-NZ"/>
        </w:rPr>
        <w:t>;</w:t>
      </w:r>
      <w:r w:rsidR="001E7F14" w:rsidRPr="004A65A3">
        <w:rPr>
          <w:rFonts w:asciiTheme="minorHAnsi" w:hAnsiTheme="minorHAnsi" w:cstheme="minorHAnsi"/>
          <w:sz w:val="18"/>
          <w:szCs w:val="18"/>
          <w:lang w:val="en-NZ"/>
        </w:rPr>
        <w:t xml:space="preserve"> </w:t>
      </w:r>
      <w:r w:rsidR="00245208" w:rsidRPr="004A65A3">
        <w:rPr>
          <w:rFonts w:asciiTheme="minorHAnsi" w:hAnsiTheme="minorHAnsi" w:cstheme="minorHAnsi"/>
          <w:sz w:val="18"/>
          <w:szCs w:val="18"/>
          <w:lang w:val="en-NZ"/>
        </w:rPr>
        <w:t xml:space="preserve">note any aspects related to </w:t>
      </w:r>
      <w:r w:rsidR="001E7F14" w:rsidRPr="004A65A3">
        <w:rPr>
          <w:rFonts w:asciiTheme="minorHAnsi" w:hAnsiTheme="minorHAnsi" w:cstheme="minorHAnsi"/>
          <w:sz w:val="18"/>
          <w:szCs w:val="18"/>
          <w:lang w:val="en-NZ"/>
        </w:rPr>
        <w:t>p</w:t>
      </w:r>
      <w:r w:rsidR="00CF79BD" w:rsidRPr="004A65A3">
        <w:rPr>
          <w:rFonts w:asciiTheme="minorHAnsi" w:hAnsiTheme="minorHAnsi" w:cstheme="minorHAnsi"/>
          <w:sz w:val="18"/>
          <w:szCs w:val="18"/>
          <w:lang w:val="en-NZ"/>
        </w:rPr>
        <w:t xml:space="preserve">ollination </w:t>
      </w:r>
      <w:r w:rsidR="00785AD8">
        <w:rPr>
          <w:rFonts w:asciiTheme="minorHAnsi" w:hAnsiTheme="minorHAnsi" w:cstheme="minorHAnsi"/>
          <w:sz w:val="18"/>
          <w:szCs w:val="18"/>
          <w:lang w:val="en-NZ"/>
        </w:rPr>
        <w:t xml:space="preserve">of native species </w:t>
      </w:r>
      <w:r w:rsidR="00245208" w:rsidRPr="004A65A3">
        <w:rPr>
          <w:rFonts w:asciiTheme="minorHAnsi" w:hAnsiTheme="minorHAnsi" w:cstheme="minorHAnsi"/>
          <w:sz w:val="18"/>
          <w:szCs w:val="18"/>
          <w:lang w:val="en-NZ"/>
        </w:rPr>
        <w:t>should be</w:t>
      </w:r>
      <w:r w:rsidR="00CF79BD" w:rsidRPr="004A65A3">
        <w:rPr>
          <w:rFonts w:asciiTheme="minorHAnsi" w:hAnsiTheme="minorHAnsi" w:cstheme="minorHAnsi"/>
          <w:sz w:val="18"/>
          <w:szCs w:val="18"/>
          <w:lang w:val="en-NZ"/>
        </w:rPr>
        <w:t xml:space="preserve"> covered in the following question</w:t>
      </w:r>
      <w:r w:rsidR="00B17273">
        <w:rPr>
          <w:rFonts w:asciiTheme="minorHAnsi" w:hAnsiTheme="minorHAnsi" w:cstheme="minorHAnsi"/>
          <w:sz w:val="18"/>
          <w:szCs w:val="18"/>
          <w:lang w:val="en-NZ"/>
        </w:rPr>
        <w:t xml:space="preserve"> (</w:t>
      </w:r>
      <w:r w:rsidR="005B6959" w:rsidRPr="00B17273">
        <w:rPr>
          <w:rFonts w:asciiTheme="minorHAnsi" w:hAnsiTheme="minorHAnsi" w:cstheme="minorHAnsi"/>
          <w:b/>
          <w:sz w:val="18"/>
          <w:szCs w:val="18"/>
          <w:lang w:val="en-NZ"/>
        </w:rPr>
        <w:t>consider</w:t>
      </w:r>
      <w:r w:rsidR="005B6959" w:rsidRPr="004A65A3">
        <w:rPr>
          <w:rFonts w:asciiTheme="minorHAnsi" w:hAnsiTheme="minorHAnsi" w:cstheme="minorHAnsi"/>
          <w:sz w:val="18"/>
          <w:szCs w:val="18"/>
          <w:lang w:val="en-NZ"/>
        </w:rPr>
        <w:t>: threat to endangered species; impact on keystone species; changed community structure; hybridization with native species)</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A74349" w:rsidRPr="004A65A3" w14:paraId="27B1F3FA" w14:textId="77777777" w:rsidTr="00C60B81">
        <w:tc>
          <w:tcPr>
            <w:tcW w:w="5000" w:type="pct"/>
            <w:shd w:val="clear" w:color="auto" w:fill="auto"/>
          </w:tcPr>
          <w:p w14:paraId="2481EEC6" w14:textId="75B32CE5" w:rsidR="00A74349" w:rsidRPr="004A65A3" w:rsidRDefault="00280A0B" w:rsidP="003B5326">
            <w:pPr>
              <w:pStyle w:val="CABInormal"/>
              <w:rPr>
                <w:rFonts w:asciiTheme="minorHAnsi" w:hAnsiTheme="minorHAnsi" w:cstheme="minorHAnsi"/>
                <w:sz w:val="20"/>
                <w:szCs w:val="20"/>
                <w:lang w:val="en-NZ"/>
              </w:rPr>
            </w:pPr>
            <w:r w:rsidRPr="003B5326">
              <w:rPr>
                <w:rFonts w:asciiTheme="minorHAnsi" w:hAnsiTheme="minorHAnsi" w:cstheme="minorHAnsi"/>
                <w:color w:val="00B050"/>
                <w:sz w:val="20"/>
                <w:szCs w:val="20"/>
                <w:lang w:val="en-NZ"/>
              </w:rPr>
              <w:t xml:space="preserve">There is a significant risk that </w:t>
            </w:r>
            <w:r w:rsidRPr="003B5326">
              <w:rPr>
                <w:rFonts w:asciiTheme="minorHAnsi" w:hAnsiTheme="minorHAnsi" w:cstheme="minorHAnsi"/>
                <w:i/>
                <w:color w:val="00B050"/>
                <w:sz w:val="20"/>
                <w:szCs w:val="20"/>
                <w:lang w:val="en-NZ"/>
              </w:rPr>
              <w:t>T. absoluta</w:t>
            </w:r>
            <w:r w:rsidRPr="003B5326">
              <w:rPr>
                <w:rFonts w:asciiTheme="minorHAnsi" w:hAnsiTheme="minorHAnsi" w:cstheme="minorHAnsi"/>
                <w:color w:val="00B050"/>
                <w:sz w:val="20"/>
                <w:szCs w:val="20"/>
                <w:lang w:val="en-NZ"/>
              </w:rPr>
              <w:t xml:space="preserve"> </w:t>
            </w:r>
            <w:r w:rsidR="00EB1ADD">
              <w:rPr>
                <w:rFonts w:asciiTheme="minorHAnsi" w:hAnsiTheme="minorHAnsi" w:cstheme="minorHAnsi"/>
                <w:color w:val="00B050"/>
                <w:sz w:val="20"/>
                <w:szCs w:val="20"/>
                <w:lang w:val="en-NZ"/>
              </w:rPr>
              <w:t>would</w:t>
            </w:r>
            <w:r w:rsidR="00EB1ADD" w:rsidRPr="003B5326">
              <w:rPr>
                <w:rFonts w:asciiTheme="minorHAnsi" w:hAnsiTheme="minorHAnsi" w:cstheme="minorHAnsi"/>
                <w:color w:val="00B050"/>
                <w:sz w:val="20"/>
                <w:szCs w:val="20"/>
                <w:lang w:val="en-NZ"/>
              </w:rPr>
              <w:t xml:space="preserve"> </w:t>
            </w:r>
            <w:r w:rsidRPr="003B5326">
              <w:rPr>
                <w:rFonts w:asciiTheme="minorHAnsi" w:hAnsiTheme="minorHAnsi" w:cstheme="minorHAnsi"/>
                <w:color w:val="00B050"/>
                <w:sz w:val="20"/>
                <w:szCs w:val="20"/>
                <w:lang w:val="en-NZ"/>
              </w:rPr>
              <w:t xml:space="preserve">attack </w:t>
            </w:r>
            <w:r w:rsidR="005D4BBB" w:rsidRPr="003B5326">
              <w:rPr>
                <w:rFonts w:asciiTheme="minorHAnsi" w:hAnsiTheme="minorHAnsi" w:cstheme="minorHAnsi"/>
                <w:color w:val="00B050"/>
                <w:sz w:val="20"/>
                <w:szCs w:val="20"/>
                <w:lang w:val="en-NZ"/>
              </w:rPr>
              <w:t xml:space="preserve">native </w:t>
            </w:r>
            <w:r w:rsidR="003B5326" w:rsidRPr="003B5326">
              <w:rPr>
                <w:rFonts w:asciiTheme="minorHAnsi" w:hAnsiTheme="minorHAnsi" w:cstheme="minorHAnsi"/>
                <w:color w:val="00B050"/>
                <w:sz w:val="20"/>
                <w:szCs w:val="20"/>
                <w:lang w:val="en-NZ"/>
              </w:rPr>
              <w:t>plants belonging to the Solanaceae</w:t>
            </w:r>
            <w:r w:rsidR="00EB1ADD">
              <w:rPr>
                <w:rFonts w:asciiTheme="minorHAnsi" w:hAnsiTheme="minorHAnsi" w:cstheme="minorHAnsi"/>
                <w:color w:val="00B050"/>
                <w:sz w:val="20"/>
                <w:szCs w:val="20"/>
                <w:lang w:val="en-NZ"/>
              </w:rPr>
              <w:t xml:space="preserve"> family</w:t>
            </w:r>
            <w:r w:rsidRPr="003B5326">
              <w:rPr>
                <w:rFonts w:asciiTheme="minorHAnsi" w:hAnsiTheme="minorHAnsi" w:cstheme="minorHAnsi"/>
                <w:color w:val="00B050"/>
                <w:sz w:val="20"/>
                <w:szCs w:val="20"/>
                <w:lang w:val="en-NZ"/>
              </w:rPr>
              <w:t>.</w:t>
            </w:r>
            <w:r w:rsidR="00FB35B6" w:rsidRPr="003B5326">
              <w:rPr>
                <w:rFonts w:asciiTheme="minorHAnsi" w:hAnsiTheme="minorHAnsi" w:cstheme="minorHAnsi"/>
                <w:color w:val="00B050"/>
                <w:sz w:val="20"/>
                <w:szCs w:val="20"/>
                <w:lang w:val="en-NZ"/>
              </w:rPr>
              <w:t xml:space="preserve"> </w:t>
            </w:r>
            <w:r w:rsidR="001B1E50">
              <w:rPr>
                <w:rFonts w:asciiTheme="minorHAnsi" w:hAnsiTheme="minorHAnsi" w:cstheme="minorHAnsi"/>
                <w:color w:val="00B050"/>
                <w:sz w:val="20"/>
                <w:szCs w:val="20"/>
                <w:lang w:val="en-NZ"/>
              </w:rPr>
              <w:t>However, of this family</w:t>
            </w:r>
            <w:r w:rsidR="00EB1ADD">
              <w:rPr>
                <w:rFonts w:asciiTheme="minorHAnsi" w:hAnsiTheme="minorHAnsi" w:cstheme="minorHAnsi"/>
                <w:color w:val="00B050"/>
                <w:sz w:val="20"/>
                <w:szCs w:val="20"/>
                <w:lang w:val="en-NZ"/>
              </w:rPr>
              <w:t>,</w:t>
            </w:r>
            <w:r w:rsidR="001B1E50">
              <w:rPr>
                <w:rFonts w:asciiTheme="minorHAnsi" w:hAnsiTheme="minorHAnsi" w:cstheme="minorHAnsi"/>
                <w:color w:val="00B050"/>
                <w:sz w:val="20"/>
                <w:szCs w:val="20"/>
                <w:lang w:val="en-NZ"/>
              </w:rPr>
              <w:t xml:space="preserve"> only four regionally widespread species (</w:t>
            </w:r>
            <w:r w:rsidR="001B1E50" w:rsidRPr="001B1E50">
              <w:rPr>
                <w:rFonts w:asciiTheme="minorHAnsi" w:hAnsiTheme="minorHAnsi" w:cstheme="minorHAnsi"/>
                <w:i/>
                <w:color w:val="00B050"/>
                <w:sz w:val="20"/>
                <w:szCs w:val="20"/>
                <w:lang w:val="en-NZ"/>
              </w:rPr>
              <w:t>Lycium americanum, Datura stramonium, Physalis angulata, Solanum racemosum</w:t>
            </w:r>
            <w:r w:rsidR="001B1E50">
              <w:rPr>
                <w:rFonts w:asciiTheme="minorHAnsi" w:hAnsiTheme="minorHAnsi" w:cstheme="minorHAnsi"/>
                <w:color w:val="00B050"/>
                <w:sz w:val="20"/>
                <w:szCs w:val="20"/>
                <w:lang w:val="en-NZ"/>
              </w:rPr>
              <w:t>) have been recoded from the territory</w:t>
            </w:r>
            <w:r w:rsidR="00EB1ADD">
              <w:rPr>
                <w:rFonts w:asciiTheme="minorHAnsi" w:hAnsiTheme="minorHAnsi" w:cstheme="minorHAnsi"/>
                <w:color w:val="00B050"/>
                <w:sz w:val="20"/>
                <w:szCs w:val="20"/>
                <w:lang w:val="en-NZ"/>
              </w:rPr>
              <w:t>,</w:t>
            </w:r>
            <w:r w:rsidR="001B1E50">
              <w:rPr>
                <w:rFonts w:asciiTheme="minorHAnsi" w:hAnsiTheme="minorHAnsi" w:cstheme="minorHAnsi"/>
                <w:color w:val="00B050"/>
                <w:sz w:val="20"/>
                <w:szCs w:val="20"/>
                <w:lang w:val="en-NZ"/>
              </w:rPr>
              <w:t xml:space="preserve"> and no endemic </w:t>
            </w:r>
            <w:r w:rsidR="00EB1ADD">
              <w:rPr>
                <w:rFonts w:asciiTheme="minorHAnsi" w:hAnsiTheme="minorHAnsi" w:cstheme="minorHAnsi"/>
                <w:color w:val="00B050"/>
                <w:sz w:val="20"/>
                <w:szCs w:val="20"/>
                <w:lang w:val="en-NZ"/>
              </w:rPr>
              <w:t xml:space="preserve">Solanaceae </w:t>
            </w:r>
            <w:r w:rsidR="001B1E50">
              <w:rPr>
                <w:rFonts w:asciiTheme="minorHAnsi" w:hAnsiTheme="minorHAnsi" w:cstheme="minorHAnsi"/>
                <w:color w:val="00B050"/>
                <w:sz w:val="20"/>
                <w:szCs w:val="20"/>
                <w:lang w:val="en-NZ"/>
              </w:rPr>
              <w:t xml:space="preserve">species </w:t>
            </w:r>
            <w:r w:rsidR="00EB1ADD">
              <w:rPr>
                <w:rFonts w:asciiTheme="minorHAnsi" w:hAnsiTheme="minorHAnsi" w:cstheme="minorHAnsi"/>
                <w:color w:val="00B050"/>
                <w:sz w:val="20"/>
                <w:szCs w:val="20"/>
                <w:lang w:val="en-NZ"/>
              </w:rPr>
              <w:t xml:space="preserve">exist </w:t>
            </w:r>
            <w:r w:rsidR="001B1E50">
              <w:rPr>
                <w:rFonts w:asciiTheme="minorHAnsi" w:hAnsiTheme="minorHAnsi" w:cstheme="minorHAnsi"/>
                <w:color w:val="00B050"/>
                <w:sz w:val="20"/>
                <w:szCs w:val="20"/>
                <w:lang w:val="en-NZ"/>
              </w:rPr>
              <w:t>(</w:t>
            </w:r>
            <w:r w:rsidR="001B1E50" w:rsidRPr="001B1E50">
              <w:rPr>
                <w:rFonts w:asciiTheme="minorHAnsi" w:hAnsiTheme="minorHAnsi" w:cstheme="minorHAnsi"/>
                <w:color w:val="00B050"/>
                <w:sz w:val="20"/>
                <w:szCs w:val="20"/>
                <w:lang w:val="en-NZ"/>
              </w:rPr>
              <w:t>Howard and Kellogg</w:t>
            </w:r>
            <w:r w:rsidR="001B1E50">
              <w:rPr>
                <w:rFonts w:asciiTheme="minorHAnsi" w:hAnsiTheme="minorHAnsi" w:cstheme="minorHAnsi"/>
                <w:color w:val="00B050"/>
                <w:sz w:val="20"/>
                <w:szCs w:val="20"/>
                <w:lang w:val="en-NZ"/>
              </w:rPr>
              <w:t xml:space="preserve"> </w:t>
            </w:r>
            <w:r w:rsidR="001B1E50" w:rsidRPr="001B1E50">
              <w:rPr>
                <w:rFonts w:asciiTheme="minorHAnsi" w:hAnsiTheme="minorHAnsi" w:cstheme="minorHAnsi"/>
                <w:color w:val="00B050"/>
                <w:sz w:val="20"/>
                <w:szCs w:val="20"/>
                <w:lang w:val="en-NZ"/>
              </w:rPr>
              <w:t>1987)</w:t>
            </w:r>
            <w:r w:rsidR="00EB1ADD">
              <w:rPr>
                <w:rFonts w:asciiTheme="minorHAnsi" w:hAnsiTheme="minorHAnsi" w:cstheme="minorHAnsi"/>
                <w:color w:val="00B050"/>
                <w:sz w:val="20"/>
                <w:szCs w:val="20"/>
                <w:lang w:val="en-NZ"/>
              </w:rPr>
              <w:t>. The potential</w:t>
            </w:r>
            <w:r w:rsidR="001B1E50" w:rsidRPr="001B1E50">
              <w:rPr>
                <w:rFonts w:asciiTheme="minorHAnsi" w:hAnsiTheme="minorHAnsi" w:cstheme="minorHAnsi"/>
                <w:color w:val="00B050"/>
                <w:sz w:val="20"/>
                <w:szCs w:val="20"/>
                <w:lang w:val="en-NZ"/>
              </w:rPr>
              <w:t xml:space="preserve"> </w:t>
            </w:r>
            <w:r w:rsidR="00EB1ADD">
              <w:rPr>
                <w:rFonts w:asciiTheme="minorHAnsi" w:hAnsiTheme="minorHAnsi" w:cstheme="minorHAnsi"/>
                <w:color w:val="00B050"/>
                <w:sz w:val="20"/>
                <w:szCs w:val="20"/>
                <w:lang w:val="en-NZ"/>
              </w:rPr>
              <w:t>i</w:t>
            </w:r>
            <w:r w:rsidR="00EB1ADD" w:rsidRPr="003B5326">
              <w:rPr>
                <w:rFonts w:asciiTheme="minorHAnsi" w:hAnsiTheme="minorHAnsi" w:cstheme="minorHAnsi"/>
                <w:color w:val="00B050"/>
                <w:sz w:val="20"/>
                <w:szCs w:val="20"/>
                <w:lang w:val="en-NZ"/>
              </w:rPr>
              <w:t xml:space="preserve">ncreased </w:t>
            </w:r>
            <w:r w:rsidR="00FB35B6" w:rsidRPr="003B5326">
              <w:rPr>
                <w:rFonts w:asciiTheme="minorHAnsi" w:hAnsiTheme="minorHAnsi" w:cstheme="minorHAnsi"/>
                <w:color w:val="00B050"/>
                <w:sz w:val="20"/>
                <w:szCs w:val="20"/>
                <w:lang w:val="en-NZ"/>
              </w:rPr>
              <w:t xml:space="preserve">use of insecticides </w:t>
            </w:r>
            <w:r w:rsidRPr="003B5326">
              <w:rPr>
                <w:rFonts w:asciiTheme="minorHAnsi" w:hAnsiTheme="minorHAnsi" w:cstheme="minorHAnsi"/>
                <w:color w:val="00B050"/>
                <w:sz w:val="20"/>
                <w:szCs w:val="20"/>
                <w:lang w:val="en-NZ"/>
              </w:rPr>
              <w:t xml:space="preserve">in open fields may impact negatively on agrobiodiversity on </w:t>
            </w:r>
            <w:r w:rsidR="003B5326" w:rsidRPr="003B5326">
              <w:rPr>
                <w:rFonts w:asciiTheme="minorHAnsi" w:hAnsiTheme="minorHAnsi" w:cstheme="minorHAnsi"/>
                <w:color w:val="00B050"/>
                <w:sz w:val="20"/>
                <w:szCs w:val="20"/>
                <w:lang w:val="en-NZ"/>
              </w:rPr>
              <w:t>Anguilla</w:t>
            </w:r>
            <w:r w:rsidRPr="003B5326">
              <w:rPr>
                <w:rFonts w:asciiTheme="minorHAnsi" w:hAnsiTheme="minorHAnsi" w:cstheme="minorHAnsi"/>
                <w:color w:val="00B050"/>
                <w:sz w:val="20"/>
                <w:szCs w:val="20"/>
                <w:lang w:val="en-NZ"/>
              </w:rPr>
              <w:t>.</w:t>
            </w:r>
          </w:p>
        </w:tc>
      </w:tr>
    </w:tbl>
    <w:p w14:paraId="5068FE3C" w14:textId="3A2F28A4" w:rsidR="005B6959" w:rsidRPr="004A65A3" w:rsidRDefault="00117619" w:rsidP="00A74349">
      <w:pPr>
        <w:pStyle w:val="CABInormal"/>
        <w:spacing w:before="120"/>
        <w:rPr>
          <w:rFonts w:asciiTheme="minorHAnsi" w:hAnsiTheme="minorHAnsi" w:cstheme="minorHAnsi"/>
        </w:rPr>
      </w:pPr>
      <w:bookmarkStart w:id="19" w:name="_Hlk14698432"/>
      <w:r>
        <w:rPr>
          <w:rFonts w:asciiTheme="minorHAnsi" w:hAnsiTheme="minorHAnsi" w:cstheme="minorHAnsi"/>
        </w:rPr>
        <w:t>4.5.</w:t>
      </w:r>
      <w:r w:rsidR="008D6209">
        <w:rPr>
          <w:rFonts w:asciiTheme="minorHAnsi" w:hAnsiTheme="minorHAnsi" w:cstheme="minorHAnsi"/>
        </w:rPr>
        <w:t>2</w:t>
      </w:r>
      <w:r w:rsidR="008D6209">
        <w:rPr>
          <w:rFonts w:asciiTheme="minorHAnsi" w:hAnsiTheme="minorHAnsi" w:cstheme="minorHAnsi"/>
        </w:rPr>
        <w:tab/>
      </w:r>
      <w:r w:rsidR="005B6959" w:rsidRPr="004A65A3">
        <w:rPr>
          <w:rFonts w:asciiTheme="minorHAnsi" w:hAnsiTheme="minorHAnsi" w:cstheme="minorHAnsi"/>
        </w:rPr>
        <w:t>What is the level of potential negative impact on ecosystem services in the PRA area</w:t>
      </w:r>
      <w:bookmarkEnd w:id="19"/>
      <w:r w:rsidR="005B6959" w:rsidRPr="004A65A3">
        <w:rPr>
          <w:rFonts w:asciiTheme="minorHAnsi" w:hAnsiTheme="minorHAnsi" w:cstheme="minorHAnsi"/>
        </w:rPr>
        <w:t xml:space="preserve">? </w:t>
      </w:r>
      <w:r w:rsidR="005B6959" w:rsidRPr="00B17273">
        <w:rPr>
          <w:rFonts w:asciiTheme="minorHAnsi" w:hAnsiTheme="minorHAnsi" w:cstheme="minorHAnsi"/>
          <w:sz w:val="18"/>
          <w:szCs w:val="18"/>
        </w:rPr>
        <w:t>(</w:t>
      </w:r>
      <w:r w:rsidR="005B6959" w:rsidRPr="00D80A0E">
        <w:rPr>
          <w:rFonts w:asciiTheme="minorHAnsi" w:hAnsiTheme="minorHAnsi" w:cstheme="minorHAnsi"/>
          <w:b/>
          <w:sz w:val="18"/>
          <w:szCs w:val="18"/>
        </w:rPr>
        <w:t>consider</w:t>
      </w:r>
      <w:r w:rsidR="005B6959" w:rsidRPr="00B17273">
        <w:rPr>
          <w:rFonts w:asciiTheme="minorHAnsi" w:hAnsiTheme="minorHAnsi" w:cstheme="minorHAnsi"/>
          <w:sz w:val="18"/>
          <w:szCs w:val="18"/>
        </w:rPr>
        <w:t>: provisioning services (freshwater, wood and fibre, fuel); regulating services (soil formation, natural hazards, water and air quality); cultural services (aesthetic, educational, recreational, spiritual); supporting services (nutrient cycling, habitat stability</w:t>
      </w:r>
      <w:r w:rsidR="008D6209">
        <w:rPr>
          <w:rFonts w:asciiTheme="minorHAnsi" w:hAnsiTheme="minorHAnsi" w:cstheme="minorHAnsi"/>
          <w:sz w:val="18"/>
          <w:szCs w:val="18"/>
        </w:rPr>
        <w:t>; pollination</w:t>
      </w:r>
      <w:r w:rsidR="005B6959" w:rsidRPr="00B17273">
        <w:rPr>
          <w:rFonts w:asciiTheme="minorHAnsi" w:hAnsiTheme="minorHAnsi" w:cstheme="minorHAnsi"/>
          <w:sz w:val="18"/>
          <w:szCs w:val="18"/>
        </w:rPr>
        <w:t>)</w:t>
      </w:r>
      <w:r w:rsidR="008D6209">
        <w:rPr>
          <w:rFonts w:asciiTheme="minorHAnsi" w:hAnsiTheme="minorHAnsi" w:cstheme="minorHAnsi"/>
          <w:sz w:val="18"/>
          <w:szCs w:val="18"/>
        </w:rPr>
        <w:t xml:space="preserve"> see also guidance notes 4.5.2</w:t>
      </w:r>
    </w:p>
    <w:tbl>
      <w:tblPr>
        <w:tblW w:w="4970" w:type="pct"/>
        <w:tblInd w:w="-3" w:type="dxa"/>
        <w:tblBorders>
          <w:top w:val="single" w:sz="2" w:space="0" w:color="auto"/>
          <w:left w:val="single" w:sz="2" w:space="0" w:color="auto"/>
          <w:bottom w:val="single" w:sz="2" w:space="0" w:color="auto"/>
          <w:right w:val="single" w:sz="2" w:space="0" w:color="auto"/>
        </w:tblBorders>
        <w:shd w:val="clear" w:color="auto" w:fill="FDECA1" w:themeFill="accent2" w:themeFillTint="66"/>
        <w:tblCellMar>
          <w:top w:w="108" w:type="dxa"/>
          <w:bottom w:w="108" w:type="dxa"/>
        </w:tblCellMar>
        <w:tblLook w:val="04A0" w:firstRow="1" w:lastRow="0" w:firstColumn="1" w:lastColumn="0" w:noHBand="0" w:noVBand="1"/>
      </w:tblPr>
      <w:tblGrid>
        <w:gridCol w:w="8966"/>
      </w:tblGrid>
      <w:tr w:rsidR="00A74349" w:rsidRPr="004A65A3" w14:paraId="7FFE3714" w14:textId="77777777" w:rsidTr="00C60B81">
        <w:tc>
          <w:tcPr>
            <w:tcW w:w="5000" w:type="pct"/>
            <w:shd w:val="clear" w:color="auto" w:fill="auto"/>
          </w:tcPr>
          <w:p w14:paraId="74FBEE9F" w14:textId="3F7EBDE4" w:rsidR="00A74349" w:rsidRPr="00870254" w:rsidRDefault="00280A0B" w:rsidP="00C60B81">
            <w:pPr>
              <w:pStyle w:val="CABInormal"/>
              <w:rPr>
                <w:rFonts w:asciiTheme="minorHAnsi" w:hAnsiTheme="minorHAnsi" w:cstheme="minorHAnsi"/>
                <w:color w:val="00B050"/>
                <w:sz w:val="20"/>
                <w:szCs w:val="20"/>
                <w:lang w:val="en-NZ"/>
              </w:rPr>
            </w:pPr>
            <w:r w:rsidRPr="00870254">
              <w:rPr>
                <w:rFonts w:asciiTheme="minorHAnsi" w:hAnsiTheme="minorHAnsi" w:cstheme="minorHAnsi"/>
                <w:color w:val="00B050"/>
                <w:sz w:val="20"/>
                <w:szCs w:val="20"/>
                <w:lang w:val="en-NZ"/>
              </w:rPr>
              <w:t>Increased use of insecticides in open fields may impact negatively on soil biodiversity</w:t>
            </w:r>
            <w:r w:rsidR="00764029" w:rsidRPr="00870254">
              <w:rPr>
                <w:rFonts w:asciiTheme="minorHAnsi" w:hAnsiTheme="minorHAnsi" w:cstheme="minorHAnsi"/>
                <w:color w:val="00B050"/>
                <w:sz w:val="20"/>
                <w:szCs w:val="20"/>
                <w:lang w:val="en-NZ"/>
              </w:rPr>
              <w:t>,</w:t>
            </w:r>
            <w:r w:rsidR="00870254">
              <w:rPr>
                <w:rFonts w:asciiTheme="minorHAnsi" w:hAnsiTheme="minorHAnsi" w:cstheme="minorHAnsi"/>
                <w:color w:val="00B050"/>
                <w:sz w:val="20"/>
                <w:szCs w:val="20"/>
                <w:lang w:val="en-NZ"/>
              </w:rPr>
              <w:t xml:space="preserve"> </w:t>
            </w:r>
            <w:r w:rsidRPr="00870254">
              <w:rPr>
                <w:rFonts w:asciiTheme="minorHAnsi" w:hAnsiTheme="minorHAnsi" w:cstheme="minorHAnsi"/>
                <w:color w:val="00B050"/>
                <w:sz w:val="20"/>
                <w:szCs w:val="20"/>
                <w:lang w:val="en-NZ"/>
              </w:rPr>
              <w:t xml:space="preserve">water quality </w:t>
            </w:r>
            <w:r w:rsidR="00764029" w:rsidRPr="00870254">
              <w:rPr>
                <w:rFonts w:asciiTheme="minorHAnsi" w:hAnsiTheme="minorHAnsi" w:cstheme="minorHAnsi"/>
                <w:color w:val="00B050"/>
                <w:sz w:val="20"/>
                <w:szCs w:val="20"/>
                <w:lang w:val="en-NZ"/>
              </w:rPr>
              <w:t xml:space="preserve">and pollination </w:t>
            </w:r>
            <w:r w:rsidRPr="00870254">
              <w:rPr>
                <w:rFonts w:asciiTheme="minorHAnsi" w:hAnsiTheme="minorHAnsi" w:cstheme="minorHAnsi"/>
                <w:color w:val="00B050"/>
                <w:sz w:val="20"/>
                <w:szCs w:val="20"/>
                <w:lang w:val="en-NZ"/>
              </w:rPr>
              <w:t xml:space="preserve">on </w:t>
            </w:r>
            <w:r w:rsidR="003B5326" w:rsidRPr="00870254">
              <w:rPr>
                <w:rFonts w:asciiTheme="minorHAnsi" w:hAnsiTheme="minorHAnsi" w:cstheme="minorHAnsi"/>
                <w:color w:val="00B050"/>
                <w:sz w:val="20"/>
                <w:szCs w:val="20"/>
                <w:lang w:val="en-NZ"/>
              </w:rPr>
              <w:t>Anguilla</w:t>
            </w:r>
            <w:r w:rsidR="00972D8F" w:rsidRPr="00870254">
              <w:rPr>
                <w:rFonts w:asciiTheme="minorHAnsi" w:hAnsiTheme="minorHAnsi" w:cstheme="minorHAnsi"/>
                <w:color w:val="00B050"/>
                <w:sz w:val="20"/>
                <w:szCs w:val="20"/>
                <w:lang w:val="en-NZ"/>
              </w:rPr>
              <w:t xml:space="preserve"> over time</w:t>
            </w:r>
            <w:r w:rsidRPr="00870254">
              <w:rPr>
                <w:rFonts w:asciiTheme="minorHAnsi" w:hAnsiTheme="minorHAnsi" w:cstheme="minorHAnsi"/>
                <w:color w:val="00B050"/>
                <w:sz w:val="20"/>
                <w:szCs w:val="20"/>
                <w:lang w:val="en-NZ"/>
              </w:rPr>
              <w:t>.</w:t>
            </w:r>
          </w:p>
        </w:tc>
      </w:tr>
    </w:tbl>
    <w:p w14:paraId="46BA7F06" w14:textId="77777777" w:rsidR="00A74349" w:rsidRPr="004A65A3" w:rsidRDefault="00A74349" w:rsidP="003B043A">
      <w:pPr>
        <w:pStyle w:val="CABInormal"/>
        <w:rPr>
          <w:rFonts w:asciiTheme="minorHAnsi" w:hAnsiTheme="minorHAnsi" w:cstheme="minorHAnsi"/>
        </w:rPr>
      </w:pPr>
    </w:p>
    <w:p w14:paraId="7D5E0E3C" w14:textId="77777777" w:rsidR="005D2A52" w:rsidRPr="004A65A3" w:rsidRDefault="005D2A52" w:rsidP="003B043A">
      <w:pPr>
        <w:pStyle w:val="CABInormal"/>
        <w:rPr>
          <w:rFonts w:asciiTheme="minorHAnsi" w:hAnsiTheme="minorHAnsi" w:cstheme="minorHAnsi"/>
          <w:b/>
          <w:lang w:val="en-NZ"/>
        </w:rPr>
      </w:pPr>
      <w:r w:rsidRPr="004A65A3">
        <w:rPr>
          <w:rFonts w:asciiTheme="minorHAnsi" w:hAnsiTheme="minorHAnsi" w:cstheme="minorHAnsi"/>
          <w:b/>
          <w:lang w:val="en-NZ"/>
        </w:rPr>
        <w:t>Summary environmental impact</w:t>
      </w:r>
    </w:p>
    <w:tbl>
      <w:tblPr>
        <w:tblStyle w:val="TableGrid"/>
        <w:tblW w:w="0" w:type="auto"/>
        <w:shd w:val="clear" w:color="auto" w:fill="FDECA1" w:themeFill="accent2" w:themeFillTint="66"/>
        <w:tblLook w:val="04A0" w:firstRow="1" w:lastRow="0" w:firstColumn="1" w:lastColumn="0" w:noHBand="0" w:noVBand="1"/>
      </w:tblPr>
      <w:tblGrid>
        <w:gridCol w:w="1291"/>
        <w:gridCol w:w="1729"/>
        <w:gridCol w:w="1937"/>
        <w:gridCol w:w="1701"/>
        <w:gridCol w:w="1134"/>
        <w:gridCol w:w="1224"/>
      </w:tblGrid>
      <w:tr w:rsidR="005D2A52" w:rsidRPr="004A65A3" w14:paraId="29AA93AB" w14:textId="77777777" w:rsidTr="003B043A">
        <w:tc>
          <w:tcPr>
            <w:tcW w:w="1291" w:type="dxa"/>
            <w:shd w:val="clear" w:color="auto" w:fill="auto"/>
          </w:tcPr>
          <w:p w14:paraId="1C551E0B"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Risk of environmental impact </w:t>
            </w:r>
          </w:p>
        </w:tc>
        <w:tc>
          <w:tcPr>
            <w:tcW w:w="1729" w:type="dxa"/>
            <w:shd w:val="clear" w:color="auto" w:fill="auto"/>
          </w:tcPr>
          <w:p w14:paraId="086E446C"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small </w:t>
            </w:r>
            <w:sdt>
              <w:sdtPr>
                <w:rPr>
                  <w:rFonts w:asciiTheme="minorHAnsi" w:hAnsiTheme="minorHAnsi" w:cstheme="minorHAnsi"/>
                  <w:sz w:val="18"/>
                  <w:szCs w:val="18"/>
                </w:rPr>
                <w:id w:val="114693132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37" w:type="dxa"/>
            <w:shd w:val="clear" w:color="auto" w:fill="auto"/>
          </w:tcPr>
          <w:p w14:paraId="09438E19" w14:textId="07FA2071"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Small </w:t>
            </w:r>
            <w:sdt>
              <w:sdtPr>
                <w:rPr>
                  <w:rFonts w:asciiTheme="minorHAnsi" w:hAnsiTheme="minorHAnsi" w:cstheme="minorHAnsi"/>
                  <w:sz w:val="18"/>
                  <w:szCs w:val="18"/>
                </w:rPr>
                <w:id w:val="435405454"/>
                <w14:checkbox>
                  <w14:checked w14:val="1"/>
                  <w14:checkedState w14:val="2612" w14:font="MS Gothic"/>
                  <w14:uncheckedState w14:val="2610" w14:font="MS Gothic"/>
                </w14:checkbox>
              </w:sdtPr>
              <w:sdtEndPr/>
              <w:sdtContent>
                <w:r w:rsidR="00E564EC">
                  <w:rPr>
                    <w:rFonts w:ascii="MS Gothic" w:eastAsia="MS Gothic" w:hAnsi="MS Gothic" w:cstheme="minorHAnsi" w:hint="eastAsia"/>
                    <w:sz w:val="18"/>
                    <w:szCs w:val="18"/>
                  </w:rPr>
                  <w:t>☒</w:t>
                </w:r>
              </w:sdtContent>
            </w:sdt>
          </w:p>
        </w:tc>
        <w:tc>
          <w:tcPr>
            <w:tcW w:w="1701" w:type="dxa"/>
            <w:shd w:val="clear" w:color="auto" w:fill="auto"/>
          </w:tcPr>
          <w:p w14:paraId="7FAF04A8" w14:textId="21BB4D2B"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w:t>
            </w:r>
            <w:sdt>
              <w:sdtPr>
                <w:rPr>
                  <w:rFonts w:asciiTheme="minorHAnsi" w:hAnsiTheme="minorHAnsi" w:cstheme="minorHAnsi"/>
                  <w:sz w:val="18"/>
                  <w:szCs w:val="18"/>
                </w:rPr>
                <w:id w:val="-935198314"/>
                <w14:checkbox>
                  <w14:checked w14:val="0"/>
                  <w14:checkedState w14:val="2612" w14:font="MS Gothic"/>
                  <w14:uncheckedState w14:val="2610" w14:font="MS Gothic"/>
                </w14:checkbox>
              </w:sdtPr>
              <w:sdtEndPr/>
              <w:sdtContent>
                <w:r w:rsidR="00E564EC">
                  <w:rPr>
                    <w:rFonts w:ascii="MS Gothic" w:eastAsia="MS Gothic" w:hAnsi="MS Gothic" w:cstheme="minorHAnsi" w:hint="eastAsia"/>
                    <w:sz w:val="18"/>
                    <w:szCs w:val="18"/>
                  </w:rPr>
                  <w:t>☐</w:t>
                </w:r>
              </w:sdtContent>
            </w:sdt>
          </w:p>
        </w:tc>
        <w:tc>
          <w:tcPr>
            <w:tcW w:w="1134" w:type="dxa"/>
            <w:shd w:val="clear" w:color="auto" w:fill="auto"/>
          </w:tcPr>
          <w:p w14:paraId="7852AE58" w14:textId="45AC53DF"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Large </w:t>
            </w:r>
            <w:sdt>
              <w:sdtPr>
                <w:rPr>
                  <w:rFonts w:asciiTheme="minorHAnsi" w:hAnsiTheme="minorHAnsi" w:cstheme="minorHAnsi"/>
                  <w:sz w:val="18"/>
                  <w:szCs w:val="18"/>
                </w:rPr>
                <w:id w:val="79726419"/>
                <w14:checkbox>
                  <w14:checked w14:val="0"/>
                  <w14:checkedState w14:val="2612" w14:font="MS Gothic"/>
                  <w14:uncheckedState w14:val="2610" w14:font="MS Gothic"/>
                </w14:checkbox>
              </w:sdtPr>
              <w:sdtEndPr/>
              <w:sdtContent>
                <w:r w:rsidR="001B1E50">
                  <w:rPr>
                    <w:rFonts w:ascii="MS Gothic" w:eastAsia="MS Gothic" w:hAnsi="MS Gothic" w:cstheme="minorHAnsi" w:hint="eastAsia"/>
                    <w:sz w:val="18"/>
                    <w:szCs w:val="18"/>
                  </w:rPr>
                  <w:t>☐</w:t>
                </w:r>
              </w:sdtContent>
            </w:sdt>
          </w:p>
        </w:tc>
        <w:tc>
          <w:tcPr>
            <w:tcW w:w="1224" w:type="dxa"/>
            <w:shd w:val="clear" w:color="auto" w:fill="auto"/>
          </w:tcPr>
          <w:p w14:paraId="16F755FD" w14:textId="597A65BB"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large </w:t>
            </w:r>
            <w:sdt>
              <w:sdtPr>
                <w:rPr>
                  <w:rFonts w:asciiTheme="minorHAnsi" w:hAnsiTheme="minorHAnsi" w:cstheme="minorHAnsi"/>
                  <w:sz w:val="18"/>
                  <w:szCs w:val="18"/>
                </w:rPr>
                <w:id w:val="-2092995437"/>
                <w14:checkbox>
                  <w14:checked w14:val="0"/>
                  <w14:checkedState w14:val="2612" w14:font="MS Gothic"/>
                  <w14:uncheckedState w14:val="2610" w14:font="MS Gothic"/>
                </w14:checkbox>
              </w:sdtPr>
              <w:sdtEndPr/>
              <w:sdtContent>
                <w:r w:rsidR="003B5326">
                  <w:rPr>
                    <w:rFonts w:ascii="MS Gothic" w:eastAsia="MS Gothic" w:hAnsi="MS Gothic" w:cstheme="minorHAnsi" w:hint="eastAsia"/>
                    <w:sz w:val="18"/>
                    <w:szCs w:val="18"/>
                  </w:rPr>
                  <w:t>☐</w:t>
                </w:r>
              </w:sdtContent>
            </w:sdt>
          </w:p>
        </w:tc>
      </w:tr>
      <w:tr w:rsidR="005D2A52" w:rsidRPr="004A65A3" w14:paraId="33D0EEB1" w14:textId="77777777" w:rsidTr="003B043A">
        <w:tc>
          <w:tcPr>
            <w:tcW w:w="1291" w:type="dxa"/>
            <w:shd w:val="clear" w:color="auto" w:fill="auto"/>
          </w:tcPr>
          <w:p w14:paraId="0FEFC8E9"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29" w:type="dxa"/>
            <w:shd w:val="clear" w:color="auto" w:fill="auto"/>
          </w:tcPr>
          <w:p w14:paraId="7CFB588D"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194349224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37" w:type="dxa"/>
            <w:shd w:val="clear" w:color="auto" w:fill="auto"/>
          </w:tcPr>
          <w:p w14:paraId="5181051E" w14:textId="7CB0E949"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859420282"/>
                <w14:checkbox>
                  <w14:checked w14:val="1"/>
                  <w14:checkedState w14:val="2612" w14:font="MS Gothic"/>
                  <w14:uncheckedState w14:val="2610" w14:font="MS Gothic"/>
                </w14:checkbox>
              </w:sdtPr>
              <w:sdtEndPr/>
              <w:sdtContent>
                <w:r w:rsidR="007C1AE1">
                  <w:rPr>
                    <w:rFonts w:ascii="MS Gothic" w:eastAsia="MS Gothic" w:hAnsi="MS Gothic" w:cstheme="minorHAnsi" w:hint="eastAsia"/>
                    <w:sz w:val="18"/>
                    <w:szCs w:val="18"/>
                  </w:rPr>
                  <w:t>☒</w:t>
                </w:r>
              </w:sdtContent>
            </w:sdt>
          </w:p>
        </w:tc>
        <w:tc>
          <w:tcPr>
            <w:tcW w:w="1701" w:type="dxa"/>
            <w:shd w:val="clear" w:color="auto" w:fill="auto"/>
          </w:tcPr>
          <w:p w14:paraId="5DAE3F51"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09909793"/>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134" w:type="dxa"/>
            <w:shd w:val="clear" w:color="auto" w:fill="auto"/>
          </w:tcPr>
          <w:p w14:paraId="00BFE417"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5C9DFBC7" w14:textId="77777777" w:rsidR="005D2A52" w:rsidRPr="004A65A3" w:rsidRDefault="005D2A52" w:rsidP="003B043A">
            <w:pPr>
              <w:pStyle w:val="BodyText"/>
              <w:rPr>
                <w:rFonts w:asciiTheme="minorHAnsi" w:hAnsiTheme="minorHAnsi" w:cstheme="minorHAnsi"/>
                <w:sz w:val="18"/>
                <w:szCs w:val="18"/>
              </w:rPr>
            </w:pPr>
          </w:p>
        </w:tc>
      </w:tr>
    </w:tbl>
    <w:p w14:paraId="0A761E5E" w14:textId="77777777" w:rsidR="005C3729" w:rsidRPr="004A65A3" w:rsidRDefault="005C3729" w:rsidP="003B043A">
      <w:pPr>
        <w:pStyle w:val="BodyText"/>
        <w:rPr>
          <w:rFonts w:asciiTheme="minorHAnsi" w:hAnsiTheme="minorHAnsi" w:cstheme="minorHAnsi"/>
        </w:rPr>
      </w:pPr>
    </w:p>
    <w:p w14:paraId="2FFB73E5" w14:textId="0CF5BE7D" w:rsidR="005C3729" w:rsidRPr="00352641" w:rsidRDefault="005C3729" w:rsidP="003B043A">
      <w:pPr>
        <w:pStyle w:val="head2"/>
      </w:pPr>
      <w:bookmarkStart w:id="20" w:name="_Hlk14699032"/>
      <w:bookmarkEnd w:id="15"/>
      <w:r w:rsidRPr="00352641">
        <w:lastRenderedPageBreak/>
        <w:t>Part 5: Pest risk management</w:t>
      </w:r>
    </w:p>
    <w:p w14:paraId="5B906C85" w14:textId="0AE0BAEC" w:rsidR="008808AA" w:rsidRPr="004A65A3" w:rsidRDefault="008808AA" w:rsidP="003B043A">
      <w:pPr>
        <w:pStyle w:val="CABInormal"/>
        <w:spacing w:after="120"/>
        <w:rPr>
          <w:rFonts w:asciiTheme="minorHAnsi" w:hAnsiTheme="minorHAnsi" w:cstheme="minorHAnsi"/>
          <w:b/>
          <w:lang w:val="en-NZ"/>
        </w:rPr>
      </w:pPr>
      <w:bookmarkStart w:id="21" w:name="_Hlk8658364"/>
      <w:bookmarkEnd w:id="20"/>
      <w:r w:rsidRPr="004A65A3">
        <w:rPr>
          <w:rFonts w:asciiTheme="minorHAnsi" w:hAnsiTheme="minorHAnsi" w:cstheme="minorHAnsi"/>
          <w:b/>
          <w:lang w:val="en-NZ"/>
        </w:rPr>
        <w:t>5.1</w:t>
      </w:r>
      <w:r w:rsidRPr="004A65A3">
        <w:rPr>
          <w:rFonts w:asciiTheme="minorHAnsi" w:hAnsiTheme="minorHAnsi" w:cstheme="minorHAnsi"/>
          <w:b/>
          <w:lang w:val="en-NZ"/>
        </w:rPr>
        <w:tab/>
        <w:t>Prevention</w:t>
      </w:r>
    </w:p>
    <w:p w14:paraId="19F89AB5" w14:textId="145C112D" w:rsidR="00E5283C" w:rsidRPr="004A65A3" w:rsidRDefault="00352641" w:rsidP="003B043A">
      <w:pPr>
        <w:pStyle w:val="CABInormal"/>
        <w:rPr>
          <w:rFonts w:asciiTheme="minorHAnsi" w:hAnsiTheme="minorHAnsi" w:cstheme="minorHAnsi"/>
          <w:sz w:val="18"/>
          <w:szCs w:val="18"/>
          <w:lang w:val="en-NZ"/>
        </w:rPr>
      </w:pPr>
      <w:r>
        <w:rPr>
          <w:rFonts w:asciiTheme="minorHAnsi" w:hAnsiTheme="minorHAnsi" w:cstheme="minorHAnsi"/>
          <w:lang w:val="en-NZ"/>
        </w:rPr>
        <w:t>5.1.1</w:t>
      </w:r>
      <w:r>
        <w:rPr>
          <w:rFonts w:asciiTheme="minorHAnsi" w:hAnsiTheme="minorHAnsi" w:cstheme="minorHAnsi"/>
          <w:lang w:val="en-NZ"/>
        </w:rPr>
        <w:tab/>
        <w:t xml:space="preserve">Which measures </w:t>
      </w:r>
      <w:r w:rsidRPr="00352641">
        <w:rPr>
          <w:rFonts w:asciiTheme="minorHAnsi" w:hAnsiTheme="minorHAnsi" w:cstheme="minorHAnsi"/>
          <w:b/>
          <w:lang w:val="en-NZ"/>
        </w:rPr>
        <w:t>already</w:t>
      </w:r>
      <w:r>
        <w:rPr>
          <w:rFonts w:asciiTheme="minorHAnsi" w:hAnsiTheme="minorHAnsi" w:cstheme="minorHAnsi"/>
          <w:lang w:val="en-NZ"/>
        </w:rPr>
        <w:t xml:space="preserve"> in place are suitable </w:t>
      </w:r>
      <w:r w:rsidR="00E5283C" w:rsidRPr="004A65A3">
        <w:rPr>
          <w:rFonts w:asciiTheme="minorHAnsi" w:hAnsiTheme="minorHAnsi" w:cstheme="minorHAnsi"/>
          <w:lang w:val="en-NZ"/>
        </w:rPr>
        <w:t xml:space="preserve">to </w:t>
      </w:r>
      <w:r w:rsidR="008808AA" w:rsidRPr="004A65A3">
        <w:rPr>
          <w:rFonts w:asciiTheme="minorHAnsi" w:hAnsiTheme="minorHAnsi" w:cstheme="minorHAnsi"/>
          <w:lang w:val="en-NZ"/>
        </w:rPr>
        <w:t>minimise the risk of introduction and establishment</w:t>
      </w:r>
      <w:r w:rsidR="001761A0">
        <w:rPr>
          <w:rFonts w:asciiTheme="minorHAnsi" w:hAnsiTheme="minorHAnsi" w:cstheme="minorHAnsi"/>
          <w:lang w:val="en-NZ"/>
        </w:rPr>
        <w:t xml:space="preserve"> </w:t>
      </w:r>
      <w:r w:rsidR="00C56029" w:rsidRPr="001761A0">
        <w:rPr>
          <w:rFonts w:asciiTheme="minorHAnsi" w:hAnsiTheme="minorHAnsi" w:cstheme="minorHAnsi"/>
          <w:b/>
          <w:sz w:val="18"/>
          <w:szCs w:val="18"/>
          <w:lang w:val="en-NZ"/>
        </w:rPr>
        <w:t>Consider</w:t>
      </w:r>
      <w:r w:rsidR="00C56029" w:rsidRPr="004A65A3">
        <w:rPr>
          <w:rFonts w:asciiTheme="minorHAnsi" w:hAnsiTheme="minorHAnsi" w:cstheme="minorHAnsi"/>
          <w:sz w:val="18"/>
          <w:szCs w:val="18"/>
          <w:lang w:val="en-NZ"/>
        </w:rPr>
        <w:t>: inspection of commodities; trapping</w:t>
      </w:r>
      <w:r w:rsidR="00D56BFB">
        <w:rPr>
          <w:rFonts w:asciiTheme="minorHAnsi" w:hAnsiTheme="minorHAnsi" w:cstheme="minorHAnsi"/>
          <w:sz w:val="18"/>
          <w:szCs w:val="18"/>
          <w:lang w:val="en-NZ"/>
        </w:rPr>
        <w:t>, disrupting specific pathways,</w:t>
      </w:r>
      <w:r w:rsidR="00C56029" w:rsidRPr="004A65A3">
        <w:rPr>
          <w:rFonts w:asciiTheme="minorHAnsi" w:hAnsiTheme="minorHAnsi" w:cstheme="minorHAnsi"/>
          <w:sz w:val="18"/>
          <w:szCs w:val="18"/>
          <w:lang w:val="en-NZ"/>
        </w:rPr>
        <w:t xml:space="preserve"> etc.</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E5283C" w:rsidRPr="004A65A3" w14:paraId="19F89AB7" w14:textId="77777777" w:rsidTr="003B043A">
        <w:tc>
          <w:tcPr>
            <w:tcW w:w="5000" w:type="pct"/>
            <w:shd w:val="clear" w:color="auto" w:fill="auto"/>
          </w:tcPr>
          <w:p w14:paraId="545D63DC" w14:textId="77C7F784" w:rsidR="001A2F97" w:rsidRDefault="002D34F9" w:rsidP="008A63D1">
            <w:pPr>
              <w:pStyle w:val="CABInormal"/>
              <w:numPr>
                <w:ilvl w:val="0"/>
                <w:numId w:val="8"/>
              </w:numPr>
              <w:ind w:left="179" w:hanging="142"/>
              <w:rPr>
                <w:rFonts w:asciiTheme="minorHAnsi" w:hAnsiTheme="minorHAnsi" w:cstheme="minorHAnsi"/>
                <w:sz w:val="20"/>
                <w:szCs w:val="20"/>
                <w:lang w:val="en-NZ"/>
              </w:rPr>
            </w:pPr>
            <w:r w:rsidRPr="001A2F97">
              <w:rPr>
                <w:rFonts w:asciiTheme="minorHAnsi" w:hAnsiTheme="minorHAnsi" w:cstheme="minorHAnsi"/>
                <w:b/>
                <w:sz w:val="20"/>
                <w:szCs w:val="20"/>
                <w:lang w:val="en-NZ"/>
              </w:rPr>
              <w:t>pre-border:</w:t>
            </w:r>
            <w:r w:rsidR="001A2F97" w:rsidRPr="001A2F97">
              <w:rPr>
                <w:rFonts w:asciiTheme="minorHAnsi" w:hAnsiTheme="minorHAnsi" w:cstheme="minorHAnsi"/>
                <w:sz w:val="20"/>
                <w:szCs w:val="20"/>
                <w:lang w:val="en-NZ"/>
              </w:rPr>
              <w:t xml:space="preserve"> </w:t>
            </w:r>
            <w:r w:rsidR="005D57B5">
              <w:rPr>
                <w:rFonts w:asciiTheme="minorHAnsi" w:hAnsiTheme="minorHAnsi" w:cstheme="minorHAnsi"/>
                <w:sz w:val="20"/>
                <w:szCs w:val="20"/>
                <w:lang w:val="en-NZ"/>
              </w:rPr>
              <w:t xml:space="preserve">Tomatoes are </w:t>
            </w:r>
            <w:r w:rsidR="0017471B">
              <w:rPr>
                <w:rFonts w:asciiTheme="minorHAnsi" w:hAnsiTheme="minorHAnsi" w:cstheme="minorHAnsi"/>
                <w:sz w:val="20"/>
                <w:szCs w:val="20"/>
                <w:lang w:val="en-NZ"/>
              </w:rPr>
              <w:t>commonly imported as fruits or seeds</w:t>
            </w:r>
            <w:r w:rsidR="0029143A">
              <w:rPr>
                <w:rFonts w:asciiTheme="minorHAnsi" w:hAnsiTheme="minorHAnsi" w:cstheme="minorHAnsi"/>
                <w:sz w:val="20"/>
                <w:szCs w:val="20"/>
                <w:lang w:val="en-NZ"/>
              </w:rPr>
              <w:t>.</w:t>
            </w:r>
            <w:r w:rsidR="0017471B">
              <w:rPr>
                <w:rFonts w:asciiTheme="minorHAnsi" w:hAnsiTheme="minorHAnsi" w:cstheme="minorHAnsi"/>
                <w:sz w:val="20"/>
                <w:szCs w:val="20"/>
                <w:lang w:val="en-NZ"/>
              </w:rPr>
              <w:t xml:space="preserve"> </w:t>
            </w:r>
            <w:r w:rsidR="0029143A">
              <w:rPr>
                <w:rFonts w:asciiTheme="minorHAnsi" w:hAnsiTheme="minorHAnsi" w:cstheme="minorHAnsi"/>
                <w:sz w:val="20"/>
                <w:szCs w:val="20"/>
                <w:lang w:val="en-NZ"/>
              </w:rPr>
              <w:t>However</w:t>
            </w:r>
            <w:r w:rsidR="006041E4">
              <w:rPr>
                <w:rFonts w:asciiTheme="minorHAnsi" w:hAnsiTheme="minorHAnsi" w:cstheme="minorHAnsi"/>
                <w:sz w:val="20"/>
                <w:szCs w:val="20"/>
                <w:lang w:val="en-NZ"/>
              </w:rPr>
              <w:t>,</w:t>
            </w:r>
            <w:r w:rsidR="0029143A">
              <w:rPr>
                <w:rFonts w:asciiTheme="minorHAnsi" w:hAnsiTheme="minorHAnsi" w:cstheme="minorHAnsi"/>
                <w:sz w:val="20"/>
                <w:szCs w:val="20"/>
                <w:lang w:val="en-NZ"/>
              </w:rPr>
              <w:t xml:space="preserve"> </w:t>
            </w:r>
            <w:r w:rsidR="0017471B">
              <w:rPr>
                <w:rFonts w:asciiTheme="minorHAnsi" w:hAnsiTheme="minorHAnsi" w:cstheme="minorHAnsi"/>
                <w:sz w:val="20"/>
                <w:szCs w:val="20"/>
                <w:lang w:val="en-NZ"/>
              </w:rPr>
              <w:t xml:space="preserve">there </w:t>
            </w:r>
            <w:r w:rsidR="0029143A">
              <w:rPr>
                <w:rFonts w:asciiTheme="minorHAnsi" w:hAnsiTheme="minorHAnsi" w:cstheme="minorHAnsi"/>
                <w:sz w:val="20"/>
                <w:szCs w:val="20"/>
                <w:lang w:val="en-NZ"/>
              </w:rPr>
              <w:t>is no</w:t>
            </w:r>
            <w:r w:rsidR="005D57B5">
              <w:rPr>
                <w:rFonts w:asciiTheme="minorHAnsi" w:hAnsiTheme="minorHAnsi" w:cstheme="minorHAnsi"/>
                <w:sz w:val="20"/>
                <w:szCs w:val="20"/>
                <w:lang w:val="en-NZ"/>
              </w:rPr>
              <w:t xml:space="preserve"> </w:t>
            </w:r>
            <w:r w:rsidR="0017471B">
              <w:rPr>
                <w:rFonts w:asciiTheme="minorHAnsi" w:hAnsiTheme="minorHAnsi" w:cstheme="minorHAnsi"/>
                <w:sz w:val="20"/>
                <w:szCs w:val="20"/>
                <w:lang w:val="en-NZ"/>
              </w:rPr>
              <w:t xml:space="preserve">specific regulation </w:t>
            </w:r>
            <w:r w:rsidR="0029143A">
              <w:rPr>
                <w:rFonts w:asciiTheme="minorHAnsi" w:hAnsiTheme="minorHAnsi" w:cstheme="minorHAnsi"/>
                <w:sz w:val="20"/>
                <w:szCs w:val="20"/>
                <w:lang w:val="en-NZ"/>
              </w:rPr>
              <w:t xml:space="preserve">in place regarding </w:t>
            </w:r>
            <w:r w:rsidR="0017471B">
              <w:rPr>
                <w:rFonts w:asciiTheme="minorHAnsi" w:hAnsiTheme="minorHAnsi" w:cstheme="minorHAnsi"/>
                <w:sz w:val="20"/>
                <w:szCs w:val="20"/>
                <w:lang w:val="en-NZ"/>
              </w:rPr>
              <w:t xml:space="preserve">potted plants. </w:t>
            </w:r>
            <w:r w:rsidRPr="001A2F97">
              <w:rPr>
                <w:rFonts w:asciiTheme="minorHAnsi" w:hAnsiTheme="minorHAnsi" w:cstheme="minorHAnsi"/>
                <w:sz w:val="20"/>
                <w:szCs w:val="20"/>
                <w:lang w:val="en-NZ"/>
              </w:rPr>
              <w:t>All consignments</w:t>
            </w:r>
            <w:r w:rsidR="001A2F97" w:rsidRPr="001A2F97">
              <w:rPr>
                <w:rFonts w:asciiTheme="minorHAnsi" w:hAnsiTheme="minorHAnsi" w:cstheme="minorHAnsi"/>
                <w:sz w:val="20"/>
                <w:szCs w:val="20"/>
                <w:lang w:val="en-NZ"/>
              </w:rPr>
              <w:t xml:space="preserve"> of tomato and aubergine fruits </w:t>
            </w:r>
            <w:r w:rsidRPr="001A2F97">
              <w:rPr>
                <w:rFonts w:asciiTheme="minorHAnsi" w:hAnsiTheme="minorHAnsi" w:cstheme="minorHAnsi"/>
                <w:sz w:val="20"/>
                <w:szCs w:val="20"/>
                <w:lang w:val="en-NZ"/>
              </w:rPr>
              <w:t xml:space="preserve">must be accompanied by a phytosanitary certificate certifying that the plant material has been inspected in the exporting country in accordance with appropriate official procedures and found to be free of </w:t>
            </w:r>
            <w:r w:rsidR="001A2F97" w:rsidRPr="001A2F97">
              <w:rPr>
                <w:rFonts w:asciiTheme="minorHAnsi" w:hAnsiTheme="minorHAnsi" w:cstheme="minorHAnsi"/>
                <w:i/>
                <w:sz w:val="20"/>
                <w:szCs w:val="20"/>
                <w:lang w:val="en-NZ"/>
              </w:rPr>
              <w:t>T. absoluta</w:t>
            </w:r>
            <w:r w:rsidR="0029143A">
              <w:rPr>
                <w:rFonts w:asciiTheme="minorHAnsi" w:hAnsiTheme="minorHAnsi" w:cstheme="minorHAnsi"/>
                <w:sz w:val="20"/>
                <w:szCs w:val="20"/>
                <w:lang w:val="en-NZ"/>
              </w:rPr>
              <w:t>,</w:t>
            </w:r>
            <w:r w:rsidR="001A2F97" w:rsidRPr="001A2F97">
              <w:rPr>
                <w:rFonts w:asciiTheme="minorHAnsi" w:hAnsiTheme="minorHAnsi" w:cstheme="minorHAnsi"/>
                <w:sz w:val="20"/>
                <w:szCs w:val="20"/>
                <w:lang w:val="en-NZ"/>
              </w:rPr>
              <w:t xml:space="preserve"> </w:t>
            </w:r>
            <w:r w:rsidRPr="001A2F97">
              <w:rPr>
                <w:rFonts w:asciiTheme="minorHAnsi" w:hAnsiTheme="minorHAnsi" w:cstheme="minorHAnsi"/>
                <w:sz w:val="20"/>
                <w:szCs w:val="20"/>
                <w:lang w:val="en-NZ"/>
              </w:rPr>
              <w:t xml:space="preserve">and conform to </w:t>
            </w:r>
            <w:r w:rsidR="00E52D2B" w:rsidRPr="00E52D2B">
              <w:rPr>
                <w:rFonts w:asciiTheme="minorHAnsi" w:hAnsiTheme="minorHAnsi" w:cstheme="minorHAnsi"/>
                <w:color w:val="00B050"/>
                <w:sz w:val="20"/>
                <w:szCs w:val="20"/>
                <w:lang w:val="en-NZ"/>
              </w:rPr>
              <w:t>Anguilla’s</w:t>
            </w:r>
            <w:r w:rsidRPr="00E52D2B">
              <w:rPr>
                <w:rFonts w:asciiTheme="minorHAnsi" w:hAnsiTheme="minorHAnsi" w:cstheme="minorHAnsi"/>
                <w:color w:val="00B050"/>
                <w:sz w:val="20"/>
                <w:szCs w:val="20"/>
                <w:lang w:val="en-NZ"/>
              </w:rPr>
              <w:t xml:space="preserve"> current import requirements</w:t>
            </w:r>
            <w:r w:rsidRPr="001A2F97">
              <w:rPr>
                <w:rFonts w:asciiTheme="minorHAnsi" w:hAnsiTheme="minorHAnsi" w:cstheme="minorHAnsi"/>
                <w:sz w:val="20"/>
                <w:szCs w:val="20"/>
                <w:lang w:val="en-NZ"/>
              </w:rPr>
              <w:t>.</w:t>
            </w:r>
          </w:p>
          <w:p w14:paraId="31BFFCF0" w14:textId="271E66E0" w:rsidR="002D34F9" w:rsidRPr="001A2F97" w:rsidRDefault="002D34F9" w:rsidP="005D57B5">
            <w:pPr>
              <w:pStyle w:val="CABInormal"/>
              <w:ind w:left="179"/>
              <w:rPr>
                <w:rFonts w:asciiTheme="minorHAnsi" w:hAnsiTheme="minorHAnsi" w:cstheme="minorHAnsi"/>
                <w:sz w:val="20"/>
                <w:szCs w:val="20"/>
                <w:lang w:val="en-NZ"/>
              </w:rPr>
            </w:pPr>
            <w:r w:rsidRPr="001A2F97">
              <w:rPr>
                <w:rFonts w:asciiTheme="minorHAnsi" w:hAnsiTheme="minorHAnsi" w:cstheme="minorHAnsi"/>
                <w:sz w:val="20"/>
                <w:szCs w:val="20"/>
                <w:lang w:val="en-NZ"/>
              </w:rPr>
              <w:t>If satisfied that the specified pre-shipment pesticide treatments have been undertaken, the exporting country National Plant Protection Organisation must confirm this by recording the treatments applied in the ‘Disinfestation and/or Disinfection Treatment’ section of the phytosanitary certificate.</w:t>
            </w:r>
          </w:p>
          <w:p w14:paraId="0956E137" w14:textId="48BF21A9" w:rsidR="002D34F9" w:rsidRPr="002D34F9" w:rsidRDefault="002D34F9" w:rsidP="005D57B5">
            <w:pPr>
              <w:pStyle w:val="CABInormal"/>
              <w:ind w:left="179"/>
              <w:rPr>
                <w:rFonts w:asciiTheme="minorHAnsi" w:hAnsiTheme="minorHAnsi" w:cstheme="minorHAnsi"/>
                <w:sz w:val="20"/>
                <w:szCs w:val="20"/>
                <w:lang w:val="en-NZ"/>
              </w:rPr>
            </w:pPr>
            <w:r w:rsidRPr="002D34F9">
              <w:rPr>
                <w:rFonts w:asciiTheme="minorHAnsi" w:hAnsiTheme="minorHAnsi" w:cstheme="minorHAnsi"/>
                <w:sz w:val="20"/>
                <w:szCs w:val="20"/>
                <w:lang w:val="en-NZ"/>
              </w:rPr>
              <w:t xml:space="preserve">The </w:t>
            </w:r>
            <w:r w:rsidR="001A2F97">
              <w:rPr>
                <w:rFonts w:asciiTheme="minorHAnsi" w:hAnsiTheme="minorHAnsi" w:cstheme="minorHAnsi"/>
                <w:sz w:val="20"/>
                <w:szCs w:val="20"/>
                <w:lang w:val="en-NZ"/>
              </w:rPr>
              <w:t xml:space="preserve">fruits </w:t>
            </w:r>
            <w:r w:rsidRPr="002D34F9">
              <w:rPr>
                <w:rFonts w:asciiTheme="minorHAnsi" w:hAnsiTheme="minorHAnsi" w:cstheme="minorHAnsi"/>
                <w:sz w:val="20"/>
                <w:szCs w:val="20"/>
                <w:lang w:val="en-NZ"/>
              </w:rPr>
              <w:t>must be packed and shipped in a manner to prevent contamination by regulated pests. The package(s) should not be opened in transit. However, where a consignment is either stored, split up or has its packaging changed whilst in another country en route to</w:t>
            </w:r>
            <w:r w:rsidRPr="00E52D2B">
              <w:rPr>
                <w:rFonts w:asciiTheme="minorHAnsi" w:hAnsiTheme="minorHAnsi" w:cstheme="minorHAnsi"/>
                <w:color w:val="00B050"/>
                <w:sz w:val="20"/>
                <w:szCs w:val="20"/>
                <w:lang w:val="en-NZ"/>
              </w:rPr>
              <w:t xml:space="preserve"> </w:t>
            </w:r>
            <w:r w:rsidR="00E52D2B" w:rsidRPr="00E52D2B">
              <w:rPr>
                <w:rFonts w:asciiTheme="minorHAnsi" w:hAnsiTheme="minorHAnsi" w:cstheme="minorHAnsi"/>
                <w:color w:val="00B050"/>
                <w:sz w:val="20"/>
                <w:szCs w:val="20"/>
                <w:lang w:val="en-NZ"/>
              </w:rPr>
              <w:t>Anguilla</w:t>
            </w:r>
            <w:r w:rsidRPr="002D34F9">
              <w:rPr>
                <w:rFonts w:asciiTheme="minorHAnsi" w:hAnsiTheme="minorHAnsi" w:cstheme="minorHAnsi"/>
                <w:sz w:val="20"/>
                <w:szCs w:val="20"/>
                <w:lang w:val="en-NZ"/>
              </w:rPr>
              <w:t>, a ‘Re-export Phytosanitary Certificate’ is required.</w:t>
            </w:r>
          </w:p>
          <w:p w14:paraId="72CA635C" w14:textId="05022E03" w:rsidR="00FB35B6" w:rsidRDefault="00352641" w:rsidP="008A63D1">
            <w:pPr>
              <w:pStyle w:val="CABInormal"/>
              <w:numPr>
                <w:ilvl w:val="0"/>
                <w:numId w:val="8"/>
              </w:numPr>
              <w:ind w:left="179" w:hanging="142"/>
              <w:rPr>
                <w:rFonts w:asciiTheme="minorHAnsi" w:hAnsiTheme="minorHAnsi" w:cstheme="minorHAnsi"/>
                <w:sz w:val="20"/>
                <w:szCs w:val="20"/>
                <w:lang w:val="en-NZ"/>
              </w:rPr>
            </w:pPr>
            <w:r w:rsidRPr="001A2F97">
              <w:rPr>
                <w:rFonts w:asciiTheme="minorHAnsi" w:hAnsiTheme="minorHAnsi" w:cstheme="minorHAnsi"/>
                <w:b/>
                <w:sz w:val="20"/>
                <w:szCs w:val="20"/>
                <w:lang w:val="en-NZ"/>
              </w:rPr>
              <w:t>a</w:t>
            </w:r>
            <w:r w:rsidR="00E31A96" w:rsidRPr="001A2F97">
              <w:rPr>
                <w:rFonts w:asciiTheme="minorHAnsi" w:hAnsiTheme="minorHAnsi" w:cstheme="minorHAnsi"/>
                <w:b/>
                <w:sz w:val="20"/>
                <w:szCs w:val="20"/>
                <w:lang w:val="en-NZ"/>
              </w:rPr>
              <w:t>t the border</w:t>
            </w:r>
            <w:r w:rsidR="007708A8" w:rsidRPr="001A2F97">
              <w:rPr>
                <w:rFonts w:asciiTheme="minorHAnsi" w:hAnsiTheme="minorHAnsi" w:cstheme="minorHAnsi"/>
                <w:b/>
                <w:sz w:val="20"/>
                <w:szCs w:val="20"/>
                <w:lang w:val="en-NZ"/>
              </w:rPr>
              <w:t>:</w:t>
            </w:r>
            <w:r w:rsidR="007708A8" w:rsidRPr="002D34F9">
              <w:rPr>
                <w:rFonts w:asciiTheme="minorHAnsi" w:hAnsiTheme="minorHAnsi" w:cstheme="minorHAnsi"/>
                <w:sz w:val="20"/>
                <w:szCs w:val="20"/>
                <w:lang w:val="en-NZ"/>
              </w:rPr>
              <w:t xml:space="preserve"> </w:t>
            </w:r>
            <w:r w:rsidR="002D34F9" w:rsidRPr="002D34F9">
              <w:rPr>
                <w:rFonts w:asciiTheme="minorHAnsi" w:hAnsiTheme="minorHAnsi" w:cstheme="minorHAnsi"/>
                <w:sz w:val="20"/>
                <w:szCs w:val="20"/>
                <w:lang w:val="en-NZ"/>
              </w:rPr>
              <w:t xml:space="preserve">There are two main pathways for introduction; plants for planting and fruits of tomato and aubergine. It does not attack potato tubers and is therefore not likely to enter with consignments of potato. Overall, </w:t>
            </w:r>
            <w:r w:rsidR="002D34F9" w:rsidRPr="002D34F9">
              <w:rPr>
                <w:rFonts w:asciiTheme="minorHAnsi" w:hAnsiTheme="minorHAnsi" w:cstheme="minorHAnsi"/>
                <w:i/>
                <w:sz w:val="20"/>
                <w:szCs w:val="20"/>
                <w:lang w:val="en-NZ"/>
              </w:rPr>
              <w:t xml:space="preserve">T. absoluta </w:t>
            </w:r>
            <w:r w:rsidR="002D34F9" w:rsidRPr="002D34F9">
              <w:rPr>
                <w:rFonts w:asciiTheme="minorHAnsi" w:hAnsiTheme="minorHAnsi" w:cstheme="minorHAnsi"/>
                <w:sz w:val="20"/>
                <w:szCs w:val="20"/>
                <w:lang w:val="en-NZ"/>
              </w:rPr>
              <w:t>is reported as being easily detected</w:t>
            </w:r>
            <w:r w:rsidR="002D34F9">
              <w:t xml:space="preserve"> </w:t>
            </w:r>
            <w:hyperlink r:id="rId40" w:history="1">
              <w:r w:rsidR="002D34F9" w:rsidRPr="002D34F9">
                <w:rPr>
                  <w:rStyle w:val="Hyperlink"/>
                  <w:rFonts w:asciiTheme="minorHAnsi" w:hAnsiTheme="minorHAnsi" w:cstheme="minorHAnsi"/>
                  <w:sz w:val="20"/>
                  <w:szCs w:val="20"/>
                  <w:lang w:val="en-NZ"/>
                </w:rPr>
                <w:t>https://gd.eppo.int/taxon/GNORAB/documents</w:t>
              </w:r>
            </w:hyperlink>
            <w:r w:rsidR="002D34F9" w:rsidRPr="002D34F9">
              <w:rPr>
                <w:rFonts w:asciiTheme="minorHAnsi" w:hAnsiTheme="minorHAnsi" w:cstheme="minorHAnsi"/>
                <w:sz w:val="20"/>
                <w:szCs w:val="20"/>
                <w:lang w:val="en-NZ"/>
              </w:rPr>
              <w:t xml:space="preserve">. </w:t>
            </w:r>
            <w:r w:rsidR="001A2F97">
              <w:rPr>
                <w:rFonts w:asciiTheme="minorHAnsi" w:hAnsiTheme="minorHAnsi" w:cstheme="minorHAnsi"/>
                <w:sz w:val="20"/>
                <w:szCs w:val="20"/>
                <w:lang w:val="en-NZ"/>
              </w:rPr>
              <w:t>Although it is recommended to prohibit the import of tomato plants altogether</w:t>
            </w:r>
            <w:r w:rsidR="0029143A">
              <w:rPr>
                <w:rFonts w:asciiTheme="minorHAnsi" w:hAnsiTheme="minorHAnsi" w:cstheme="minorHAnsi"/>
                <w:sz w:val="20"/>
                <w:szCs w:val="20"/>
                <w:lang w:val="en-NZ"/>
              </w:rPr>
              <w:t>,</w:t>
            </w:r>
            <w:r w:rsidR="001A2F97">
              <w:rPr>
                <w:rFonts w:asciiTheme="minorHAnsi" w:hAnsiTheme="minorHAnsi" w:cstheme="minorHAnsi"/>
                <w:sz w:val="20"/>
                <w:szCs w:val="20"/>
                <w:lang w:val="en-NZ"/>
              </w:rPr>
              <w:t xml:space="preserve"> </w:t>
            </w:r>
            <w:r w:rsidR="001A2F97" w:rsidRPr="001A2F97">
              <w:rPr>
                <w:rFonts w:asciiTheme="minorHAnsi" w:hAnsiTheme="minorHAnsi" w:cstheme="minorHAnsi"/>
                <w:i/>
                <w:sz w:val="20"/>
                <w:szCs w:val="20"/>
                <w:lang w:val="en-NZ"/>
              </w:rPr>
              <w:t>T. absoluta</w:t>
            </w:r>
            <w:r w:rsidR="001A2F97">
              <w:rPr>
                <w:rFonts w:asciiTheme="minorHAnsi" w:hAnsiTheme="minorHAnsi" w:cstheme="minorHAnsi"/>
                <w:sz w:val="20"/>
                <w:szCs w:val="20"/>
                <w:lang w:val="en-NZ"/>
              </w:rPr>
              <w:t xml:space="preserve"> </w:t>
            </w:r>
            <w:r w:rsidR="007708A8" w:rsidRPr="002D34F9">
              <w:rPr>
                <w:rFonts w:asciiTheme="minorHAnsi" w:hAnsiTheme="minorHAnsi" w:cstheme="minorHAnsi"/>
                <w:sz w:val="20"/>
                <w:szCs w:val="20"/>
                <w:lang w:val="en-NZ"/>
              </w:rPr>
              <w:t xml:space="preserve">is </w:t>
            </w:r>
            <w:r w:rsidR="0029143A">
              <w:rPr>
                <w:rFonts w:asciiTheme="minorHAnsi" w:hAnsiTheme="minorHAnsi" w:cstheme="minorHAnsi"/>
                <w:sz w:val="20"/>
                <w:szCs w:val="20"/>
                <w:lang w:val="en-NZ"/>
              </w:rPr>
              <w:t xml:space="preserve">relatively </w:t>
            </w:r>
            <w:r w:rsidR="007708A8" w:rsidRPr="002D34F9">
              <w:rPr>
                <w:rFonts w:asciiTheme="minorHAnsi" w:hAnsiTheme="minorHAnsi" w:cstheme="minorHAnsi"/>
                <w:sz w:val="20"/>
                <w:szCs w:val="20"/>
                <w:lang w:val="en-NZ"/>
              </w:rPr>
              <w:t xml:space="preserve">easily found on plants because it prefers the apical buds, flowers </w:t>
            </w:r>
            <w:r w:rsidR="0029143A">
              <w:rPr>
                <w:rFonts w:asciiTheme="minorHAnsi" w:hAnsiTheme="minorHAnsi" w:cstheme="minorHAnsi"/>
                <w:sz w:val="20"/>
                <w:szCs w:val="20"/>
                <w:lang w:val="en-NZ"/>
              </w:rPr>
              <w:t>and</w:t>
            </w:r>
            <w:r w:rsidR="0029143A" w:rsidRPr="002D34F9">
              <w:rPr>
                <w:rFonts w:asciiTheme="minorHAnsi" w:hAnsiTheme="minorHAnsi" w:cstheme="minorHAnsi"/>
                <w:sz w:val="20"/>
                <w:szCs w:val="20"/>
                <w:lang w:val="en-NZ"/>
              </w:rPr>
              <w:t xml:space="preserve"> </w:t>
            </w:r>
            <w:r w:rsidR="007708A8" w:rsidRPr="002D34F9">
              <w:rPr>
                <w:rFonts w:asciiTheme="minorHAnsi" w:hAnsiTheme="minorHAnsi" w:cstheme="minorHAnsi"/>
                <w:sz w:val="20"/>
                <w:szCs w:val="20"/>
                <w:lang w:val="en-NZ"/>
              </w:rPr>
              <w:t xml:space="preserve">new fruits, where black frass is visible. When there is a severe attack it colonizes the leaves on the other parts of the plant. Mines are evident on attacked leaves (Imenes </w:t>
            </w:r>
            <w:r w:rsidR="007708A8" w:rsidRPr="006041E4">
              <w:rPr>
                <w:rFonts w:asciiTheme="minorHAnsi" w:hAnsiTheme="minorHAnsi" w:cstheme="minorHAnsi"/>
                <w:i/>
                <w:sz w:val="20"/>
                <w:szCs w:val="20"/>
                <w:lang w:val="en-NZ"/>
              </w:rPr>
              <w:t>et al</w:t>
            </w:r>
            <w:r w:rsidR="007708A8" w:rsidRPr="002D34F9">
              <w:rPr>
                <w:rFonts w:asciiTheme="minorHAnsi" w:hAnsiTheme="minorHAnsi" w:cstheme="minorHAnsi"/>
                <w:sz w:val="20"/>
                <w:szCs w:val="20"/>
                <w:lang w:val="en-NZ"/>
              </w:rPr>
              <w:t>., 1990).</w:t>
            </w:r>
            <w:r w:rsidR="002D34F9" w:rsidRPr="002D34F9">
              <w:rPr>
                <w:rFonts w:asciiTheme="minorHAnsi" w:hAnsiTheme="minorHAnsi" w:cstheme="minorHAnsi"/>
                <w:sz w:val="20"/>
                <w:szCs w:val="20"/>
                <w:lang w:val="en-NZ"/>
              </w:rPr>
              <w:t xml:space="preserve"> </w:t>
            </w:r>
            <w:r w:rsidR="00FB35B6" w:rsidRPr="002D34F9">
              <w:rPr>
                <w:rFonts w:asciiTheme="minorHAnsi" w:hAnsiTheme="minorHAnsi" w:cstheme="minorHAnsi"/>
                <w:sz w:val="20"/>
                <w:szCs w:val="20"/>
                <w:lang w:val="en-NZ"/>
              </w:rPr>
              <w:t>Fruits in trade should have no signs of insect damage. In case</w:t>
            </w:r>
            <w:r w:rsidR="0029143A">
              <w:rPr>
                <w:rFonts w:asciiTheme="minorHAnsi" w:hAnsiTheme="minorHAnsi" w:cstheme="minorHAnsi"/>
                <w:sz w:val="20"/>
                <w:szCs w:val="20"/>
                <w:lang w:val="en-NZ"/>
              </w:rPr>
              <w:t>s where</w:t>
            </w:r>
            <w:r w:rsidR="00FB35B6" w:rsidRPr="002D34F9">
              <w:rPr>
                <w:rFonts w:asciiTheme="minorHAnsi" w:hAnsiTheme="minorHAnsi" w:cstheme="minorHAnsi"/>
                <w:sz w:val="20"/>
                <w:szCs w:val="20"/>
                <w:lang w:val="en-NZ"/>
              </w:rPr>
              <w:t xml:space="preserve"> fruits </w:t>
            </w:r>
            <w:r w:rsidR="0029143A" w:rsidRPr="002D34F9">
              <w:rPr>
                <w:rFonts w:asciiTheme="minorHAnsi" w:hAnsiTheme="minorHAnsi" w:cstheme="minorHAnsi"/>
                <w:sz w:val="20"/>
                <w:szCs w:val="20"/>
                <w:lang w:val="en-NZ"/>
              </w:rPr>
              <w:t>originat</w:t>
            </w:r>
            <w:r w:rsidR="0029143A">
              <w:rPr>
                <w:rFonts w:asciiTheme="minorHAnsi" w:hAnsiTheme="minorHAnsi" w:cstheme="minorHAnsi"/>
                <w:sz w:val="20"/>
                <w:szCs w:val="20"/>
                <w:lang w:val="en-NZ"/>
              </w:rPr>
              <w:t>e</w:t>
            </w:r>
            <w:r w:rsidR="0029143A" w:rsidRPr="002D34F9">
              <w:rPr>
                <w:rFonts w:asciiTheme="minorHAnsi" w:hAnsiTheme="minorHAnsi" w:cstheme="minorHAnsi"/>
                <w:sz w:val="20"/>
                <w:szCs w:val="20"/>
                <w:lang w:val="en-NZ"/>
              </w:rPr>
              <w:t xml:space="preserve"> </w:t>
            </w:r>
            <w:r w:rsidR="00FB35B6" w:rsidRPr="002D34F9">
              <w:rPr>
                <w:rFonts w:asciiTheme="minorHAnsi" w:hAnsiTheme="minorHAnsi" w:cstheme="minorHAnsi"/>
                <w:sz w:val="20"/>
                <w:szCs w:val="20"/>
                <w:lang w:val="en-NZ"/>
              </w:rPr>
              <w:t xml:space="preserve">from infested areas, measures are needed to disinfest fruits </w:t>
            </w:r>
            <w:r w:rsidR="0029143A">
              <w:rPr>
                <w:rFonts w:asciiTheme="minorHAnsi" w:hAnsiTheme="minorHAnsi" w:cstheme="minorHAnsi"/>
                <w:sz w:val="20"/>
                <w:szCs w:val="20"/>
                <w:lang w:val="en-NZ"/>
              </w:rPr>
              <w:t>and to</w:t>
            </w:r>
            <w:r w:rsidR="0029143A" w:rsidRPr="002D34F9">
              <w:rPr>
                <w:rFonts w:asciiTheme="minorHAnsi" w:hAnsiTheme="minorHAnsi" w:cstheme="minorHAnsi"/>
                <w:sz w:val="20"/>
                <w:szCs w:val="20"/>
                <w:lang w:val="en-NZ"/>
              </w:rPr>
              <w:t xml:space="preserve"> </w:t>
            </w:r>
            <w:r w:rsidR="00FB35B6" w:rsidRPr="002D34F9">
              <w:rPr>
                <w:rFonts w:asciiTheme="minorHAnsi" w:hAnsiTheme="minorHAnsi" w:cstheme="minorHAnsi"/>
                <w:sz w:val="20"/>
                <w:szCs w:val="20"/>
                <w:lang w:val="en-NZ"/>
              </w:rPr>
              <w:t xml:space="preserve">prevent moths </w:t>
            </w:r>
            <w:r w:rsidR="0029143A" w:rsidRPr="002D34F9">
              <w:rPr>
                <w:rFonts w:asciiTheme="minorHAnsi" w:hAnsiTheme="minorHAnsi" w:cstheme="minorHAnsi"/>
                <w:sz w:val="20"/>
                <w:szCs w:val="20"/>
                <w:lang w:val="en-NZ"/>
              </w:rPr>
              <w:t>escap</w:t>
            </w:r>
            <w:r w:rsidR="0029143A">
              <w:rPr>
                <w:rFonts w:asciiTheme="minorHAnsi" w:hAnsiTheme="minorHAnsi" w:cstheme="minorHAnsi"/>
                <w:sz w:val="20"/>
                <w:szCs w:val="20"/>
                <w:lang w:val="en-NZ"/>
              </w:rPr>
              <w:t>ing</w:t>
            </w:r>
            <w:r w:rsidR="0029143A" w:rsidRPr="002D34F9">
              <w:rPr>
                <w:rFonts w:asciiTheme="minorHAnsi" w:hAnsiTheme="minorHAnsi" w:cstheme="minorHAnsi"/>
                <w:sz w:val="20"/>
                <w:szCs w:val="20"/>
                <w:lang w:val="en-NZ"/>
              </w:rPr>
              <w:t xml:space="preserve"> </w:t>
            </w:r>
            <w:r w:rsidR="00FB35B6" w:rsidRPr="002D34F9">
              <w:rPr>
                <w:rFonts w:asciiTheme="minorHAnsi" w:hAnsiTheme="minorHAnsi" w:cstheme="minorHAnsi"/>
                <w:sz w:val="20"/>
                <w:szCs w:val="20"/>
                <w:lang w:val="en-NZ"/>
              </w:rPr>
              <w:t>from the pathway during movement or at the time of unloading</w:t>
            </w:r>
            <w:r w:rsidR="0029143A">
              <w:rPr>
                <w:rFonts w:asciiTheme="minorHAnsi" w:hAnsiTheme="minorHAnsi" w:cstheme="minorHAnsi"/>
                <w:sz w:val="20"/>
                <w:szCs w:val="20"/>
                <w:lang w:val="en-NZ"/>
              </w:rPr>
              <w:t>;</w:t>
            </w:r>
            <w:r w:rsidR="0029143A" w:rsidRPr="002D34F9">
              <w:rPr>
                <w:rFonts w:asciiTheme="minorHAnsi" w:hAnsiTheme="minorHAnsi" w:cstheme="minorHAnsi"/>
                <w:sz w:val="20"/>
                <w:szCs w:val="20"/>
                <w:lang w:val="en-NZ"/>
              </w:rPr>
              <w:t xml:space="preserve"> </w:t>
            </w:r>
            <w:r w:rsidR="0029143A">
              <w:rPr>
                <w:rFonts w:asciiTheme="minorHAnsi" w:hAnsiTheme="minorHAnsi" w:cstheme="minorHAnsi"/>
                <w:sz w:val="20"/>
                <w:szCs w:val="20"/>
                <w:lang w:val="en-NZ"/>
              </w:rPr>
              <w:t xml:space="preserve">this could be achieved, </w:t>
            </w:r>
            <w:r w:rsidR="00FB35B6" w:rsidRPr="002D34F9">
              <w:rPr>
                <w:rFonts w:asciiTheme="minorHAnsi" w:hAnsiTheme="minorHAnsi" w:cstheme="minorHAnsi"/>
                <w:sz w:val="20"/>
                <w:szCs w:val="20"/>
                <w:lang w:val="en-NZ"/>
              </w:rPr>
              <w:t>for instance</w:t>
            </w:r>
            <w:r w:rsidR="0029143A">
              <w:rPr>
                <w:rFonts w:asciiTheme="minorHAnsi" w:hAnsiTheme="minorHAnsi" w:cstheme="minorHAnsi"/>
                <w:sz w:val="20"/>
                <w:szCs w:val="20"/>
                <w:lang w:val="en-NZ"/>
              </w:rPr>
              <w:t>,</w:t>
            </w:r>
            <w:r w:rsidR="00FB35B6" w:rsidRPr="002D34F9">
              <w:rPr>
                <w:rFonts w:asciiTheme="minorHAnsi" w:hAnsiTheme="minorHAnsi" w:cstheme="minorHAnsi"/>
                <w:sz w:val="20"/>
                <w:szCs w:val="20"/>
                <w:lang w:val="en-NZ"/>
              </w:rPr>
              <w:t xml:space="preserve"> by </w:t>
            </w:r>
            <w:r w:rsidR="0029143A" w:rsidRPr="002D34F9">
              <w:rPr>
                <w:rFonts w:asciiTheme="minorHAnsi" w:hAnsiTheme="minorHAnsi" w:cstheme="minorHAnsi"/>
                <w:sz w:val="20"/>
                <w:szCs w:val="20"/>
                <w:lang w:val="en-NZ"/>
              </w:rPr>
              <w:t>us</w:t>
            </w:r>
            <w:r w:rsidR="0029143A">
              <w:rPr>
                <w:rFonts w:asciiTheme="minorHAnsi" w:hAnsiTheme="minorHAnsi" w:cstheme="minorHAnsi"/>
                <w:sz w:val="20"/>
                <w:szCs w:val="20"/>
                <w:lang w:val="en-NZ"/>
              </w:rPr>
              <w:t>ing</w:t>
            </w:r>
            <w:r w:rsidR="00FB35B6" w:rsidRPr="002D34F9">
              <w:rPr>
                <w:rFonts w:asciiTheme="minorHAnsi" w:hAnsiTheme="minorHAnsi" w:cstheme="minorHAnsi"/>
                <w:sz w:val="20"/>
                <w:szCs w:val="20"/>
                <w:lang w:val="en-NZ"/>
              </w:rPr>
              <w:t xml:space="preserve"> closed packaging conditions, refrigeration or screening.</w:t>
            </w:r>
            <w:r w:rsidR="002D34F9" w:rsidRPr="002D34F9">
              <w:rPr>
                <w:rFonts w:asciiTheme="minorHAnsi" w:hAnsiTheme="minorHAnsi" w:cstheme="minorHAnsi"/>
                <w:sz w:val="20"/>
                <w:szCs w:val="20"/>
                <w:lang w:val="en-NZ"/>
              </w:rPr>
              <w:t xml:space="preserve"> Another pathway is the introduction with c</w:t>
            </w:r>
            <w:r w:rsidR="00FB35B6" w:rsidRPr="002D34F9">
              <w:rPr>
                <w:rFonts w:asciiTheme="minorHAnsi" w:hAnsiTheme="minorHAnsi" w:cstheme="minorHAnsi"/>
                <w:sz w:val="20"/>
                <w:szCs w:val="20"/>
                <w:lang w:val="en-NZ"/>
              </w:rPr>
              <w:t xml:space="preserve">arriage equipment and transportation </w:t>
            </w:r>
            <w:r w:rsidR="002D34F9" w:rsidRPr="002D34F9">
              <w:rPr>
                <w:rFonts w:asciiTheme="minorHAnsi" w:hAnsiTheme="minorHAnsi" w:cstheme="minorHAnsi"/>
                <w:sz w:val="20"/>
                <w:szCs w:val="20"/>
                <w:lang w:val="en-NZ"/>
              </w:rPr>
              <w:t xml:space="preserve">units. </w:t>
            </w:r>
            <w:r w:rsidR="00FB35B6" w:rsidRPr="002D34F9">
              <w:rPr>
                <w:rFonts w:asciiTheme="minorHAnsi" w:hAnsiTheme="minorHAnsi" w:cstheme="minorHAnsi"/>
                <w:sz w:val="20"/>
                <w:szCs w:val="20"/>
                <w:lang w:val="en-NZ"/>
              </w:rPr>
              <w:t xml:space="preserve">Movement of carriage equipment associated with tomato fruits from infested areas has been identified as an important pathway. </w:t>
            </w:r>
            <w:r w:rsidR="002D34F9">
              <w:rPr>
                <w:rFonts w:asciiTheme="minorHAnsi" w:hAnsiTheme="minorHAnsi" w:cstheme="minorHAnsi"/>
                <w:sz w:val="20"/>
                <w:szCs w:val="20"/>
                <w:lang w:val="en-NZ"/>
              </w:rPr>
              <w:t xml:space="preserve">It is important to </w:t>
            </w:r>
            <w:r w:rsidR="00FB35B6" w:rsidRPr="002D34F9">
              <w:rPr>
                <w:rFonts w:asciiTheme="minorHAnsi" w:hAnsiTheme="minorHAnsi" w:cstheme="minorHAnsi"/>
                <w:sz w:val="20"/>
                <w:szCs w:val="20"/>
                <w:lang w:val="en-NZ"/>
              </w:rPr>
              <w:t xml:space="preserve">clean or </w:t>
            </w:r>
            <w:r w:rsidR="0029143A" w:rsidRPr="002D34F9">
              <w:rPr>
                <w:rFonts w:asciiTheme="minorHAnsi" w:hAnsiTheme="minorHAnsi" w:cstheme="minorHAnsi"/>
                <w:sz w:val="20"/>
                <w:szCs w:val="20"/>
                <w:lang w:val="en-NZ"/>
              </w:rPr>
              <w:t>dispos</w:t>
            </w:r>
            <w:r w:rsidR="0029143A">
              <w:rPr>
                <w:rFonts w:asciiTheme="minorHAnsi" w:hAnsiTheme="minorHAnsi" w:cstheme="minorHAnsi"/>
                <w:sz w:val="20"/>
                <w:szCs w:val="20"/>
                <w:lang w:val="en-NZ"/>
              </w:rPr>
              <w:t>e</w:t>
            </w:r>
            <w:r w:rsidR="0029143A" w:rsidRPr="002D34F9">
              <w:rPr>
                <w:rFonts w:asciiTheme="minorHAnsi" w:hAnsiTheme="minorHAnsi" w:cstheme="minorHAnsi"/>
                <w:sz w:val="20"/>
                <w:szCs w:val="20"/>
                <w:lang w:val="en-NZ"/>
              </w:rPr>
              <w:t xml:space="preserve"> </w:t>
            </w:r>
            <w:r w:rsidR="00FB35B6" w:rsidRPr="002D34F9">
              <w:rPr>
                <w:rFonts w:asciiTheme="minorHAnsi" w:hAnsiTheme="minorHAnsi" w:cstheme="minorHAnsi"/>
                <w:sz w:val="20"/>
                <w:szCs w:val="20"/>
                <w:lang w:val="en-NZ"/>
              </w:rPr>
              <w:t>of all packaging which has contained infested fruit</w:t>
            </w:r>
            <w:r w:rsidR="0029143A">
              <w:rPr>
                <w:rFonts w:asciiTheme="minorHAnsi" w:hAnsiTheme="minorHAnsi" w:cstheme="minorHAnsi"/>
                <w:sz w:val="20"/>
                <w:szCs w:val="20"/>
                <w:lang w:val="en-NZ"/>
              </w:rPr>
              <w:t>,</w:t>
            </w:r>
            <w:r w:rsidR="00FB35B6" w:rsidRPr="002D34F9">
              <w:rPr>
                <w:rFonts w:asciiTheme="minorHAnsi" w:hAnsiTheme="minorHAnsi" w:cstheme="minorHAnsi"/>
                <w:sz w:val="20"/>
                <w:szCs w:val="20"/>
                <w:lang w:val="en-NZ"/>
              </w:rPr>
              <w:t xml:space="preserve"> </w:t>
            </w:r>
            <w:r w:rsidR="0029143A">
              <w:rPr>
                <w:rFonts w:asciiTheme="minorHAnsi" w:hAnsiTheme="minorHAnsi" w:cstheme="minorHAnsi"/>
                <w:sz w:val="20"/>
                <w:szCs w:val="20"/>
                <w:lang w:val="en-NZ"/>
              </w:rPr>
              <w:t>as well as</w:t>
            </w:r>
            <w:r w:rsidR="0029143A" w:rsidRPr="002D34F9">
              <w:rPr>
                <w:rFonts w:asciiTheme="minorHAnsi" w:hAnsiTheme="minorHAnsi" w:cstheme="minorHAnsi"/>
                <w:sz w:val="20"/>
                <w:szCs w:val="20"/>
                <w:lang w:val="en-NZ"/>
              </w:rPr>
              <w:t xml:space="preserve"> </w:t>
            </w:r>
            <w:r w:rsidR="00FB35B6" w:rsidRPr="002D34F9">
              <w:rPr>
                <w:rFonts w:asciiTheme="minorHAnsi" w:hAnsiTheme="minorHAnsi" w:cstheme="minorHAnsi"/>
                <w:sz w:val="20"/>
                <w:szCs w:val="20"/>
                <w:lang w:val="en-NZ"/>
              </w:rPr>
              <w:t>any vehicles</w:t>
            </w:r>
            <w:r w:rsidR="002D34F9">
              <w:rPr>
                <w:rFonts w:asciiTheme="minorHAnsi" w:hAnsiTheme="minorHAnsi" w:cstheme="minorHAnsi"/>
                <w:sz w:val="20"/>
                <w:szCs w:val="20"/>
                <w:lang w:val="en-NZ"/>
              </w:rPr>
              <w:t>/containers</w:t>
            </w:r>
            <w:r w:rsidR="0029143A">
              <w:rPr>
                <w:rFonts w:asciiTheme="minorHAnsi" w:hAnsiTheme="minorHAnsi" w:cstheme="minorHAnsi"/>
                <w:sz w:val="20"/>
                <w:szCs w:val="20"/>
                <w:lang w:val="en-NZ"/>
              </w:rPr>
              <w:t>that</w:t>
            </w:r>
            <w:r w:rsidR="00FB35B6" w:rsidRPr="002D34F9">
              <w:rPr>
                <w:rFonts w:asciiTheme="minorHAnsi" w:hAnsiTheme="minorHAnsi" w:cstheme="minorHAnsi"/>
                <w:sz w:val="20"/>
                <w:szCs w:val="20"/>
                <w:lang w:val="en-NZ"/>
              </w:rPr>
              <w:t xml:space="preserve"> have been used to transport such fruit</w:t>
            </w:r>
            <w:r w:rsidR="0029143A">
              <w:rPr>
                <w:rFonts w:asciiTheme="minorHAnsi" w:hAnsiTheme="minorHAnsi" w:cstheme="minorHAnsi"/>
                <w:sz w:val="20"/>
                <w:szCs w:val="20"/>
                <w:lang w:val="en-NZ"/>
              </w:rPr>
              <w:t>, in order</w:t>
            </w:r>
            <w:r w:rsidR="00FB35B6" w:rsidRPr="002D34F9">
              <w:rPr>
                <w:rFonts w:asciiTheme="minorHAnsi" w:hAnsiTheme="minorHAnsi" w:cstheme="minorHAnsi"/>
                <w:sz w:val="20"/>
                <w:szCs w:val="20"/>
                <w:lang w:val="en-NZ"/>
              </w:rPr>
              <w:t xml:space="preserve"> to limit the possibility of spread.</w:t>
            </w:r>
            <w:r w:rsidR="00B01852">
              <w:rPr>
                <w:rFonts w:asciiTheme="minorHAnsi" w:hAnsiTheme="minorHAnsi" w:cstheme="minorHAnsi"/>
                <w:sz w:val="20"/>
                <w:szCs w:val="20"/>
                <w:lang w:val="en-NZ"/>
              </w:rPr>
              <w:t xml:space="preserve"> Inspections </w:t>
            </w:r>
            <w:r w:rsidR="0029143A">
              <w:rPr>
                <w:rFonts w:asciiTheme="minorHAnsi" w:hAnsiTheme="minorHAnsi" w:cstheme="minorHAnsi"/>
                <w:sz w:val="20"/>
                <w:szCs w:val="20"/>
                <w:lang w:val="en-NZ"/>
              </w:rPr>
              <w:t xml:space="preserve">of </w:t>
            </w:r>
            <w:r w:rsidR="00B01852">
              <w:rPr>
                <w:rFonts w:asciiTheme="minorHAnsi" w:hAnsiTheme="minorHAnsi" w:cstheme="minorHAnsi"/>
                <w:sz w:val="20"/>
                <w:szCs w:val="20"/>
                <w:lang w:val="en-NZ"/>
              </w:rPr>
              <w:t>tomato</w:t>
            </w:r>
            <w:r w:rsidR="00DB6495">
              <w:rPr>
                <w:rFonts w:asciiTheme="minorHAnsi" w:hAnsiTheme="minorHAnsi" w:cstheme="minorHAnsi"/>
                <w:sz w:val="20"/>
                <w:szCs w:val="20"/>
                <w:lang w:val="en-NZ"/>
              </w:rPr>
              <w:t xml:space="preserve"> cargo are very limited</w:t>
            </w:r>
            <w:r w:rsidR="0029143A">
              <w:rPr>
                <w:rFonts w:asciiTheme="minorHAnsi" w:hAnsiTheme="minorHAnsi" w:cstheme="minorHAnsi"/>
                <w:sz w:val="20"/>
                <w:szCs w:val="20"/>
                <w:lang w:val="en-NZ"/>
              </w:rPr>
              <w:t>,</w:t>
            </w:r>
            <w:r w:rsidR="00DB6495">
              <w:rPr>
                <w:rFonts w:asciiTheme="minorHAnsi" w:hAnsiTheme="minorHAnsi" w:cstheme="minorHAnsi"/>
                <w:sz w:val="20"/>
                <w:szCs w:val="20"/>
                <w:lang w:val="en-NZ"/>
              </w:rPr>
              <w:t xml:space="preserve"> and they are carried out at the destination point on the island (not </w:t>
            </w:r>
            <w:r w:rsidR="0029143A">
              <w:rPr>
                <w:rFonts w:asciiTheme="minorHAnsi" w:hAnsiTheme="minorHAnsi" w:cstheme="minorHAnsi"/>
                <w:sz w:val="20"/>
                <w:szCs w:val="20"/>
                <w:lang w:val="en-NZ"/>
              </w:rPr>
              <w:t xml:space="preserve">on </w:t>
            </w:r>
            <w:r w:rsidR="00DB6495">
              <w:rPr>
                <w:rFonts w:asciiTheme="minorHAnsi" w:hAnsiTheme="minorHAnsi" w:cstheme="minorHAnsi"/>
                <w:sz w:val="20"/>
                <w:szCs w:val="20"/>
                <w:lang w:val="en-NZ"/>
              </w:rPr>
              <w:t>entry)</w:t>
            </w:r>
            <w:r w:rsidR="0029143A">
              <w:rPr>
                <w:rFonts w:asciiTheme="minorHAnsi" w:hAnsiTheme="minorHAnsi" w:cstheme="minorHAnsi"/>
                <w:sz w:val="20"/>
                <w:szCs w:val="20"/>
                <w:lang w:val="en-NZ"/>
              </w:rPr>
              <w:t>,</w:t>
            </w:r>
            <w:r w:rsidR="00395B0F">
              <w:rPr>
                <w:rFonts w:asciiTheme="minorHAnsi" w:hAnsiTheme="minorHAnsi" w:cstheme="minorHAnsi"/>
                <w:sz w:val="20"/>
                <w:szCs w:val="20"/>
                <w:lang w:val="en-NZ"/>
              </w:rPr>
              <w:t xml:space="preserve"> which </w:t>
            </w:r>
            <w:r w:rsidR="0029143A">
              <w:rPr>
                <w:rFonts w:asciiTheme="minorHAnsi" w:hAnsiTheme="minorHAnsi" w:cstheme="minorHAnsi"/>
                <w:sz w:val="20"/>
                <w:szCs w:val="20"/>
                <w:lang w:val="en-NZ"/>
              </w:rPr>
              <w:t xml:space="preserve">could </w:t>
            </w:r>
            <w:r w:rsidR="00395B0F">
              <w:rPr>
                <w:rFonts w:asciiTheme="minorHAnsi" w:hAnsiTheme="minorHAnsi" w:cstheme="minorHAnsi"/>
                <w:sz w:val="20"/>
                <w:szCs w:val="20"/>
                <w:lang w:val="en-NZ"/>
              </w:rPr>
              <w:t>facilitate the entry of the pest.</w:t>
            </w:r>
            <w:r w:rsidR="00DB6495">
              <w:rPr>
                <w:rFonts w:asciiTheme="minorHAnsi" w:hAnsiTheme="minorHAnsi" w:cstheme="minorHAnsi"/>
                <w:sz w:val="20"/>
                <w:szCs w:val="20"/>
                <w:lang w:val="en-NZ"/>
              </w:rPr>
              <w:t xml:space="preserve"> </w:t>
            </w:r>
            <w:r w:rsidR="0029143A">
              <w:rPr>
                <w:rFonts w:asciiTheme="minorHAnsi" w:hAnsiTheme="minorHAnsi" w:cstheme="minorHAnsi"/>
                <w:sz w:val="20"/>
                <w:szCs w:val="20"/>
                <w:lang w:val="en-NZ"/>
              </w:rPr>
              <w:t>There</w:t>
            </w:r>
            <w:r w:rsidR="004F4AF2">
              <w:rPr>
                <w:rFonts w:asciiTheme="minorHAnsi" w:hAnsiTheme="minorHAnsi" w:cstheme="minorHAnsi"/>
                <w:sz w:val="20"/>
                <w:szCs w:val="20"/>
                <w:lang w:val="en-NZ"/>
              </w:rPr>
              <w:t xml:space="preserve"> is </w:t>
            </w:r>
            <w:r w:rsidR="0029143A">
              <w:rPr>
                <w:rFonts w:asciiTheme="minorHAnsi" w:hAnsiTheme="minorHAnsi" w:cstheme="minorHAnsi"/>
                <w:sz w:val="20"/>
                <w:szCs w:val="20"/>
                <w:lang w:val="en-NZ"/>
              </w:rPr>
              <w:t xml:space="preserve">also </w:t>
            </w:r>
            <w:r w:rsidR="004F4AF2">
              <w:rPr>
                <w:rFonts w:asciiTheme="minorHAnsi" w:hAnsiTheme="minorHAnsi" w:cstheme="minorHAnsi"/>
                <w:sz w:val="20"/>
                <w:szCs w:val="20"/>
                <w:lang w:val="en-NZ"/>
              </w:rPr>
              <w:t>very limited inspection of personal luggage.</w:t>
            </w:r>
          </w:p>
          <w:p w14:paraId="19F89AB6" w14:textId="45423BFD" w:rsidR="00115BC1" w:rsidRPr="004A65A3" w:rsidRDefault="00352641" w:rsidP="008A63D1">
            <w:pPr>
              <w:pStyle w:val="CABInormal"/>
              <w:numPr>
                <w:ilvl w:val="0"/>
                <w:numId w:val="8"/>
              </w:numPr>
              <w:ind w:left="179" w:hanging="142"/>
              <w:rPr>
                <w:rFonts w:asciiTheme="minorHAnsi" w:hAnsiTheme="minorHAnsi" w:cstheme="minorHAnsi"/>
                <w:sz w:val="20"/>
                <w:szCs w:val="20"/>
                <w:lang w:val="en-NZ"/>
              </w:rPr>
            </w:pPr>
            <w:r w:rsidRPr="001A2F97">
              <w:rPr>
                <w:rFonts w:asciiTheme="minorHAnsi" w:hAnsiTheme="minorHAnsi" w:cstheme="minorHAnsi"/>
                <w:b/>
                <w:sz w:val="20"/>
                <w:szCs w:val="20"/>
                <w:lang w:val="en-NZ"/>
              </w:rPr>
              <w:t>p</w:t>
            </w:r>
            <w:r w:rsidR="00E31A96" w:rsidRPr="001A2F97">
              <w:rPr>
                <w:rFonts w:asciiTheme="minorHAnsi" w:hAnsiTheme="minorHAnsi" w:cstheme="minorHAnsi"/>
                <w:b/>
                <w:sz w:val="20"/>
                <w:szCs w:val="20"/>
                <w:lang w:val="en-NZ"/>
              </w:rPr>
              <w:t>ost-border</w:t>
            </w:r>
            <w:r w:rsidR="001A2F97" w:rsidRPr="001A2F97">
              <w:rPr>
                <w:rFonts w:asciiTheme="minorHAnsi" w:hAnsiTheme="minorHAnsi" w:cstheme="minorHAnsi"/>
                <w:b/>
                <w:sz w:val="20"/>
                <w:szCs w:val="20"/>
                <w:lang w:val="en-NZ"/>
              </w:rPr>
              <w:t>:</w:t>
            </w:r>
            <w:r w:rsidR="001A2F97">
              <w:rPr>
                <w:rFonts w:asciiTheme="minorHAnsi" w:hAnsiTheme="minorHAnsi" w:cstheme="minorHAnsi"/>
                <w:sz w:val="20"/>
                <w:szCs w:val="20"/>
                <w:lang w:val="en-NZ"/>
              </w:rPr>
              <w:t xml:space="preserve"> none currently in place </w:t>
            </w:r>
          </w:p>
        </w:tc>
      </w:tr>
    </w:tbl>
    <w:p w14:paraId="06356BBB" w14:textId="0D434914" w:rsidR="00352641" w:rsidRPr="004A65A3" w:rsidRDefault="00352641" w:rsidP="004E7B85">
      <w:pPr>
        <w:pStyle w:val="CABInormal"/>
        <w:spacing w:before="120"/>
        <w:rPr>
          <w:rFonts w:asciiTheme="minorHAnsi" w:hAnsiTheme="minorHAnsi" w:cstheme="minorHAnsi"/>
          <w:sz w:val="18"/>
          <w:szCs w:val="18"/>
          <w:lang w:val="en-NZ"/>
        </w:rPr>
      </w:pPr>
      <w:r>
        <w:rPr>
          <w:rFonts w:asciiTheme="minorHAnsi" w:hAnsiTheme="minorHAnsi" w:cstheme="minorHAnsi"/>
          <w:lang w:val="en-NZ"/>
        </w:rPr>
        <w:t>5.1.2</w:t>
      </w:r>
      <w:r>
        <w:rPr>
          <w:rFonts w:asciiTheme="minorHAnsi" w:hAnsiTheme="minorHAnsi" w:cstheme="minorHAnsi"/>
          <w:lang w:val="en-NZ"/>
        </w:rPr>
        <w:tab/>
        <w:t xml:space="preserve">Which measures </w:t>
      </w:r>
      <w:r w:rsidRPr="00352641">
        <w:rPr>
          <w:rFonts w:asciiTheme="minorHAnsi" w:hAnsiTheme="minorHAnsi" w:cstheme="minorHAnsi"/>
          <w:b/>
          <w:lang w:val="en-NZ"/>
        </w:rPr>
        <w:t>not yet</w:t>
      </w:r>
      <w:r>
        <w:rPr>
          <w:rFonts w:asciiTheme="minorHAnsi" w:hAnsiTheme="minorHAnsi" w:cstheme="minorHAnsi"/>
          <w:lang w:val="en-NZ"/>
        </w:rPr>
        <w:t xml:space="preserve"> in place are suitable </w:t>
      </w:r>
      <w:r w:rsidRPr="004A65A3">
        <w:rPr>
          <w:rFonts w:asciiTheme="minorHAnsi" w:hAnsiTheme="minorHAnsi" w:cstheme="minorHAnsi"/>
          <w:lang w:val="en-NZ"/>
        </w:rPr>
        <w:t>to minimise the risk of introduction and establishment</w:t>
      </w:r>
      <w:r>
        <w:rPr>
          <w:rFonts w:asciiTheme="minorHAnsi" w:hAnsiTheme="minorHAnsi" w:cstheme="minorHAnsi"/>
          <w:lang w:val="en-NZ"/>
        </w:rPr>
        <w:t xml:space="preserve"> </w:t>
      </w:r>
      <w:r w:rsidRPr="001761A0">
        <w:rPr>
          <w:rFonts w:asciiTheme="minorHAnsi" w:hAnsiTheme="minorHAnsi" w:cstheme="minorHAnsi"/>
          <w:b/>
          <w:sz w:val="18"/>
          <w:szCs w:val="18"/>
          <w:lang w:val="en-NZ"/>
        </w:rPr>
        <w:t>Consider</w:t>
      </w:r>
      <w:r w:rsidRPr="004A65A3">
        <w:rPr>
          <w:rFonts w:asciiTheme="minorHAnsi" w:hAnsiTheme="minorHAnsi" w:cstheme="minorHAnsi"/>
          <w:sz w:val="18"/>
          <w:szCs w:val="18"/>
          <w:lang w:val="en-NZ"/>
        </w:rPr>
        <w:t>: inspection of commodities; trapping</w:t>
      </w:r>
      <w:r>
        <w:rPr>
          <w:rFonts w:asciiTheme="minorHAnsi" w:hAnsiTheme="minorHAnsi" w:cstheme="minorHAnsi"/>
          <w:sz w:val="18"/>
          <w:szCs w:val="18"/>
          <w:lang w:val="en-NZ"/>
        </w:rPr>
        <w:t>, disrupting specific pathways,</w:t>
      </w:r>
      <w:r w:rsidRPr="004A65A3">
        <w:rPr>
          <w:rFonts w:asciiTheme="minorHAnsi" w:hAnsiTheme="minorHAnsi" w:cstheme="minorHAnsi"/>
          <w:sz w:val="18"/>
          <w:szCs w:val="18"/>
          <w:lang w:val="en-NZ"/>
        </w:rPr>
        <w:t xml:space="preserve"> etc. </w:t>
      </w:r>
    </w:p>
    <w:p w14:paraId="38EBA464" w14:textId="77777777" w:rsidR="00352641" w:rsidRPr="004A65A3" w:rsidRDefault="00352641" w:rsidP="003B043A">
      <w:pPr>
        <w:pStyle w:val="CABInormal"/>
        <w:rPr>
          <w:rFonts w:asciiTheme="minorHAnsi" w:hAnsiTheme="minorHAnsi" w:cstheme="minorHAnsi"/>
          <w:sz w:val="18"/>
          <w:szCs w:val="18"/>
          <w:lang w:val="en-NZ"/>
        </w:rPr>
      </w:pP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352641" w:rsidRPr="004A65A3" w14:paraId="49296DF0" w14:textId="77777777" w:rsidTr="003B043A">
        <w:tc>
          <w:tcPr>
            <w:tcW w:w="5000" w:type="pct"/>
            <w:shd w:val="clear" w:color="auto" w:fill="auto"/>
          </w:tcPr>
          <w:p w14:paraId="4E9CB97D" w14:textId="107472B1" w:rsidR="001A2F97" w:rsidRPr="00870254" w:rsidRDefault="001A2F97" w:rsidP="008A63D1">
            <w:pPr>
              <w:pStyle w:val="CABInormal"/>
              <w:numPr>
                <w:ilvl w:val="0"/>
                <w:numId w:val="8"/>
              </w:numPr>
              <w:ind w:left="179" w:hanging="179"/>
              <w:rPr>
                <w:rFonts w:asciiTheme="minorHAnsi" w:hAnsiTheme="minorHAnsi" w:cstheme="minorHAnsi"/>
                <w:color w:val="00B050"/>
                <w:sz w:val="20"/>
                <w:szCs w:val="20"/>
                <w:lang w:val="en-NZ"/>
              </w:rPr>
            </w:pPr>
            <w:r w:rsidRPr="001A2F97">
              <w:rPr>
                <w:rFonts w:asciiTheme="minorHAnsi" w:hAnsiTheme="minorHAnsi" w:cstheme="minorHAnsi"/>
                <w:b/>
                <w:sz w:val="20"/>
                <w:szCs w:val="20"/>
                <w:lang w:val="en-NZ"/>
              </w:rPr>
              <w:t>pre-border:</w:t>
            </w:r>
            <w:r>
              <w:rPr>
                <w:rFonts w:asciiTheme="minorHAnsi" w:hAnsiTheme="minorHAnsi" w:cstheme="minorHAnsi"/>
                <w:sz w:val="20"/>
                <w:szCs w:val="20"/>
                <w:lang w:val="en-NZ"/>
              </w:rPr>
              <w:t xml:space="preserve"> </w:t>
            </w:r>
            <w:r w:rsidR="00073414" w:rsidRPr="00870254">
              <w:rPr>
                <w:rFonts w:asciiTheme="minorHAnsi" w:hAnsiTheme="minorHAnsi" w:cstheme="minorHAnsi"/>
                <w:color w:val="00B050"/>
                <w:sz w:val="20"/>
                <w:szCs w:val="20"/>
                <w:lang w:val="en-NZ"/>
              </w:rPr>
              <w:t xml:space="preserve">Tomato for commercial growing should only be imported </w:t>
            </w:r>
            <w:r w:rsidR="0029143A">
              <w:rPr>
                <w:rFonts w:asciiTheme="minorHAnsi" w:hAnsiTheme="minorHAnsi" w:cstheme="minorHAnsi"/>
                <w:color w:val="00B050"/>
                <w:sz w:val="20"/>
                <w:szCs w:val="20"/>
                <w:lang w:val="en-NZ"/>
              </w:rPr>
              <w:t xml:space="preserve">into Anguilla </w:t>
            </w:r>
            <w:r w:rsidR="00073414" w:rsidRPr="00870254">
              <w:rPr>
                <w:rFonts w:asciiTheme="minorHAnsi" w:hAnsiTheme="minorHAnsi" w:cstheme="minorHAnsi"/>
                <w:color w:val="00B050"/>
                <w:sz w:val="20"/>
                <w:szCs w:val="20"/>
                <w:lang w:val="en-NZ"/>
              </w:rPr>
              <w:t>as seeds</w:t>
            </w:r>
            <w:r w:rsidR="0029143A">
              <w:rPr>
                <w:rFonts w:asciiTheme="minorHAnsi" w:hAnsiTheme="minorHAnsi" w:cstheme="minorHAnsi"/>
                <w:color w:val="00B050"/>
                <w:sz w:val="20"/>
                <w:szCs w:val="20"/>
                <w:lang w:val="en-NZ"/>
              </w:rPr>
              <w:t>,</w:t>
            </w:r>
            <w:r w:rsidR="00073414" w:rsidRPr="00870254">
              <w:rPr>
                <w:rFonts w:asciiTheme="minorHAnsi" w:hAnsiTheme="minorHAnsi" w:cstheme="minorHAnsi"/>
                <w:color w:val="00B050"/>
                <w:sz w:val="20"/>
                <w:szCs w:val="20"/>
                <w:lang w:val="en-NZ"/>
              </w:rPr>
              <w:t xml:space="preserve"> not as potted plants.</w:t>
            </w:r>
            <w:r w:rsidR="00C706A3" w:rsidRPr="00870254">
              <w:rPr>
                <w:rFonts w:asciiTheme="minorHAnsi" w:hAnsiTheme="minorHAnsi" w:cstheme="minorHAnsi"/>
                <w:color w:val="00B050"/>
                <w:sz w:val="20"/>
                <w:szCs w:val="20"/>
                <w:lang w:val="en-NZ"/>
              </w:rPr>
              <w:t xml:space="preserve"> </w:t>
            </w:r>
            <w:r w:rsidR="005D57B5" w:rsidRPr="00870254">
              <w:rPr>
                <w:rFonts w:asciiTheme="minorHAnsi" w:hAnsiTheme="minorHAnsi" w:cstheme="minorHAnsi"/>
                <w:color w:val="00B050"/>
                <w:sz w:val="20"/>
                <w:szCs w:val="20"/>
                <w:lang w:val="en-NZ"/>
              </w:rPr>
              <w:t xml:space="preserve">In </w:t>
            </w:r>
            <w:r w:rsidR="00C706A3" w:rsidRPr="00870254">
              <w:rPr>
                <w:rFonts w:asciiTheme="minorHAnsi" w:hAnsiTheme="minorHAnsi" w:cstheme="minorHAnsi"/>
                <w:color w:val="00B050"/>
                <w:sz w:val="20"/>
                <w:szCs w:val="20"/>
                <w:lang w:val="en-NZ"/>
              </w:rPr>
              <w:t>case</w:t>
            </w:r>
            <w:r w:rsidR="000213F1">
              <w:rPr>
                <w:rFonts w:asciiTheme="minorHAnsi" w:hAnsiTheme="minorHAnsi" w:cstheme="minorHAnsi"/>
                <w:color w:val="00B050"/>
                <w:sz w:val="20"/>
                <w:szCs w:val="20"/>
                <w:lang w:val="en-NZ"/>
              </w:rPr>
              <w:t>s</w:t>
            </w:r>
            <w:r w:rsidR="00C706A3" w:rsidRPr="00870254">
              <w:rPr>
                <w:rFonts w:asciiTheme="minorHAnsi" w:hAnsiTheme="minorHAnsi" w:cstheme="minorHAnsi"/>
                <w:color w:val="00B050"/>
                <w:sz w:val="20"/>
                <w:szCs w:val="20"/>
                <w:lang w:val="en-NZ"/>
              </w:rPr>
              <w:t xml:space="preserve"> of new outbreaks in exporting </w:t>
            </w:r>
            <w:r w:rsidR="000213F1">
              <w:rPr>
                <w:rFonts w:asciiTheme="minorHAnsi" w:hAnsiTheme="minorHAnsi" w:cstheme="minorHAnsi"/>
                <w:color w:val="00B050"/>
                <w:sz w:val="20"/>
                <w:szCs w:val="20"/>
                <w:lang w:val="en-NZ"/>
              </w:rPr>
              <w:t>countries,</w:t>
            </w:r>
            <w:r w:rsidR="00C706A3" w:rsidRPr="00870254">
              <w:rPr>
                <w:rFonts w:asciiTheme="minorHAnsi" w:hAnsiTheme="minorHAnsi" w:cstheme="minorHAnsi"/>
                <w:color w:val="00B050"/>
                <w:sz w:val="20"/>
                <w:szCs w:val="20"/>
                <w:lang w:val="en-NZ"/>
              </w:rPr>
              <w:t xml:space="preserve"> </w:t>
            </w:r>
            <w:r w:rsidR="005D57B5" w:rsidRPr="00870254">
              <w:rPr>
                <w:rFonts w:asciiTheme="minorHAnsi" w:hAnsiTheme="minorHAnsi" w:cstheme="minorHAnsi"/>
                <w:color w:val="00B050"/>
                <w:sz w:val="20"/>
                <w:szCs w:val="20"/>
                <w:lang w:val="en-NZ"/>
              </w:rPr>
              <w:t xml:space="preserve">imports should immediately be stopped until adequate phytosanitary measures are put in place at the production sites. One option for trade with the DR </w:t>
            </w:r>
            <w:r w:rsidR="000213F1">
              <w:rPr>
                <w:rFonts w:asciiTheme="minorHAnsi" w:hAnsiTheme="minorHAnsi" w:cstheme="minorHAnsi"/>
                <w:color w:val="00B050"/>
                <w:sz w:val="20"/>
                <w:szCs w:val="20"/>
                <w:lang w:val="en-NZ"/>
              </w:rPr>
              <w:t>would be</w:t>
            </w:r>
            <w:r w:rsidR="000213F1" w:rsidRPr="00870254">
              <w:rPr>
                <w:rFonts w:asciiTheme="minorHAnsi" w:hAnsiTheme="minorHAnsi" w:cstheme="minorHAnsi"/>
                <w:color w:val="00B050"/>
                <w:sz w:val="20"/>
                <w:szCs w:val="20"/>
                <w:lang w:val="en-NZ"/>
              </w:rPr>
              <w:t xml:space="preserve"> </w:t>
            </w:r>
            <w:r w:rsidR="005D57B5" w:rsidRPr="00870254">
              <w:rPr>
                <w:rFonts w:asciiTheme="minorHAnsi" w:hAnsiTheme="minorHAnsi" w:cstheme="minorHAnsi"/>
                <w:color w:val="00B050"/>
                <w:sz w:val="20"/>
                <w:szCs w:val="20"/>
                <w:lang w:val="en-NZ"/>
              </w:rPr>
              <w:t xml:space="preserve">to establish </w:t>
            </w:r>
            <w:r w:rsidR="00C706A3" w:rsidRPr="00870254">
              <w:rPr>
                <w:rFonts w:asciiTheme="minorHAnsi" w:hAnsiTheme="minorHAnsi" w:cstheme="minorHAnsi"/>
                <w:color w:val="00B050"/>
                <w:sz w:val="20"/>
                <w:szCs w:val="20"/>
                <w:lang w:val="en-NZ"/>
              </w:rPr>
              <w:t xml:space="preserve">quarantine zones around </w:t>
            </w:r>
            <w:r w:rsidR="005D57B5" w:rsidRPr="00870254">
              <w:rPr>
                <w:rFonts w:asciiTheme="minorHAnsi" w:hAnsiTheme="minorHAnsi" w:cstheme="minorHAnsi"/>
                <w:color w:val="00B050"/>
                <w:sz w:val="20"/>
                <w:szCs w:val="20"/>
                <w:lang w:val="en-NZ"/>
              </w:rPr>
              <w:t xml:space="preserve">the </w:t>
            </w:r>
            <w:r w:rsidR="00C706A3" w:rsidRPr="00870254">
              <w:rPr>
                <w:rFonts w:asciiTheme="minorHAnsi" w:hAnsiTheme="minorHAnsi" w:cstheme="minorHAnsi"/>
                <w:color w:val="00B050"/>
                <w:sz w:val="20"/>
                <w:szCs w:val="20"/>
                <w:lang w:val="en-NZ"/>
              </w:rPr>
              <w:t>crops/plants</w:t>
            </w:r>
            <w:r w:rsidR="00AA3A87" w:rsidRPr="00870254">
              <w:rPr>
                <w:rFonts w:asciiTheme="minorHAnsi" w:hAnsiTheme="minorHAnsi" w:cstheme="minorHAnsi"/>
                <w:color w:val="00B050"/>
                <w:sz w:val="20"/>
                <w:szCs w:val="20"/>
                <w:lang w:val="en-NZ"/>
              </w:rPr>
              <w:t xml:space="preserve"> pro</w:t>
            </w:r>
            <w:r w:rsidR="005D57B5" w:rsidRPr="00870254">
              <w:rPr>
                <w:rFonts w:asciiTheme="minorHAnsi" w:hAnsiTheme="minorHAnsi" w:cstheme="minorHAnsi"/>
                <w:color w:val="00B050"/>
                <w:sz w:val="20"/>
                <w:szCs w:val="20"/>
                <w:lang w:val="en-NZ"/>
              </w:rPr>
              <w:t>du</w:t>
            </w:r>
            <w:r w:rsidR="00AA3A87" w:rsidRPr="00870254">
              <w:rPr>
                <w:rFonts w:asciiTheme="minorHAnsi" w:hAnsiTheme="minorHAnsi" w:cstheme="minorHAnsi"/>
                <w:color w:val="00B050"/>
                <w:sz w:val="20"/>
                <w:szCs w:val="20"/>
                <w:lang w:val="en-NZ"/>
              </w:rPr>
              <w:t xml:space="preserve">ced in </w:t>
            </w:r>
            <w:r w:rsidR="005D57B5" w:rsidRPr="00870254">
              <w:rPr>
                <w:rFonts w:asciiTheme="minorHAnsi" w:hAnsiTheme="minorHAnsi" w:cstheme="minorHAnsi"/>
                <w:color w:val="00B050"/>
                <w:sz w:val="20"/>
                <w:szCs w:val="20"/>
                <w:lang w:val="en-NZ"/>
              </w:rPr>
              <w:t xml:space="preserve">the </w:t>
            </w:r>
            <w:r w:rsidR="00AA3A87" w:rsidRPr="00870254">
              <w:rPr>
                <w:rFonts w:asciiTheme="minorHAnsi" w:hAnsiTheme="minorHAnsi" w:cstheme="minorHAnsi"/>
                <w:color w:val="00B050"/>
                <w:sz w:val="20"/>
                <w:szCs w:val="20"/>
                <w:lang w:val="en-NZ"/>
              </w:rPr>
              <w:t>DR</w:t>
            </w:r>
            <w:r w:rsidR="005D57B5" w:rsidRPr="00870254">
              <w:rPr>
                <w:rFonts w:asciiTheme="minorHAnsi" w:hAnsiTheme="minorHAnsi" w:cstheme="minorHAnsi"/>
                <w:color w:val="00B050"/>
                <w:sz w:val="20"/>
                <w:szCs w:val="20"/>
                <w:lang w:val="en-NZ"/>
              </w:rPr>
              <w:t xml:space="preserve">. This </w:t>
            </w:r>
            <w:r w:rsidR="000213F1">
              <w:rPr>
                <w:rFonts w:asciiTheme="minorHAnsi" w:hAnsiTheme="minorHAnsi" w:cstheme="minorHAnsi"/>
                <w:color w:val="00B050"/>
                <w:sz w:val="20"/>
                <w:szCs w:val="20"/>
                <w:lang w:val="en-NZ"/>
              </w:rPr>
              <w:t>would need to include</w:t>
            </w:r>
            <w:r w:rsidR="005D57B5" w:rsidRPr="00870254">
              <w:rPr>
                <w:rFonts w:asciiTheme="minorHAnsi" w:hAnsiTheme="minorHAnsi" w:cstheme="minorHAnsi"/>
                <w:color w:val="00B050"/>
                <w:sz w:val="20"/>
                <w:szCs w:val="20"/>
                <w:lang w:val="en-NZ"/>
              </w:rPr>
              <w:t xml:space="preserve"> </w:t>
            </w:r>
            <w:r w:rsidR="00AA3A87" w:rsidRPr="00870254">
              <w:rPr>
                <w:rFonts w:asciiTheme="minorHAnsi" w:hAnsiTheme="minorHAnsi" w:cstheme="minorHAnsi"/>
                <w:color w:val="00B050"/>
                <w:sz w:val="20"/>
                <w:szCs w:val="20"/>
                <w:lang w:val="en-NZ"/>
              </w:rPr>
              <w:t>potatoes</w:t>
            </w:r>
            <w:r w:rsidR="000213F1">
              <w:rPr>
                <w:rFonts w:asciiTheme="minorHAnsi" w:hAnsiTheme="minorHAnsi" w:cstheme="minorHAnsi"/>
                <w:color w:val="00B050"/>
                <w:sz w:val="20"/>
                <w:szCs w:val="20"/>
                <w:lang w:val="en-NZ"/>
              </w:rPr>
              <w:t>; e</w:t>
            </w:r>
            <w:r w:rsidR="005D57B5" w:rsidRPr="00870254">
              <w:rPr>
                <w:rFonts w:asciiTheme="minorHAnsi" w:hAnsiTheme="minorHAnsi" w:cstheme="minorHAnsi"/>
                <w:color w:val="00B050"/>
                <w:sz w:val="20"/>
                <w:szCs w:val="20"/>
                <w:lang w:val="en-NZ"/>
              </w:rPr>
              <w:t xml:space="preserve">ven though the import of </w:t>
            </w:r>
            <w:r w:rsidR="000213F1">
              <w:rPr>
                <w:rFonts w:asciiTheme="minorHAnsi" w:hAnsiTheme="minorHAnsi" w:cstheme="minorHAnsi"/>
                <w:color w:val="00B050"/>
                <w:sz w:val="20"/>
                <w:szCs w:val="20"/>
                <w:lang w:val="en-NZ"/>
              </w:rPr>
              <w:t xml:space="preserve">the </w:t>
            </w:r>
            <w:r w:rsidR="005D57B5" w:rsidRPr="00870254">
              <w:rPr>
                <w:rFonts w:asciiTheme="minorHAnsi" w:hAnsiTheme="minorHAnsi" w:cstheme="minorHAnsi"/>
                <w:color w:val="00B050"/>
                <w:sz w:val="20"/>
                <w:szCs w:val="20"/>
                <w:lang w:val="en-NZ"/>
              </w:rPr>
              <w:t xml:space="preserve">potatoes </w:t>
            </w:r>
            <w:r w:rsidR="000213F1">
              <w:rPr>
                <w:rFonts w:asciiTheme="minorHAnsi" w:hAnsiTheme="minorHAnsi" w:cstheme="minorHAnsi"/>
                <w:color w:val="00B050"/>
                <w:sz w:val="20"/>
                <w:szCs w:val="20"/>
                <w:lang w:val="en-NZ"/>
              </w:rPr>
              <w:t>themselves is safe,</w:t>
            </w:r>
            <w:r w:rsidR="005D57B5" w:rsidRPr="00870254">
              <w:rPr>
                <w:rFonts w:asciiTheme="minorHAnsi" w:hAnsiTheme="minorHAnsi" w:cstheme="minorHAnsi"/>
                <w:color w:val="00B050"/>
                <w:sz w:val="20"/>
                <w:szCs w:val="20"/>
                <w:lang w:val="en-NZ"/>
              </w:rPr>
              <w:t xml:space="preserve"> there </w:t>
            </w:r>
            <w:r w:rsidR="000213F1">
              <w:rPr>
                <w:rFonts w:asciiTheme="minorHAnsi" w:hAnsiTheme="minorHAnsi" w:cstheme="minorHAnsi"/>
                <w:color w:val="00B050"/>
                <w:sz w:val="20"/>
                <w:szCs w:val="20"/>
                <w:lang w:val="en-NZ"/>
              </w:rPr>
              <w:t>would still be</w:t>
            </w:r>
            <w:r w:rsidR="000213F1" w:rsidRPr="00870254">
              <w:rPr>
                <w:rFonts w:asciiTheme="minorHAnsi" w:hAnsiTheme="minorHAnsi" w:cstheme="minorHAnsi"/>
                <w:color w:val="00B050"/>
                <w:sz w:val="20"/>
                <w:szCs w:val="20"/>
                <w:lang w:val="en-NZ"/>
              </w:rPr>
              <w:t xml:space="preserve"> </w:t>
            </w:r>
            <w:r w:rsidR="000213F1">
              <w:rPr>
                <w:rFonts w:asciiTheme="minorHAnsi" w:hAnsiTheme="minorHAnsi" w:cstheme="minorHAnsi"/>
                <w:color w:val="00B050"/>
                <w:sz w:val="20"/>
                <w:szCs w:val="20"/>
                <w:lang w:val="en-NZ"/>
              </w:rPr>
              <w:t xml:space="preserve">a </w:t>
            </w:r>
            <w:r w:rsidR="005D57B5" w:rsidRPr="00870254">
              <w:rPr>
                <w:rFonts w:asciiTheme="minorHAnsi" w:hAnsiTheme="minorHAnsi" w:cstheme="minorHAnsi"/>
                <w:color w:val="00B050"/>
                <w:sz w:val="20"/>
                <w:szCs w:val="20"/>
                <w:lang w:val="en-NZ"/>
              </w:rPr>
              <w:t xml:space="preserve">risk that </w:t>
            </w:r>
            <w:r w:rsidR="000213F1">
              <w:rPr>
                <w:rFonts w:asciiTheme="minorHAnsi" w:hAnsiTheme="minorHAnsi" w:cstheme="minorHAnsi"/>
                <w:i/>
                <w:color w:val="00B050"/>
                <w:sz w:val="20"/>
                <w:szCs w:val="20"/>
                <w:lang w:val="en-NZ"/>
              </w:rPr>
              <w:t xml:space="preserve">T. absoluta </w:t>
            </w:r>
            <w:r w:rsidR="000213F1">
              <w:rPr>
                <w:rFonts w:asciiTheme="minorHAnsi" w:hAnsiTheme="minorHAnsi" w:cstheme="minorHAnsi"/>
                <w:color w:val="00B050"/>
                <w:sz w:val="20"/>
                <w:szCs w:val="20"/>
                <w:lang w:val="en-NZ"/>
              </w:rPr>
              <w:t>is</w:t>
            </w:r>
            <w:r w:rsidR="005D57B5" w:rsidRPr="00870254">
              <w:rPr>
                <w:rFonts w:asciiTheme="minorHAnsi" w:hAnsiTheme="minorHAnsi" w:cstheme="minorHAnsi"/>
                <w:color w:val="00B050"/>
                <w:sz w:val="20"/>
                <w:szCs w:val="20"/>
                <w:lang w:val="en-NZ"/>
              </w:rPr>
              <w:t xml:space="preserve"> hid</w:t>
            </w:r>
            <w:r w:rsidR="000213F1">
              <w:rPr>
                <w:rFonts w:asciiTheme="minorHAnsi" w:hAnsiTheme="minorHAnsi" w:cstheme="minorHAnsi"/>
                <w:color w:val="00B050"/>
                <w:sz w:val="20"/>
                <w:szCs w:val="20"/>
                <w:lang w:val="en-NZ"/>
              </w:rPr>
              <w:t>d</w:t>
            </w:r>
            <w:r w:rsidR="005D57B5" w:rsidRPr="00870254">
              <w:rPr>
                <w:rFonts w:asciiTheme="minorHAnsi" w:hAnsiTheme="minorHAnsi" w:cstheme="minorHAnsi"/>
                <w:color w:val="00B050"/>
                <w:sz w:val="20"/>
                <w:szCs w:val="20"/>
                <w:lang w:val="en-NZ"/>
              </w:rPr>
              <w:t>e</w:t>
            </w:r>
            <w:r w:rsidR="000213F1">
              <w:rPr>
                <w:rFonts w:asciiTheme="minorHAnsi" w:hAnsiTheme="minorHAnsi" w:cstheme="minorHAnsi"/>
                <w:color w:val="00B050"/>
                <w:sz w:val="20"/>
                <w:szCs w:val="20"/>
                <w:lang w:val="en-NZ"/>
              </w:rPr>
              <w:t>n with</w:t>
            </w:r>
            <w:r w:rsidR="005D57B5" w:rsidRPr="00870254">
              <w:rPr>
                <w:rFonts w:asciiTheme="minorHAnsi" w:hAnsiTheme="minorHAnsi" w:cstheme="minorHAnsi"/>
                <w:color w:val="00B050"/>
                <w:sz w:val="20"/>
                <w:szCs w:val="20"/>
                <w:lang w:val="en-NZ"/>
              </w:rPr>
              <w:t xml:space="preserve">in packaging material. </w:t>
            </w:r>
          </w:p>
          <w:p w14:paraId="1CA9B2AC" w14:textId="51FCAA41" w:rsidR="00352641" w:rsidRPr="005E3253" w:rsidRDefault="00352641" w:rsidP="008A63D1">
            <w:pPr>
              <w:pStyle w:val="CABInormal"/>
              <w:numPr>
                <w:ilvl w:val="0"/>
                <w:numId w:val="8"/>
              </w:numPr>
              <w:ind w:left="179" w:hanging="179"/>
              <w:rPr>
                <w:rFonts w:asciiTheme="minorHAnsi" w:hAnsiTheme="minorHAnsi" w:cstheme="minorHAnsi"/>
                <w:color w:val="FF0000"/>
                <w:sz w:val="20"/>
                <w:szCs w:val="20"/>
                <w:lang w:val="en-NZ"/>
              </w:rPr>
            </w:pPr>
            <w:r w:rsidRPr="001A2F97">
              <w:rPr>
                <w:rFonts w:asciiTheme="minorHAnsi" w:hAnsiTheme="minorHAnsi" w:cstheme="minorHAnsi"/>
                <w:b/>
                <w:sz w:val="20"/>
                <w:szCs w:val="20"/>
                <w:lang w:val="en-NZ"/>
              </w:rPr>
              <w:t>at the border</w:t>
            </w:r>
            <w:r w:rsidR="001A2F97" w:rsidRPr="001A2F97">
              <w:rPr>
                <w:rFonts w:asciiTheme="minorHAnsi" w:hAnsiTheme="minorHAnsi" w:cstheme="minorHAnsi"/>
                <w:b/>
                <w:sz w:val="20"/>
                <w:szCs w:val="20"/>
                <w:lang w:val="en-NZ"/>
              </w:rPr>
              <w:t>:</w:t>
            </w:r>
            <w:r w:rsidR="001A2F97">
              <w:rPr>
                <w:rFonts w:asciiTheme="minorHAnsi" w:hAnsiTheme="minorHAnsi" w:cstheme="minorHAnsi"/>
                <w:sz w:val="20"/>
                <w:szCs w:val="20"/>
                <w:lang w:val="en-NZ"/>
              </w:rPr>
              <w:t xml:space="preserve"> </w:t>
            </w:r>
            <w:r w:rsidR="007977B4" w:rsidRPr="00870254">
              <w:rPr>
                <w:rFonts w:asciiTheme="minorHAnsi" w:hAnsiTheme="minorHAnsi" w:cstheme="minorHAnsi"/>
                <w:color w:val="00B050"/>
                <w:sz w:val="20"/>
                <w:szCs w:val="20"/>
                <w:lang w:val="en-NZ"/>
              </w:rPr>
              <w:t xml:space="preserve">Biosecurity staff and staff involved in inspections (e.g. staff at hotels, restaurants etc.) should be trained </w:t>
            </w:r>
            <w:r w:rsidR="00C706A3" w:rsidRPr="00870254">
              <w:rPr>
                <w:rFonts w:asciiTheme="minorHAnsi" w:hAnsiTheme="minorHAnsi" w:cstheme="minorHAnsi"/>
                <w:color w:val="00B050"/>
                <w:sz w:val="20"/>
                <w:szCs w:val="20"/>
                <w:lang w:val="en-NZ"/>
              </w:rPr>
              <w:t xml:space="preserve">to specifically look out for </w:t>
            </w:r>
            <w:r w:rsidR="00C706A3" w:rsidRPr="00870254">
              <w:rPr>
                <w:rFonts w:asciiTheme="minorHAnsi" w:hAnsiTheme="minorHAnsi" w:cstheme="minorHAnsi"/>
                <w:i/>
                <w:color w:val="00B050"/>
                <w:sz w:val="20"/>
                <w:szCs w:val="20"/>
                <w:lang w:val="en-NZ"/>
              </w:rPr>
              <w:t>T</w:t>
            </w:r>
            <w:r w:rsidR="007977B4" w:rsidRPr="00870254">
              <w:rPr>
                <w:rFonts w:asciiTheme="minorHAnsi" w:hAnsiTheme="minorHAnsi" w:cstheme="minorHAnsi"/>
                <w:i/>
                <w:color w:val="00B050"/>
                <w:sz w:val="20"/>
                <w:szCs w:val="20"/>
                <w:lang w:val="en-NZ"/>
              </w:rPr>
              <w:t>. absoluta</w:t>
            </w:r>
            <w:r w:rsidR="007977B4" w:rsidRPr="00870254">
              <w:rPr>
                <w:rFonts w:asciiTheme="minorHAnsi" w:hAnsiTheme="minorHAnsi" w:cstheme="minorHAnsi"/>
                <w:color w:val="00B050"/>
                <w:sz w:val="20"/>
                <w:szCs w:val="20"/>
                <w:lang w:val="en-NZ"/>
              </w:rPr>
              <w:t>. In addition to training</w:t>
            </w:r>
            <w:r w:rsidR="000213F1">
              <w:rPr>
                <w:rFonts w:asciiTheme="minorHAnsi" w:hAnsiTheme="minorHAnsi" w:cstheme="minorHAnsi"/>
                <w:color w:val="00B050"/>
                <w:sz w:val="20"/>
                <w:szCs w:val="20"/>
                <w:lang w:val="en-NZ"/>
              </w:rPr>
              <w:t>,</w:t>
            </w:r>
            <w:r w:rsidR="007977B4" w:rsidRPr="00870254">
              <w:rPr>
                <w:rFonts w:asciiTheme="minorHAnsi" w:hAnsiTheme="minorHAnsi" w:cstheme="minorHAnsi"/>
                <w:color w:val="00B050"/>
                <w:sz w:val="20"/>
                <w:szCs w:val="20"/>
                <w:lang w:val="en-NZ"/>
              </w:rPr>
              <w:t xml:space="preserve"> the distribution of awareness raising leaflets and ID-guides </w:t>
            </w:r>
            <w:r w:rsidR="000213F1">
              <w:rPr>
                <w:rFonts w:asciiTheme="minorHAnsi" w:hAnsiTheme="minorHAnsi" w:cstheme="minorHAnsi"/>
                <w:color w:val="00B050"/>
                <w:sz w:val="20"/>
                <w:szCs w:val="20"/>
                <w:lang w:val="en-NZ"/>
              </w:rPr>
              <w:t>would</w:t>
            </w:r>
            <w:r w:rsidR="000213F1" w:rsidRPr="00870254">
              <w:rPr>
                <w:rFonts w:asciiTheme="minorHAnsi" w:hAnsiTheme="minorHAnsi" w:cstheme="minorHAnsi"/>
                <w:color w:val="00B050"/>
                <w:sz w:val="20"/>
                <w:szCs w:val="20"/>
                <w:lang w:val="en-NZ"/>
              </w:rPr>
              <w:t xml:space="preserve"> </w:t>
            </w:r>
            <w:r w:rsidR="007977B4" w:rsidRPr="00870254">
              <w:rPr>
                <w:rFonts w:asciiTheme="minorHAnsi" w:hAnsiTheme="minorHAnsi" w:cstheme="minorHAnsi"/>
                <w:color w:val="00B050"/>
                <w:sz w:val="20"/>
                <w:szCs w:val="20"/>
                <w:lang w:val="en-NZ"/>
              </w:rPr>
              <w:t xml:space="preserve">be useful. The </w:t>
            </w:r>
            <w:r w:rsidR="00AA3A87" w:rsidRPr="00870254">
              <w:rPr>
                <w:rFonts w:asciiTheme="minorHAnsi" w:hAnsiTheme="minorHAnsi" w:cstheme="minorHAnsi"/>
                <w:color w:val="00B050"/>
                <w:sz w:val="20"/>
                <w:szCs w:val="20"/>
                <w:lang w:val="en-NZ"/>
              </w:rPr>
              <w:t>percentage of sample inspections</w:t>
            </w:r>
            <w:r w:rsidR="00272059" w:rsidRPr="00870254">
              <w:rPr>
                <w:rFonts w:asciiTheme="minorHAnsi" w:hAnsiTheme="minorHAnsi" w:cstheme="minorHAnsi"/>
                <w:color w:val="00B050"/>
                <w:sz w:val="20"/>
                <w:szCs w:val="20"/>
                <w:lang w:val="en-NZ"/>
              </w:rPr>
              <w:t xml:space="preserve"> </w:t>
            </w:r>
            <w:r w:rsidR="007977B4" w:rsidRPr="00870254">
              <w:rPr>
                <w:rFonts w:asciiTheme="minorHAnsi" w:hAnsiTheme="minorHAnsi" w:cstheme="minorHAnsi"/>
                <w:color w:val="00B050"/>
                <w:sz w:val="20"/>
                <w:szCs w:val="20"/>
                <w:lang w:val="en-NZ"/>
              </w:rPr>
              <w:t xml:space="preserve">should be increased, </w:t>
            </w:r>
            <w:r w:rsidR="00272059" w:rsidRPr="00870254">
              <w:rPr>
                <w:rFonts w:asciiTheme="minorHAnsi" w:hAnsiTheme="minorHAnsi" w:cstheme="minorHAnsi"/>
                <w:color w:val="00B050"/>
                <w:sz w:val="20"/>
                <w:szCs w:val="20"/>
                <w:lang w:val="en-NZ"/>
              </w:rPr>
              <w:t xml:space="preserve">if </w:t>
            </w:r>
            <w:r w:rsidR="00B172F2" w:rsidRPr="00870254">
              <w:rPr>
                <w:rFonts w:asciiTheme="minorHAnsi" w:hAnsiTheme="minorHAnsi" w:cstheme="minorHAnsi"/>
                <w:color w:val="00B050"/>
                <w:sz w:val="20"/>
                <w:szCs w:val="20"/>
                <w:lang w:val="en-NZ"/>
              </w:rPr>
              <w:t>possible,</w:t>
            </w:r>
            <w:r w:rsidR="00272059" w:rsidRPr="00870254">
              <w:rPr>
                <w:rFonts w:asciiTheme="minorHAnsi" w:hAnsiTheme="minorHAnsi" w:cstheme="minorHAnsi"/>
                <w:color w:val="00B050"/>
                <w:sz w:val="20"/>
                <w:szCs w:val="20"/>
                <w:lang w:val="en-NZ"/>
              </w:rPr>
              <w:t xml:space="preserve"> </w:t>
            </w:r>
            <w:r w:rsidR="000213F1">
              <w:rPr>
                <w:rFonts w:asciiTheme="minorHAnsi" w:hAnsiTheme="minorHAnsi" w:cstheme="minorHAnsi"/>
                <w:color w:val="00B050"/>
                <w:sz w:val="20"/>
                <w:szCs w:val="20"/>
                <w:lang w:val="en-NZ"/>
              </w:rPr>
              <w:t xml:space="preserve">and be carried out </w:t>
            </w:r>
            <w:r w:rsidR="00272059" w:rsidRPr="00870254">
              <w:rPr>
                <w:rFonts w:asciiTheme="minorHAnsi" w:hAnsiTheme="minorHAnsi" w:cstheme="minorHAnsi"/>
                <w:color w:val="00B050"/>
                <w:sz w:val="20"/>
                <w:szCs w:val="20"/>
                <w:lang w:val="en-NZ"/>
              </w:rPr>
              <w:t xml:space="preserve">at the </w:t>
            </w:r>
            <w:r w:rsidR="007977B4" w:rsidRPr="00870254">
              <w:rPr>
                <w:rFonts w:asciiTheme="minorHAnsi" w:hAnsiTheme="minorHAnsi" w:cstheme="minorHAnsi"/>
                <w:color w:val="00B050"/>
                <w:sz w:val="20"/>
                <w:szCs w:val="20"/>
                <w:lang w:val="en-NZ"/>
              </w:rPr>
              <w:t xml:space="preserve">point of </w:t>
            </w:r>
            <w:r w:rsidR="00272059" w:rsidRPr="00870254">
              <w:rPr>
                <w:rFonts w:asciiTheme="minorHAnsi" w:hAnsiTheme="minorHAnsi" w:cstheme="minorHAnsi"/>
                <w:color w:val="00B050"/>
                <w:sz w:val="20"/>
                <w:szCs w:val="20"/>
                <w:lang w:val="en-NZ"/>
              </w:rPr>
              <w:t>entry</w:t>
            </w:r>
            <w:r w:rsidR="000213F1">
              <w:rPr>
                <w:rFonts w:asciiTheme="minorHAnsi" w:hAnsiTheme="minorHAnsi" w:cstheme="minorHAnsi"/>
                <w:color w:val="00B050"/>
                <w:sz w:val="20"/>
                <w:szCs w:val="20"/>
                <w:lang w:val="en-NZ"/>
              </w:rPr>
              <w:t xml:space="preserve"> where possible</w:t>
            </w:r>
            <w:r w:rsidR="00272059" w:rsidRPr="00870254">
              <w:rPr>
                <w:rFonts w:asciiTheme="minorHAnsi" w:hAnsiTheme="minorHAnsi" w:cstheme="minorHAnsi"/>
                <w:color w:val="00B050"/>
                <w:sz w:val="20"/>
                <w:szCs w:val="20"/>
                <w:lang w:val="en-NZ"/>
              </w:rPr>
              <w:t xml:space="preserve">. </w:t>
            </w:r>
            <w:r w:rsidR="006041E4">
              <w:rPr>
                <w:rFonts w:asciiTheme="minorHAnsi" w:hAnsiTheme="minorHAnsi" w:cstheme="minorHAnsi"/>
                <w:color w:val="00B050"/>
                <w:sz w:val="20"/>
                <w:szCs w:val="20"/>
                <w:lang w:val="en-NZ"/>
              </w:rPr>
              <w:t>Not only tomatoes and aubergines but also p</w:t>
            </w:r>
            <w:r w:rsidR="005D57B5" w:rsidRPr="00870254">
              <w:rPr>
                <w:rFonts w:asciiTheme="minorHAnsi" w:hAnsiTheme="minorHAnsi" w:cstheme="minorHAnsi"/>
                <w:color w:val="00B050"/>
                <w:sz w:val="20"/>
                <w:szCs w:val="20"/>
                <w:lang w:val="en-NZ"/>
              </w:rPr>
              <w:t xml:space="preserve">otatoes from </w:t>
            </w:r>
            <w:r w:rsidR="007977B4" w:rsidRPr="00870254">
              <w:rPr>
                <w:rFonts w:asciiTheme="minorHAnsi" w:hAnsiTheme="minorHAnsi" w:cstheme="minorHAnsi"/>
                <w:color w:val="00B050"/>
                <w:sz w:val="20"/>
                <w:szCs w:val="20"/>
                <w:lang w:val="en-NZ"/>
              </w:rPr>
              <w:t xml:space="preserve">the </w:t>
            </w:r>
            <w:r w:rsidR="005D57B5" w:rsidRPr="00870254">
              <w:rPr>
                <w:rFonts w:asciiTheme="minorHAnsi" w:hAnsiTheme="minorHAnsi" w:cstheme="minorHAnsi"/>
                <w:color w:val="00B050"/>
                <w:sz w:val="20"/>
                <w:szCs w:val="20"/>
                <w:lang w:val="en-NZ"/>
              </w:rPr>
              <w:t>DR will require a particular</w:t>
            </w:r>
            <w:r w:rsidR="000213F1">
              <w:rPr>
                <w:rFonts w:asciiTheme="minorHAnsi" w:hAnsiTheme="minorHAnsi" w:cstheme="minorHAnsi"/>
                <w:color w:val="00B050"/>
                <w:sz w:val="20"/>
                <w:szCs w:val="20"/>
                <w:lang w:val="en-NZ"/>
              </w:rPr>
              <w:t>ly</w:t>
            </w:r>
            <w:r w:rsidR="005D57B5" w:rsidRPr="00870254">
              <w:rPr>
                <w:rFonts w:asciiTheme="minorHAnsi" w:hAnsiTheme="minorHAnsi" w:cstheme="minorHAnsi"/>
                <w:color w:val="00B050"/>
                <w:sz w:val="20"/>
                <w:szCs w:val="20"/>
                <w:lang w:val="en-NZ"/>
              </w:rPr>
              <w:t xml:space="preserve"> thorough </w:t>
            </w:r>
            <w:r w:rsidR="007977B4" w:rsidRPr="00870254">
              <w:rPr>
                <w:rFonts w:asciiTheme="minorHAnsi" w:hAnsiTheme="minorHAnsi" w:cstheme="minorHAnsi"/>
                <w:color w:val="00B050"/>
                <w:sz w:val="20"/>
                <w:szCs w:val="20"/>
                <w:lang w:val="en-NZ"/>
              </w:rPr>
              <w:t>inspection</w:t>
            </w:r>
            <w:r w:rsidR="000213F1">
              <w:rPr>
                <w:rFonts w:asciiTheme="minorHAnsi" w:hAnsiTheme="minorHAnsi" w:cstheme="minorHAnsi"/>
                <w:color w:val="00B050"/>
                <w:sz w:val="20"/>
                <w:szCs w:val="20"/>
                <w:lang w:val="en-NZ"/>
              </w:rPr>
              <w:t>,</w:t>
            </w:r>
            <w:r w:rsidR="007977B4" w:rsidRPr="00870254">
              <w:rPr>
                <w:rFonts w:asciiTheme="minorHAnsi" w:hAnsiTheme="minorHAnsi" w:cstheme="minorHAnsi"/>
                <w:color w:val="00B050"/>
                <w:sz w:val="20"/>
                <w:szCs w:val="20"/>
                <w:lang w:val="en-NZ"/>
              </w:rPr>
              <w:t xml:space="preserve"> </w:t>
            </w:r>
            <w:r w:rsidR="005D57B5" w:rsidRPr="00870254">
              <w:rPr>
                <w:rFonts w:asciiTheme="minorHAnsi" w:hAnsiTheme="minorHAnsi" w:cstheme="minorHAnsi"/>
                <w:color w:val="00B050"/>
                <w:sz w:val="20"/>
                <w:szCs w:val="20"/>
                <w:lang w:val="en-NZ"/>
              </w:rPr>
              <w:t xml:space="preserve">as </w:t>
            </w:r>
            <w:r w:rsidR="005D57B5" w:rsidRPr="00870254">
              <w:rPr>
                <w:rFonts w:asciiTheme="minorHAnsi" w:hAnsiTheme="minorHAnsi" w:cstheme="minorHAnsi"/>
                <w:i/>
                <w:color w:val="00B050"/>
                <w:sz w:val="20"/>
                <w:szCs w:val="20"/>
                <w:lang w:val="en-NZ"/>
              </w:rPr>
              <w:t>T. absoluta</w:t>
            </w:r>
            <w:r w:rsidR="005D57B5" w:rsidRPr="00870254">
              <w:rPr>
                <w:rFonts w:asciiTheme="minorHAnsi" w:hAnsiTheme="minorHAnsi" w:cstheme="minorHAnsi"/>
                <w:color w:val="00B050"/>
                <w:sz w:val="20"/>
                <w:szCs w:val="20"/>
                <w:lang w:val="en-NZ"/>
              </w:rPr>
              <w:t xml:space="preserve"> may hide not only inside infected </w:t>
            </w:r>
            <w:r w:rsidR="006041E4">
              <w:rPr>
                <w:rFonts w:asciiTheme="minorHAnsi" w:hAnsiTheme="minorHAnsi" w:cstheme="minorHAnsi"/>
                <w:color w:val="00B050"/>
                <w:sz w:val="20"/>
                <w:szCs w:val="20"/>
                <w:lang w:val="en-NZ"/>
              </w:rPr>
              <w:t xml:space="preserve">tomato and aubergine </w:t>
            </w:r>
            <w:r w:rsidR="005D57B5" w:rsidRPr="00870254">
              <w:rPr>
                <w:rFonts w:asciiTheme="minorHAnsi" w:hAnsiTheme="minorHAnsi" w:cstheme="minorHAnsi"/>
                <w:color w:val="00B050"/>
                <w:sz w:val="20"/>
                <w:szCs w:val="20"/>
                <w:lang w:val="en-NZ"/>
              </w:rPr>
              <w:t>fruits but also in packaging</w:t>
            </w:r>
            <w:r w:rsidR="006041E4">
              <w:rPr>
                <w:rFonts w:asciiTheme="minorHAnsi" w:hAnsiTheme="minorHAnsi" w:cstheme="minorHAnsi"/>
                <w:color w:val="00B050"/>
                <w:sz w:val="20"/>
                <w:szCs w:val="20"/>
                <w:lang w:val="en-NZ"/>
              </w:rPr>
              <w:t>, which has been near potato crops,</w:t>
            </w:r>
            <w:r w:rsidR="005D57B5" w:rsidRPr="00870254">
              <w:rPr>
                <w:rFonts w:asciiTheme="minorHAnsi" w:hAnsiTheme="minorHAnsi" w:cstheme="minorHAnsi"/>
                <w:color w:val="00B050"/>
                <w:sz w:val="20"/>
                <w:szCs w:val="20"/>
                <w:lang w:val="en-NZ"/>
              </w:rPr>
              <w:t xml:space="preserve"> coming from this country where </w:t>
            </w:r>
            <w:r w:rsidR="007977B4" w:rsidRPr="00870254">
              <w:rPr>
                <w:rFonts w:asciiTheme="minorHAnsi" w:hAnsiTheme="minorHAnsi" w:cstheme="minorHAnsi"/>
                <w:color w:val="00B050"/>
                <w:sz w:val="20"/>
                <w:szCs w:val="20"/>
                <w:lang w:val="en-NZ"/>
              </w:rPr>
              <w:t xml:space="preserve">the pest </w:t>
            </w:r>
            <w:r w:rsidR="005D57B5" w:rsidRPr="00870254">
              <w:rPr>
                <w:rFonts w:asciiTheme="minorHAnsi" w:hAnsiTheme="minorHAnsi" w:cstheme="minorHAnsi"/>
                <w:color w:val="00B050"/>
                <w:sz w:val="20"/>
                <w:szCs w:val="20"/>
                <w:lang w:val="en-NZ"/>
              </w:rPr>
              <w:t>is already established.</w:t>
            </w:r>
            <w:r w:rsidR="005D57B5" w:rsidRPr="00870254">
              <w:rPr>
                <w:color w:val="00B050"/>
              </w:rPr>
              <w:t xml:space="preserve"> </w:t>
            </w:r>
            <w:r w:rsidR="005D57B5" w:rsidRPr="00870254">
              <w:rPr>
                <w:rFonts w:asciiTheme="minorHAnsi" w:hAnsiTheme="minorHAnsi" w:cstheme="minorHAnsi"/>
                <w:color w:val="00B050"/>
                <w:sz w:val="20"/>
                <w:szCs w:val="20"/>
                <w:lang w:val="en-NZ"/>
              </w:rPr>
              <w:t>Inspection for adults on other plant imports from DR (in case</w:t>
            </w:r>
            <w:r w:rsidR="000213F1">
              <w:rPr>
                <w:rFonts w:asciiTheme="minorHAnsi" w:hAnsiTheme="minorHAnsi" w:cstheme="minorHAnsi"/>
                <w:color w:val="00B050"/>
                <w:sz w:val="20"/>
                <w:szCs w:val="20"/>
                <w:lang w:val="en-NZ"/>
              </w:rPr>
              <w:t>s where</w:t>
            </w:r>
            <w:r w:rsidR="005D57B5" w:rsidRPr="00870254">
              <w:rPr>
                <w:rFonts w:asciiTheme="minorHAnsi" w:hAnsiTheme="minorHAnsi" w:cstheme="minorHAnsi"/>
                <w:color w:val="00B050"/>
                <w:sz w:val="20"/>
                <w:szCs w:val="20"/>
                <w:lang w:val="en-NZ"/>
              </w:rPr>
              <w:t xml:space="preserve"> these were produced in </w:t>
            </w:r>
            <w:r w:rsidR="000213F1">
              <w:rPr>
                <w:rFonts w:asciiTheme="minorHAnsi" w:hAnsiTheme="minorHAnsi" w:cstheme="minorHAnsi"/>
                <w:color w:val="00B050"/>
                <w:sz w:val="20"/>
                <w:szCs w:val="20"/>
                <w:lang w:val="en-NZ"/>
              </w:rPr>
              <w:t xml:space="preserve">the </w:t>
            </w:r>
            <w:r w:rsidR="005D57B5" w:rsidRPr="00870254">
              <w:rPr>
                <w:rFonts w:asciiTheme="minorHAnsi" w:hAnsiTheme="minorHAnsi" w:cstheme="minorHAnsi"/>
                <w:color w:val="00B050"/>
                <w:sz w:val="20"/>
                <w:szCs w:val="20"/>
                <w:lang w:val="en-NZ"/>
              </w:rPr>
              <w:t>vicinity of tomato fields</w:t>
            </w:r>
            <w:r w:rsidR="000213F1">
              <w:rPr>
                <w:rFonts w:asciiTheme="minorHAnsi" w:hAnsiTheme="minorHAnsi" w:cstheme="minorHAnsi"/>
                <w:color w:val="00B050"/>
                <w:sz w:val="20"/>
                <w:szCs w:val="20"/>
                <w:lang w:val="en-NZ"/>
              </w:rPr>
              <w:t>)</w:t>
            </w:r>
            <w:r w:rsidR="007977B4" w:rsidRPr="00870254">
              <w:rPr>
                <w:rFonts w:asciiTheme="minorHAnsi" w:hAnsiTheme="minorHAnsi" w:cstheme="minorHAnsi"/>
                <w:color w:val="00B050"/>
                <w:sz w:val="20"/>
                <w:szCs w:val="20"/>
                <w:lang w:val="en-NZ"/>
              </w:rPr>
              <w:t xml:space="preserve"> should also be increased</w:t>
            </w:r>
            <w:r w:rsidR="007977B4">
              <w:rPr>
                <w:rFonts w:asciiTheme="minorHAnsi" w:hAnsiTheme="minorHAnsi" w:cstheme="minorHAnsi"/>
                <w:color w:val="FF0000"/>
                <w:sz w:val="20"/>
                <w:szCs w:val="20"/>
                <w:lang w:val="en-NZ"/>
              </w:rPr>
              <w:t>.</w:t>
            </w:r>
          </w:p>
          <w:p w14:paraId="48C503A3" w14:textId="6FB8D6DC" w:rsidR="00352641" w:rsidRPr="004A65A3" w:rsidRDefault="00352641" w:rsidP="008A63D1">
            <w:pPr>
              <w:pStyle w:val="CABInormal"/>
              <w:numPr>
                <w:ilvl w:val="0"/>
                <w:numId w:val="8"/>
              </w:numPr>
              <w:ind w:left="179" w:hanging="179"/>
              <w:rPr>
                <w:rFonts w:asciiTheme="minorHAnsi" w:hAnsiTheme="minorHAnsi" w:cstheme="minorHAnsi"/>
                <w:sz w:val="20"/>
                <w:szCs w:val="20"/>
                <w:lang w:val="en-NZ"/>
              </w:rPr>
            </w:pPr>
            <w:r w:rsidRPr="001A2F97">
              <w:rPr>
                <w:rFonts w:asciiTheme="minorHAnsi" w:hAnsiTheme="minorHAnsi" w:cstheme="minorHAnsi"/>
                <w:b/>
                <w:sz w:val="20"/>
                <w:szCs w:val="20"/>
                <w:lang w:val="en-NZ"/>
              </w:rPr>
              <w:lastRenderedPageBreak/>
              <w:t>post-border</w:t>
            </w:r>
            <w:r w:rsidR="001A2F97" w:rsidRPr="001A2F97">
              <w:rPr>
                <w:rFonts w:asciiTheme="minorHAnsi" w:hAnsiTheme="minorHAnsi" w:cstheme="minorHAnsi"/>
                <w:b/>
                <w:sz w:val="20"/>
                <w:szCs w:val="20"/>
                <w:lang w:val="en-NZ"/>
              </w:rPr>
              <w:t>:</w:t>
            </w:r>
            <w:r w:rsidR="001A2F97">
              <w:rPr>
                <w:rFonts w:asciiTheme="minorHAnsi" w:hAnsiTheme="minorHAnsi" w:cstheme="minorHAnsi"/>
                <w:sz w:val="20"/>
                <w:szCs w:val="20"/>
                <w:lang w:val="en-NZ"/>
              </w:rPr>
              <w:t xml:space="preserve"> </w:t>
            </w:r>
            <w:r w:rsidR="007977B4" w:rsidRPr="00870254">
              <w:rPr>
                <w:rFonts w:asciiTheme="minorHAnsi" w:hAnsiTheme="minorHAnsi" w:cstheme="minorHAnsi"/>
                <w:color w:val="00B050"/>
                <w:sz w:val="20"/>
                <w:szCs w:val="20"/>
                <w:lang w:val="en-NZ"/>
              </w:rPr>
              <w:t>T</w:t>
            </w:r>
            <w:r w:rsidR="001A2F97" w:rsidRPr="00870254">
              <w:rPr>
                <w:rFonts w:asciiTheme="minorHAnsi" w:hAnsiTheme="minorHAnsi" w:cstheme="minorHAnsi"/>
                <w:color w:val="00B050"/>
                <w:sz w:val="20"/>
                <w:szCs w:val="20"/>
                <w:lang w:val="en-NZ"/>
              </w:rPr>
              <w:t xml:space="preserve">here are effective pheromone traps available for </w:t>
            </w:r>
            <w:r w:rsidR="001A2F97" w:rsidRPr="00870254">
              <w:rPr>
                <w:rFonts w:asciiTheme="minorHAnsi" w:hAnsiTheme="minorHAnsi" w:cstheme="minorHAnsi"/>
                <w:i/>
                <w:color w:val="00B050"/>
                <w:sz w:val="20"/>
                <w:szCs w:val="20"/>
                <w:lang w:val="en-NZ"/>
              </w:rPr>
              <w:t>T. absoluta</w:t>
            </w:r>
            <w:r w:rsidR="001A2F97" w:rsidRPr="00870254">
              <w:rPr>
                <w:rFonts w:asciiTheme="minorHAnsi" w:hAnsiTheme="minorHAnsi" w:cstheme="minorHAnsi"/>
                <w:color w:val="00B050"/>
                <w:sz w:val="20"/>
                <w:szCs w:val="20"/>
                <w:lang w:val="en-NZ"/>
              </w:rPr>
              <w:t xml:space="preserve">. </w:t>
            </w:r>
            <w:r w:rsidR="007977B4" w:rsidRPr="00870254">
              <w:rPr>
                <w:rFonts w:asciiTheme="minorHAnsi" w:hAnsiTheme="minorHAnsi" w:cstheme="minorHAnsi"/>
                <w:color w:val="00B050"/>
                <w:sz w:val="20"/>
                <w:szCs w:val="20"/>
                <w:lang w:val="en-NZ"/>
              </w:rPr>
              <w:t>Some of these should be p</w:t>
            </w:r>
            <w:r w:rsidR="001A2F97" w:rsidRPr="00870254">
              <w:rPr>
                <w:rFonts w:asciiTheme="minorHAnsi" w:hAnsiTheme="minorHAnsi" w:cstheme="minorHAnsi"/>
                <w:color w:val="00B050"/>
                <w:sz w:val="20"/>
                <w:szCs w:val="20"/>
                <w:lang w:val="en-NZ"/>
              </w:rPr>
              <w:t>osition</w:t>
            </w:r>
            <w:r w:rsidR="007977B4" w:rsidRPr="00870254">
              <w:rPr>
                <w:rFonts w:asciiTheme="minorHAnsi" w:hAnsiTheme="minorHAnsi" w:cstheme="minorHAnsi"/>
                <w:color w:val="00B050"/>
                <w:sz w:val="20"/>
                <w:szCs w:val="20"/>
                <w:lang w:val="en-NZ"/>
              </w:rPr>
              <w:t xml:space="preserve">ed </w:t>
            </w:r>
            <w:r w:rsidR="001A2F97" w:rsidRPr="00870254">
              <w:rPr>
                <w:rFonts w:asciiTheme="minorHAnsi" w:hAnsiTheme="minorHAnsi" w:cstheme="minorHAnsi"/>
                <w:color w:val="00B050"/>
                <w:sz w:val="20"/>
                <w:szCs w:val="20"/>
                <w:lang w:val="en-NZ"/>
              </w:rPr>
              <w:t>in proximity to the fruit storage in the harbour area</w:t>
            </w:r>
            <w:r w:rsidR="007977B4" w:rsidRPr="00870254">
              <w:rPr>
                <w:rFonts w:asciiTheme="minorHAnsi" w:hAnsiTheme="minorHAnsi" w:cstheme="minorHAnsi"/>
                <w:color w:val="00B050"/>
                <w:sz w:val="20"/>
                <w:szCs w:val="20"/>
                <w:lang w:val="en-NZ"/>
              </w:rPr>
              <w:t>, at hotels and restaurants, and p</w:t>
            </w:r>
            <w:r w:rsidR="001A2F97" w:rsidRPr="00870254">
              <w:rPr>
                <w:rFonts w:asciiTheme="minorHAnsi" w:hAnsiTheme="minorHAnsi" w:cstheme="minorHAnsi"/>
                <w:color w:val="00B050"/>
                <w:sz w:val="20"/>
                <w:szCs w:val="20"/>
                <w:lang w:val="en-NZ"/>
              </w:rPr>
              <w:t xml:space="preserve">ossibly </w:t>
            </w:r>
            <w:r w:rsidR="007977B4" w:rsidRPr="00870254">
              <w:rPr>
                <w:rFonts w:asciiTheme="minorHAnsi" w:hAnsiTheme="minorHAnsi" w:cstheme="minorHAnsi"/>
                <w:color w:val="00B050"/>
                <w:sz w:val="20"/>
                <w:szCs w:val="20"/>
                <w:lang w:val="en-NZ"/>
              </w:rPr>
              <w:t xml:space="preserve">within the few commercial tomato fields present on Anguilla. Traps need to be </w:t>
            </w:r>
            <w:r w:rsidR="001A2F97" w:rsidRPr="00870254">
              <w:rPr>
                <w:rFonts w:asciiTheme="minorHAnsi" w:hAnsiTheme="minorHAnsi" w:cstheme="minorHAnsi"/>
                <w:color w:val="00B050"/>
                <w:sz w:val="20"/>
                <w:szCs w:val="20"/>
                <w:lang w:val="en-NZ"/>
              </w:rPr>
              <w:t>controll</w:t>
            </w:r>
            <w:r w:rsidR="007977B4" w:rsidRPr="00870254">
              <w:rPr>
                <w:rFonts w:asciiTheme="minorHAnsi" w:hAnsiTheme="minorHAnsi" w:cstheme="minorHAnsi"/>
                <w:color w:val="00B050"/>
                <w:sz w:val="20"/>
                <w:szCs w:val="20"/>
                <w:lang w:val="en-NZ"/>
              </w:rPr>
              <w:t xml:space="preserve">ed and replaced </w:t>
            </w:r>
            <w:r w:rsidR="001A2F97" w:rsidRPr="00870254">
              <w:rPr>
                <w:rFonts w:asciiTheme="minorHAnsi" w:hAnsiTheme="minorHAnsi" w:cstheme="minorHAnsi"/>
                <w:color w:val="00B050"/>
                <w:sz w:val="20"/>
                <w:szCs w:val="20"/>
                <w:lang w:val="en-NZ"/>
              </w:rPr>
              <w:t>at regular intervals.</w:t>
            </w:r>
          </w:p>
        </w:tc>
      </w:tr>
    </w:tbl>
    <w:p w14:paraId="7C931E25" w14:textId="77777777" w:rsidR="00352641" w:rsidRPr="00352641" w:rsidRDefault="00352641" w:rsidP="003B043A">
      <w:pPr>
        <w:pStyle w:val="BodyText"/>
        <w:rPr>
          <w:lang w:val="en-NZ"/>
        </w:rPr>
      </w:pPr>
    </w:p>
    <w:bookmarkEnd w:id="21"/>
    <w:p w14:paraId="0CF6AD9F" w14:textId="65B6C837" w:rsidR="005D2A52" w:rsidRPr="004A65A3" w:rsidRDefault="005D2A52" w:rsidP="003B043A">
      <w:pPr>
        <w:pStyle w:val="CABInormal"/>
        <w:rPr>
          <w:rFonts w:asciiTheme="minorHAnsi" w:hAnsiTheme="minorHAnsi" w:cstheme="minorHAnsi"/>
          <w:b/>
          <w:lang w:val="en-NZ"/>
        </w:rPr>
      </w:pPr>
      <w:r w:rsidRPr="004A65A3">
        <w:rPr>
          <w:rFonts w:asciiTheme="minorHAnsi" w:hAnsiTheme="minorHAnsi" w:cstheme="minorHAnsi"/>
          <w:b/>
          <w:lang w:val="en-NZ"/>
        </w:rPr>
        <w:t xml:space="preserve">Summary </w:t>
      </w:r>
      <w:r>
        <w:rPr>
          <w:rFonts w:asciiTheme="minorHAnsi" w:hAnsiTheme="minorHAnsi" w:cstheme="minorHAnsi"/>
          <w:b/>
          <w:lang w:val="en-NZ"/>
        </w:rPr>
        <w:t xml:space="preserve">efficacy </w:t>
      </w:r>
      <w:r w:rsidR="007F0F44">
        <w:rPr>
          <w:rFonts w:asciiTheme="minorHAnsi" w:hAnsiTheme="minorHAnsi" w:cstheme="minorHAnsi"/>
          <w:b/>
          <w:lang w:val="en-NZ"/>
        </w:rPr>
        <w:t xml:space="preserve">of current </w:t>
      </w:r>
      <w:r>
        <w:rPr>
          <w:rFonts w:asciiTheme="minorHAnsi" w:hAnsiTheme="minorHAnsi" w:cstheme="minorHAnsi"/>
          <w:b/>
          <w:lang w:val="en-NZ"/>
        </w:rPr>
        <w:t>prevention measures</w:t>
      </w:r>
      <w:r w:rsidR="00176430">
        <w:rPr>
          <w:rFonts w:asciiTheme="minorHAnsi" w:hAnsiTheme="minorHAnsi" w:cstheme="minorHAnsi"/>
          <w:b/>
          <w:lang w:val="en-NZ"/>
        </w:rPr>
        <w:t xml:space="preserve"> from 5.1.1</w:t>
      </w:r>
    </w:p>
    <w:tbl>
      <w:tblPr>
        <w:tblStyle w:val="TableGrid"/>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5D2A52" w:rsidRPr="004A65A3" w14:paraId="0C488824" w14:textId="77777777" w:rsidTr="004E7B85">
        <w:tc>
          <w:tcPr>
            <w:tcW w:w="1555" w:type="dxa"/>
            <w:shd w:val="clear" w:color="auto" w:fill="auto"/>
          </w:tcPr>
          <w:p w14:paraId="6E6F63D5"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Pr>
                <w:rFonts w:asciiTheme="minorHAnsi" w:hAnsiTheme="minorHAnsi" w:cstheme="minorHAnsi"/>
                <w:sz w:val="18"/>
                <w:szCs w:val="18"/>
              </w:rPr>
              <w:t>prevention measures being effective</w:t>
            </w:r>
          </w:p>
        </w:tc>
        <w:tc>
          <w:tcPr>
            <w:tcW w:w="1701" w:type="dxa"/>
            <w:shd w:val="clear" w:color="auto" w:fill="auto"/>
          </w:tcPr>
          <w:p w14:paraId="4255CFA0"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 xml:space="preserve">nlikely </w:t>
            </w:r>
            <w:sdt>
              <w:sdtPr>
                <w:rPr>
                  <w:rFonts w:asciiTheme="minorHAnsi" w:hAnsiTheme="minorHAnsi" w:cstheme="minorHAnsi"/>
                  <w:sz w:val="18"/>
                  <w:szCs w:val="18"/>
                </w:rPr>
                <w:id w:val="-60203220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710B00AB" w14:textId="6E9AB4C6"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Unlikely </w:t>
            </w:r>
            <w:sdt>
              <w:sdtPr>
                <w:rPr>
                  <w:rFonts w:asciiTheme="minorHAnsi" w:hAnsiTheme="minorHAnsi" w:cstheme="minorHAnsi"/>
                  <w:sz w:val="18"/>
                  <w:szCs w:val="18"/>
                </w:rPr>
                <w:id w:val="1920598353"/>
                <w14:checkbox>
                  <w14:checked w14:val="1"/>
                  <w14:checkedState w14:val="2612" w14:font="MS Gothic"/>
                  <w14:uncheckedState w14:val="2610" w14:font="MS Gothic"/>
                </w14:checkbox>
              </w:sdtPr>
              <w:sdtEndPr/>
              <w:sdtContent>
                <w:r w:rsidR="000A0293">
                  <w:rPr>
                    <w:rFonts w:ascii="MS Gothic" w:eastAsia="MS Gothic" w:hAnsi="MS Gothic" w:cstheme="minorHAnsi" w:hint="eastAsia"/>
                    <w:sz w:val="18"/>
                    <w:szCs w:val="18"/>
                  </w:rPr>
                  <w:t>☒</w:t>
                </w:r>
              </w:sdtContent>
            </w:sdt>
          </w:p>
        </w:tc>
        <w:tc>
          <w:tcPr>
            <w:tcW w:w="1701" w:type="dxa"/>
            <w:shd w:val="clear" w:color="auto" w:fill="auto"/>
          </w:tcPr>
          <w:p w14:paraId="4E258E44"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537890987"/>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11CFA125" w14:textId="40160A70"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Likely </w:t>
            </w:r>
            <w:sdt>
              <w:sdtPr>
                <w:rPr>
                  <w:rFonts w:asciiTheme="minorHAnsi" w:hAnsiTheme="minorHAnsi" w:cstheme="minorHAnsi"/>
                  <w:sz w:val="18"/>
                  <w:szCs w:val="18"/>
                </w:rPr>
                <w:id w:val="1037785969"/>
                <w14:checkbox>
                  <w14:checked w14:val="0"/>
                  <w14:checkedState w14:val="2612" w14:font="MS Gothic"/>
                  <w14:uncheckedState w14:val="2610" w14:font="MS Gothic"/>
                </w14:checkbox>
              </w:sdtPr>
              <w:sdtEndPr/>
              <w:sdtContent>
                <w:r w:rsidR="000A0293">
                  <w:rPr>
                    <w:rFonts w:ascii="MS Gothic" w:eastAsia="MS Gothic" w:hAnsi="MS Gothic" w:cstheme="minorHAnsi" w:hint="eastAsia"/>
                    <w:sz w:val="18"/>
                    <w:szCs w:val="18"/>
                  </w:rPr>
                  <w:t>☐</w:t>
                </w:r>
              </w:sdtContent>
            </w:sdt>
          </w:p>
        </w:tc>
        <w:tc>
          <w:tcPr>
            <w:tcW w:w="1224" w:type="dxa"/>
            <w:shd w:val="clear" w:color="auto" w:fill="auto"/>
          </w:tcPr>
          <w:p w14:paraId="6565C522"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1568179815"/>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5D2A52" w:rsidRPr="004A65A3" w14:paraId="09A2E08A" w14:textId="77777777" w:rsidTr="004E7B85">
        <w:tc>
          <w:tcPr>
            <w:tcW w:w="1555" w:type="dxa"/>
            <w:shd w:val="clear" w:color="auto" w:fill="auto"/>
          </w:tcPr>
          <w:p w14:paraId="559B77F0"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shd w:val="clear" w:color="auto" w:fill="auto"/>
          </w:tcPr>
          <w:p w14:paraId="48550821" w14:textId="117E560E"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391588825"/>
                <w14:checkbox>
                  <w14:checked w14:val="0"/>
                  <w14:checkedState w14:val="2612" w14:font="MS Gothic"/>
                  <w14:uncheckedState w14:val="2610" w14:font="MS Gothic"/>
                </w14:checkbox>
              </w:sdtPr>
              <w:sdtEndPr/>
              <w:sdtContent>
                <w:r w:rsidR="00CA4A11">
                  <w:rPr>
                    <w:rFonts w:ascii="MS Gothic" w:eastAsia="MS Gothic" w:hAnsi="MS Gothic" w:cstheme="minorHAnsi" w:hint="eastAsia"/>
                    <w:sz w:val="18"/>
                    <w:szCs w:val="18"/>
                  </w:rPr>
                  <w:t>☐</w:t>
                </w:r>
              </w:sdtContent>
            </w:sdt>
          </w:p>
        </w:tc>
        <w:tc>
          <w:tcPr>
            <w:tcW w:w="1984" w:type="dxa"/>
            <w:shd w:val="clear" w:color="auto" w:fill="auto"/>
          </w:tcPr>
          <w:p w14:paraId="0125C0F2" w14:textId="0CCF4463"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470522210"/>
                <w14:checkbox>
                  <w14:checked w14:val="1"/>
                  <w14:checkedState w14:val="2612" w14:font="MS Gothic"/>
                  <w14:uncheckedState w14:val="2610" w14:font="MS Gothic"/>
                </w14:checkbox>
              </w:sdtPr>
              <w:sdtEndPr/>
              <w:sdtContent>
                <w:r w:rsidR="00AA3A87">
                  <w:rPr>
                    <w:rFonts w:ascii="MS Gothic" w:eastAsia="MS Gothic" w:hAnsi="MS Gothic" w:cstheme="minorHAnsi" w:hint="eastAsia"/>
                    <w:sz w:val="18"/>
                    <w:szCs w:val="18"/>
                  </w:rPr>
                  <w:t>☒</w:t>
                </w:r>
              </w:sdtContent>
            </w:sdt>
          </w:p>
        </w:tc>
        <w:tc>
          <w:tcPr>
            <w:tcW w:w="1701" w:type="dxa"/>
            <w:shd w:val="clear" w:color="auto" w:fill="auto"/>
          </w:tcPr>
          <w:p w14:paraId="2067A70F" w14:textId="77777777" w:rsidR="005D2A52" w:rsidRPr="004A65A3" w:rsidRDefault="005D2A52" w:rsidP="003B043A">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1229647302"/>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4380A532" w14:textId="77777777" w:rsidR="005D2A52" w:rsidRPr="004A65A3" w:rsidRDefault="005D2A52" w:rsidP="003B043A">
            <w:pPr>
              <w:pStyle w:val="BodyText"/>
              <w:rPr>
                <w:rFonts w:asciiTheme="minorHAnsi" w:hAnsiTheme="minorHAnsi" w:cstheme="minorHAnsi"/>
                <w:sz w:val="18"/>
                <w:szCs w:val="18"/>
              </w:rPr>
            </w:pPr>
          </w:p>
        </w:tc>
        <w:tc>
          <w:tcPr>
            <w:tcW w:w="1224" w:type="dxa"/>
            <w:shd w:val="clear" w:color="auto" w:fill="auto"/>
          </w:tcPr>
          <w:p w14:paraId="394E3DBA" w14:textId="77777777" w:rsidR="005D2A52" w:rsidRPr="004A65A3" w:rsidRDefault="005D2A52" w:rsidP="003B043A">
            <w:pPr>
              <w:pStyle w:val="BodyText"/>
              <w:rPr>
                <w:rFonts w:asciiTheme="minorHAnsi" w:hAnsiTheme="minorHAnsi" w:cstheme="minorHAnsi"/>
                <w:sz w:val="18"/>
                <w:szCs w:val="18"/>
              </w:rPr>
            </w:pPr>
          </w:p>
        </w:tc>
      </w:tr>
    </w:tbl>
    <w:p w14:paraId="444D4C1B" w14:textId="55877DE2" w:rsidR="00352641" w:rsidRDefault="00352641" w:rsidP="003B043A">
      <w:pPr>
        <w:pStyle w:val="CABInormal"/>
        <w:spacing w:after="120"/>
        <w:rPr>
          <w:rFonts w:asciiTheme="minorHAnsi" w:hAnsiTheme="minorHAnsi" w:cstheme="minorHAnsi"/>
          <w:b/>
          <w:lang w:val="en-NZ"/>
        </w:rPr>
      </w:pPr>
    </w:p>
    <w:p w14:paraId="07DBBF3E" w14:textId="2920F067" w:rsidR="0033205E" w:rsidRPr="004A65A3" w:rsidRDefault="0033205E" w:rsidP="0033205E">
      <w:pPr>
        <w:pStyle w:val="CABInormal"/>
        <w:rPr>
          <w:rFonts w:asciiTheme="minorHAnsi" w:hAnsiTheme="minorHAnsi" w:cstheme="minorHAnsi"/>
          <w:b/>
          <w:lang w:val="en-NZ"/>
        </w:rPr>
      </w:pPr>
      <w:r w:rsidRPr="004A65A3">
        <w:rPr>
          <w:rFonts w:asciiTheme="minorHAnsi" w:hAnsiTheme="minorHAnsi" w:cstheme="minorHAnsi"/>
          <w:b/>
          <w:lang w:val="en-NZ"/>
        </w:rPr>
        <w:t xml:space="preserve">Summary </w:t>
      </w:r>
      <w:r>
        <w:rPr>
          <w:rFonts w:asciiTheme="minorHAnsi" w:hAnsiTheme="minorHAnsi" w:cstheme="minorHAnsi"/>
          <w:b/>
          <w:lang w:val="en-NZ"/>
        </w:rPr>
        <w:t xml:space="preserve">efficacy </w:t>
      </w:r>
      <w:r w:rsidR="007F0F44">
        <w:rPr>
          <w:rFonts w:asciiTheme="minorHAnsi" w:hAnsiTheme="minorHAnsi" w:cstheme="minorHAnsi"/>
          <w:b/>
          <w:lang w:val="en-NZ"/>
        </w:rPr>
        <w:t xml:space="preserve">of proposed </w:t>
      </w:r>
      <w:r>
        <w:rPr>
          <w:rFonts w:asciiTheme="minorHAnsi" w:hAnsiTheme="minorHAnsi" w:cstheme="minorHAnsi"/>
          <w:b/>
          <w:lang w:val="en-NZ"/>
        </w:rPr>
        <w:t>prevention measures</w:t>
      </w:r>
      <w:r w:rsidR="00176430">
        <w:rPr>
          <w:rFonts w:asciiTheme="minorHAnsi" w:hAnsiTheme="minorHAnsi" w:cstheme="minorHAnsi"/>
          <w:b/>
          <w:lang w:val="en-NZ"/>
        </w:rPr>
        <w:t xml:space="preserve"> from 5.1.2</w:t>
      </w:r>
    </w:p>
    <w:tbl>
      <w:tblPr>
        <w:tblStyle w:val="TableGrid"/>
        <w:tblW w:w="0" w:type="auto"/>
        <w:shd w:val="clear" w:color="auto" w:fill="E4F6CD"/>
        <w:tblCellMar>
          <w:left w:w="57" w:type="dxa"/>
          <w:right w:w="57" w:type="dxa"/>
        </w:tblCellMar>
        <w:tblLook w:val="04A0" w:firstRow="1" w:lastRow="0" w:firstColumn="1" w:lastColumn="0" w:noHBand="0" w:noVBand="1"/>
      </w:tblPr>
      <w:tblGrid>
        <w:gridCol w:w="1555"/>
        <w:gridCol w:w="1701"/>
        <w:gridCol w:w="1984"/>
        <w:gridCol w:w="1701"/>
        <w:gridCol w:w="851"/>
        <w:gridCol w:w="1224"/>
      </w:tblGrid>
      <w:tr w:rsidR="0033205E" w:rsidRPr="004A65A3" w14:paraId="0B733DB2" w14:textId="77777777" w:rsidTr="002A0EA3">
        <w:tc>
          <w:tcPr>
            <w:tcW w:w="1555" w:type="dxa"/>
            <w:shd w:val="clear" w:color="auto" w:fill="auto"/>
          </w:tcPr>
          <w:p w14:paraId="14445F47" w14:textId="203B4455"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Probability of </w:t>
            </w:r>
            <w:r w:rsidR="00B1095A">
              <w:rPr>
                <w:rFonts w:asciiTheme="minorHAnsi" w:hAnsiTheme="minorHAnsi" w:cstheme="minorHAnsi"/>
                <w:sz w:val="18"/>
                <w:szCs w:val="18"/>
              </w:rPr>
              <w:t xml:space="preserve">suitable future </w:t>
            </w:r>
            <w:r>
              <w:rPr>
                <w:rFonts w:asciiTheme="minorHAnsi" w:hAnsiTheme="minorHAnsi" w:cstheme="minorHAnsi"/>
                <w:sz w:val="18"/>
                <w:szCs w:val="18"/>
              </w:rPr>
              <w:t>prevention measures being effective</w:t>
            </w:r>
          </w:p>
        </w:tc>
        <w:tc>
          <w:tcPr>
            <w:tcW w:w="1701" w:type="dxa"/>
            <w:shd w:val="clear" w:color="auto" w:fill="auto"/>
          </w:tcPr>
          <w:p w14:paraId="1E07F1A6"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w:t>
            </w:r>
            <w:r>
              <w:rPr>
                <w:rFonts w:asciiTheme="minorHAnsi" w:hAnsiTheme="minorHAnsi" w:cstheme="minorHAnsi"/>
                <w:sz w:val="18"/>
                <w:szCs w:val="18"/>
              </w:rPr>
              <w:t>u</w:t>
            </w:r>
            <w:r w:rsidRPr="004A65A3">
              <w:rPr>
                <w:rFonts w:asciiTheme="minorHAnsi" w:hAnsiTheme="minorHAnsi" w:cstheme="minorHAnsi"/>
                <w:sz w:val="18"/>
                <w:szCs w:val="18"/>
              </w:rPr>
              <w:t xml:space="preserve">nlikely </w:t>
            </w:r>
            <w:sdt>
              <w:sdtPr>
                <w:rPr>
                  <w:rFonts w:asciiTheme="minorHAnsi" w:hAnsiTheme="minorHAnsi" w:cstheme="minorHAnsi"/>
                  <w:sz w:val="18"/>
                  <w:szCs w:val="18"/>
                </w:rPr>
                <w:id w:val="-1123219669"/>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31CE3264"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Unlikely </w:t>
            </w:r>
            <w:sdt>
              <w:sdtPr>
                <w:rPr>
                  <w:rFonts w:asciiTheme="minorHAnsi" w:hAnsiTheme="minorHAnsi" w:cstheme="minorHAnsi"/>
                  <w:sz w:val="18"/>
                  <w:szCs w:val="18"/>
                </w:rPr>
                <w:id w:val="126519415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4E6FEBF0"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Moderately likely </w:t>
            </w:r>
            <w:sdt>
              <w:sdtPr>
                <w:rPr>
                  <w:rFonts w:asciiTheme="minorHAnsi" w:hAnsiTheme="minorHAnsi" w:cstheme="minorHAnsi"/>
                  <w:sz w:val="18"/>
                  <w:szCs w:val="18"/>
                </w:rPr>
                <w:id w:val="-132312215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36BB2636"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Likely </w:t>
            </w:r>
            <w:sdt>
              <w:sdtPr>
                <w:rPr>
                  <w:rFonts w:asciiTheme="minorHAnsi" w:hAnsiTheme="minorHAnsi" w:cstheme="minorHAnsi"/>
                  <w:sz w:val="18"/>
                  <w:szCs w:val="18"/>
                </w:rPr>
                <w:id w:val="-887499882"/>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224" w:type="dxa"/>
            <w:shd w:val="clear" w:color="auto" w:fill="auto"/>
          </w:tcPr>
          <w:p w14:paraId="44B5BF28"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Very likely </w:t>
            </w:r>
            <w:sdt>
              <w:sdtPr>
                <w:rPr>
                  <w:rFonts w:asciiTheme="minorHAnsi" w:hAnsiTheme="minorHAnsi" w:cstheme="minorHAnsi"/>
                  <w:sz w:val="18"/>
                  <w:szCs w:val="18"/>
                </w:rPr>
                <w:id w:val="-1928879171"/>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r>
      <w:tr w:rsidR="0033205E" w:rsidRPr="004A65A3" w14:paraId="571C4DD0" w14:textId="77777777" w:rsidTr="002A0EA3">
        <w:tc>
          <w:tcPr>
            <w:tcW w:w="1555" w:type="dxa"/>
            <w:shd w:val="clear" w:color="auto" w:fill="auto"/>
          </w:tcPr>
          <w:p w14:paraId="5F12992C"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Confidence</w:t>
            </w:r>
          </w:p>
        </w:tc>
        <w:tc>
          <w:tcPr>
            <w:tcW w:w="1701" w:type="dxa"/>
            <w:shd w:val="clear" w:color="auto" w:fill="auto"/>
          </w:tcPr>
          <w:p w14:paraId="678B2012"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High confidence </w:t>
            </w:r>
            <w:sdt>
              <w:sdtPr>
                <w:rPr>
                  <w:rFonts w:asciiTheme="minorHAnsi" w:hAnsiTheme="minorHAnsi" w:cstheme="minorHAnsi"/>
                  <w:sz w:val="18"/>
                  <w:szCs w:val="18"/>
                </w:rPr>
                <w:id w:val="-252819924"/>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984" w:type="dxa"/>
            <w:shd w:val="clear" w:color="auto" w:fill="auto"/>
          </w:tcPr>
          <w:p w14:paraId="5F5A52BD"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Medium confidence </w:t>
            </w:r>
            <w:sdt>
              <w:sdtPr>
                <w:rPr>
                  <w:rFonts w:asciiTheme="minorHAnsi" w:hAnsiTheme="minorHAnsi" w:cstheme="minorHAnsi"/>
                  <w:sz w:val="18"/>
                  <w:szCs w:val="18"/>
                </w:rPr>
                <w:id w:val="1626349772"/>
                <w14:checkbox>
                  <w14:checked w14:val="1"/>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1701" w:type="dxa"/>
            <w:shd w:val="clear" w:color="auto" w:fill="auto"/>
          </w:tcPr>
          <w:p w14:paraId="272514B2" w14:textId="77777777" w:rsidR="0033205E" w:rsidRPr="004A65A3" w:rsidRDefault="0033205E" w:rsidP="002A0EA3">
            <w:pPr>
              <w:pStyle w:val="BodyText"/>
              <w:rPr>
                <w:rFonts w:asciiTheme="minorHAnsi" w:hAnsiTheme="minorHAnsi" w:cstheme="minorHAnsi"/>
                <w:sz w:val="18"/>
                <w:szCs w:val="18"/>
              </w:rPr>
            </w:pPr>
            <w:r w:rsidRPr="004A65A3">
              <w:rPr>
                <w:rFonts w:asciiTheme="minorHAnsi" w:hAnsiTheme="minorHAnsi" w:cstheme="minorHAnsi"/>
                <w:sz w:val="18"/>
                <w:szCs w:val="18"/>
              </w:rPr>
              <w:t xml:space="preserve">Low confidence </w:t>
            </w:r>
            <w:sdt>
              <w:sdtPr>
                <w:rPr>
                  <w:rFonts w:asciiTheme="minorHAnsi" w:hAnsiTheme="minorHAnsi" w:cstheme="minorHAnsi"/>
                  <w:sz w:val="18"/>
                  <w:szCs w:val="18"/>
                </w:rPr>
                <w:id w:val="-2026472050"/>
                <w14:checkbox>
                  <w14:checked w14:val="0"/>
                  <w14:checkedState w14:val="2612" w14:font="MS Gothic"/>
                  <w14:uncheckedState w14:val="2610" w14:font="MS Gothic"/>
                </w14:checkbox>
              </w:sdtPr>
              <w:sdtEndPr/>
              <w:sdtContent>
                <w:r>
                  <w:rPr>
                    <w:rFonts w:ascii="MS Gothic" w:eastAsia="MS Gothic" w:hAnsi="MS Gothic" w:cstheme="minorHAnsi" w:hint="eastAsia"/>
                    <w:sz w:val="18"/>
                    <w:szCs w:val="18"/>
                  </w:rPr>
                  <w:t>☐</w:t>
                </w:r>
              </w:sdtContent>
            </w:sdt>
          </w:p>
        </w:tc>
        <w:tc>
          <w:tcPr>
            <w:tcW w:w="851" w:type="dxa"/>
            <w:shd w:val="clear" w:color="auto" w:fill="auto"/>
          </w:tcPr>
          <w:p w14:paraId="5497CA0D" w14:textId="77777777" w:rsidR="0033205E" w:rsidRPr="004A65A3" w:rsidRDefault="0033205E" w:rsidP="002A0EA3">
            <w:pPr>
              <w:pStyle w:val="BodyText"/>
              <w:rPr>
                <w:rFonts w:asciiTheme="minorHAnsi" w:hAnsiTheme="minorHAnsi" w:cstheme="minorHAnsi"/>
                <w:sz w:val="18"/>
                <w:szCs w:val="18"/>
              </w:rPr>
            </w:pPr>
          </w:p>
        </w:tc>
        <w:tc>
          <w:tcPr>
            <w:tcW w:w="1224" w:type="dxa"/>
            <w:shd w:val="clear" w:color="auto" w:fill="auto"/>
          </w:tcPr>
          <w:p w14:paraId="5E2F494F" w14:textId="77777777" w:rsidR="0033205E" w:rsidRPr="004A65A3" w:rsidRDefault="0033205E" w:rsidP="002A0EA3">
            <w:pPr>
              <w:pStyle w:val="BodyText"/>
              <w:rPr>
                <w:rFonts w:asciiTheme="minorHAnsi" w:hAnsiTheme="minorHAnsi" w:cstheme="minorHAnsi"/>
                <w:sz w:val="18"/>
                <w:szCs w:val="18"/>
              </w:rPr>
            </w:pPr>
          </w:p>
        </w:tc>
      </w:tr>
    </w:tbl>
    <w:p w14:paraId="49F531E0" w14:textId="77777777" w:rsidR="0033205E" w:rsidRDefault="0033205E" w:rsidP="003B043A">
      <w:pPr>
        <w:pStyle w:val="CABInormal"/>
        <w:spacing w:after="120"/>
        <w:rPr>
          <w:rFonts w:asciiTheme="minorHAnsi" w:hAnsiTheme="minorHAnsi" w:cstheme="minorHAnsi"/>
          <w:b/>
          <w:lang w:val="en-NZ"/>
        </w:rPr>
      </w:pPr>
    </w:p>
    <w:p w14:paraId="11A5C5EA" w14:textId="70D8B2B9" w:rsidR="008808AA" w:rsidRPr="004A65A3" w:rsidRDefault="008808AA" w:rsidP="003B043A">
      <w:pPr>
        <w:pStyle w:val="CABInormal"/>
        <w:spacing w:after="120"/>
        <w:rPr>
          <w:rFonts w:asciiTheme="minorHAnsi" w:hAnsiTheme="minorHAnsi" w:cstheme="minorHAnsi"/>
          <w:b/>
          <w:lang w:val="en-NZ"/>
        </w:rPr>
      </w:pPr>
      <w:r w:rsidRPr="004A65A3">
        <w:rPr>
          <w:rFonts w:asciiTheme="minorHAnsi" w:hAnsiTheme="minorHAnsi" w:cstheme="minorHAnsi"/>
          <w:b/>
          <w:lang w:val="en-NZ"/>
        </w:rPr>
        <w:t>5.2</w:t>
      </w:r>
      <w:r w:rsidRPr="004A65A3">
        <w:rPr>
          <w:rFonts w:asciiTheme="minorHAnsi" w:hAnsiTheme="minorHAnsi" w:cstheme="minorHAnsi"/>
          <w:b/>
          <w:lang w:val="en-NZ"/>
        </w:rPr>
        <w:tab/>
        <w:t>Control</w:t>
      </w:r>
    </w:p>
    <w:p w14:paraId="7DD0F34F" w14:textId="7DAC7108" w:rsidR="009B1ADE" w:rsidRPr="009B1ADE" w:rsidRDefault="00DD394E" w:rsidP="003B043A">
      <w:pPr>
        <w:pStyle w:val="CABInormal"/>
        <w:rPr>
          <w:rFonts w:asciiTheme="minorHAnsi" w:hAnsiTheme="minorHAnsi" w:cstheme="minorHAnsi"/>
          <w:lang w:val="en-NZ"/>
        </w:rPr>
      </w:pPr>
      <w:r>
        <w:rPr>
          <w:rFonts w:asciiTheme="minorHAnsi" w:hAnsiTheme="minorHAnsi" w:cstheme="minorHAnsi"/>
          <w:lang w:val="en-NZ"/>
        </w:rPr>
        <w:t>5.2.1</w:t>
      </w:r>
      <w:r>
        <w:rPr>
          <w:rFonts w:asciiTheme="minorHAnsi" w:hAnsiTheme="minorHAnsi" w:cstheme="minorHAnsi"/>
          <w:lang w:val="en-NZ"/>
        </w:rPr>
        <w:tab/>
      </w:r>
      <w:r w:rsidR="009B1ADE" w:rsidRPr="009B1ADE">
        <w:rPr>
          <w:rFonts w:asciiTheme="minorHAnsi" w:hAnsiTheme="minorHAnsi" w:cstheme="minorHAnsi"/>
          <w:lang w:val="en-NZ"/>
        </w:rPr>
        <w:t xml:space="preserve">What existing control measures </w:t>
      </w:r>
      <w:r>
        <w:rPr>
          <w:rFonts w:asciiTheme="minorHAnsi" w:hAnsiTheme="minorHAnsi" w:cstheme="minorHAnsi"/>
          <w:lang w:val="en-NZ"/>
        </w:rPr>
        <w:t xml:space="preserve">available in the territory </w:t>
      </w:r>
      <w:r w:rsidR="009B1ADE" w:rsidRPr="009B1ADE">
        <w:rPr>
          <w:rFonts w:asciiTheme="minorHAnsi" w:hAnsiTheme="minorHAnsi" w:cstheme="minorHAnsi"/>
          <w:lang w:val="en-NZ"/>
        </w:rPr>
        <w:t xml:space="preserve">for </w:t>
      </w:r>
      <w:r>
        <w:rPr>
          <w:rFonts w:asciiTheme="minorHAnsi" w:hAnsiTheme="minorHAnsi" w:cstheme="minorHAnsi"/>
          <w:lang w:val="en-NZ"/>
        </w:rPr>
        <w:t xml:space="preserve">the control of </w:t>
      </w:r>
      <w:r w:rsidR="009B1ADE" w:rsidRPr="009B1ADE">
        <w:rPr>
          <w:rFonts w:asciiTheme="minorHAnsi" w:hAnsiTheme="minorHAnsi" w:cstheme="minorHAnsi"/>
          <w:lang w:val="en-NZ"/>
        </w:rPr>
        <w:t xml:space="preserve">other pests </w:t>
      </w:r>
      <w:r>
        <w:rPr>
          <w:rFonts w:asciiTheme="minorHAnsi" w:hAnsiTheme="minorHAnsi" w:cstheme="minorHAnsi"/>
          <w:lang w:val="en-NZ"/>
        </w:rPr>
        <w:t>can</w:t>
      </w:r>
      <w:r w:rsidR="009B1ADE" w:rsidRPr="009B1ADE">
        <w:rPr>
          <w:rFonts w:asciiTheme="minorHAnsi" w:hAnsiTheme="minorHAnsi" w:cstheme="minorHAnsi"/>
          <w:lang w:val="en-NZ"/>
        </w:rPr>
        <w:t xml:space="preserve"> provide adequate control</w:t>
      </w:r>
      <w:r>
        <w:rPr>
          <w:rFonts w:asciiTheme="minorHAnsi" w:hAnsiTheme="minorHAnsi" w:cstheme="minorHAnsi"/>
          <w:lang w:val="en-NZ"/>
        </w:rPr>
        <w:t xml:space="preserve"> to mitigate the risks described above</w:t>
      </w:r>
      <w:r w:rsidR="009B1ADE" w:rsidRPr="009B1ADE">
        <w:rPr>
          <w:rFonts w:asciiTheme="minorHAnsi" w:hAnsiTheme="minorHAnsi" w:cstheme="minorHAnsi"/>
          <w:lang w:val="en-NZ"/>
        </w:rPr>
        <w:t xml:space="preserve">? </w:t>
      </w:r>
      <w:r w:rsidR="004E7B85">
        <w:rPr>
          <w:rFonts w:asciiTheme="minorHAnsi" w:hAnsiTheme="minorHAnsi" w:cstheme="minorHAnsi"/>
          <w:b/>
          <w:sz w:val="18"/>
          <w:szCs w:val="18"/>
          <w:lang w:val="en-NZ"/>
        </w:rPr>
        <w:t>C</w:t>
      </w:r>
      <w:r w:rsidR="009B1ADE" w:rsidRPr="004E7B85">
        <w:rPr>
          <w:rFonts w:asciiTheme="minorHAnsi" w:hAnsiTheme="minorHAnsi" w:cstheme="minorHAnsi"/>
          <w:b/>
          <w:sz w:val="18"/>
          <w:szCs w:val="18"/>
          <w:lang w:val="en-NZ"/>
        </w:rPr>
        <w:t>onsider:</w:t>
      </w:r>
      <w:r w:rsidR="009B1ADE" w:rsidRPr="00DD394E">
        <w:rPr>
          <w:rFonts w:asciiTheme="minorHAnsi" w:hAnsiTheme="minorHAnsi" w:cstheme="minorHAnsi"/>
          <w:sz w:val="18"/>
          <w:szCs w:val="18"/>
          <w:lang w:val="en-NZ"/>
        </w:rPr>
        <w:t xml:space="preserve"> cultural practices e.g. irrigation, planting, harvesting methods etc.; pest control programmes; natural enemies</w:t>
      </w:r>
      <w:r w:rsidRPr="00DD394E">
        <w:rPr>
          <w:rFonts w:asciiTheme="minorHAnsi" w:hAnsiTheme="minorHAnsi" w:cstheme="minorHAnsi"/>
          <w:sz w:val="18"/>
          <w:szCs w:val="18"/>
          <w:lang w:val="en-NZ"/>
        </w:rPr>
        <w:t>;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9B1ADE" w:rsidRPr="004A65A3" w14:paraId="59D574D7" w14:textId="77777777" w:rsidTr="003B043A">
        <w:tc>
          <w:tcPr>
            <w:tcW w:w="5000" w:type="pct"/>
            <w:shd w:val="clear" w:color="auto" w:fill="auto"/>
          </w:tcPr>
          <w:p w14:paraId="7B27F1D1" w14:textId="14524424" w:rsidR="009B1ADE" w:rsidRDefault="00DD394E" w:rsidP="008A63D1">
            <w:pPr>
              <w:pStyle w:val="CABInormal"/>
              <w:numPr>
                <w:ilvl w:val="0"/>
                <w:numId w:val="9"/>
              </w:numPr>
              <w:ind w:left="321" w:hanging="321"/>
              <w:rPr>
                <w:rFonts w:asciiTheme="minorHAnsi" w:hAnsiTheme="minorHAnsi" w:cstheme="minorHAnsi"/>
                <w:sz w:val="20"/>
                <w:szCs w:val="20"/>
                <w:lang w:val="en-NZ"/>
              </w:rPr>
            </w:pPr>
            <w:r>
              <w:rPr>
                <w:rFonts w:asciiTheme="minorHAnsi" w:hAnsiTheme="minorHAnsi" w:cstheme="minorHAnsi"/>
                <w:sz w:val="20"/>
                <w:szCs w:val="20"/>
                <w:lang w:val="en-NZ"/>
              </w:rPr>
              <w:t>e</w:t>
            </w:r>
            <w:r w:rsidR="009B1ADE">
              <w:rPr>
                <w:rFonts w:asciiTheme="minorHAnsi" w:hAnsiTheme="minorHAnsi" w:cstheme="minorHAnsi"/>
                <w:sz w:val="20"/>
                <w:szCs w:val="20"/>
                <w:lang w:val="en-NZ"/>
              </w:rPr>
              <w:t>radication</w:t>
            </w:r>
            <w:r w:rsidR="0059176D">
              <w:rPr>
                <w:rFonts w:asciiTheme="minorHAnsi" w:hAnsiTheme="minorHAnsi" w:cstheme="minorHAnsi"/>
                <w:sz w:val="20"/>
                <w:szCs w:val="20"/>
                <w:lang w:val="en-NZ"/>
              </w:rPr>
              <w:t xml:space="preserve">: </w:t>
            </w:r>
            <w:r w:rsidR="007977B4">
              <w:rPr>
                <w:rFonts w:asciiTheme="minorHAnsi" w:hAnsiTheme="minorHAnsi" w:cstheme="minorHAnsi"/>
                <w:sz w:val="20"/>
                <w:szCs w:val="20"/>
                <w:lang w:val="en-NZ"/>
              </w:rPr>
              <w:t>Although not comprehensive, s</w:t>
            </w:r>
            <w:r w:rsidR="00AA3A87">
              <w:rPr>
                <w:rFonts w:asciiTheme="minorHAnsi" w:hAnsiTheme="minorHAnsi" w:cstheme="minorHAnsi"/>
                <w:color w:val="00B050"/>
                <w:sz w:val="20"/>
                <w:szCs w:val="20"/>
                <w:lang w:val="en-NZ"/>
              </w:rPr>
              <w:t>ome</w:t>
            </w:r>
            <w:r w:rsidR="00E52D2B" w:rsidRPr="00E52D2B">
              <w:rPr>
                <w:rFonts w:asciiTheme="minorHAnsi" w:hAnsiTheme="minorHAnsi" w:cstheme="minorHAnsi"/>
                <w:color w:val="00B050"/>
                <w:sz w:val="20"/>
                <w:szCs w:val="20"/>
                <w:lang w:val="en-NZ"/>
              </w:rPr>
              <w:t xml:space="preserve"> m</w:t>
            </w:r>
            <w:r w:rsidR="0059176D" w:rsidRPr="00E52D2B">
              <w:rPr>
                <w:rFonts w:asciiTheme="minorHAnsi" w:hAnsiTheme="minorHAnsi" w:cstheme="minorHAnsi"/>
                <w:color w:val="00B050"/>
                <w:sz w:val="20"/>
                <w:szCs w:val="20"/>
                <w:lang w:val="en-NZ"/>
              </w:rPr>
              <w:t>easures to destroy infected material at the point of border control are in place</w:t>
            </w:r>
            <w:r w:rsidR="001766C7">
              <w:rPr>
                <w:rFonts w:asciiTheme="minorHAnsi" w:hAnsiTheme="minorHAnsi" w:cstheme="minorHAnsi"/>
                <w:color w:val="00B050"/>
                <w:sz w:val="20"/>
                <w:szCs w:val="20"/>
                <w:lang w:val="en-NZ"/>
              </w:rPr>
              <w:t xml:space="preserve">. </w:t>
            </w:r>
            <w:r w:rsidR="000213F1">
              <w:rPr>
                <w:rFonts w:asciiTheme="minorHAnsi" w:hAnsiTheme="minorHAnsi" w:cstheme="minorHAnsi"/>
                <w:color w:val="00B050"/>
                <w:sz w:val="20"/>
                <w:szCs w:val="20"/>
                <w:lang w:val="en-NZ"/>
              </w:rPr>
              <w:t>However, t</w:t>
            </w:r>
            <w:r w:rsidR="001766C7">
              <w:rPr>
                <w:rFonts w:asciiTheme="minorHAnsi" w:hAnsiTheme="minorHAnsi" w:cstheme="minorHAnsi"/>
                <w:color w:val="00B050"/>
                <w:sz w:val="20"/>
                <w:szCs w:val="20"/>
                <w:lang w:val="en-NZ"/>
              </w:rPr>
              <w:t xml:space="preserve">here </w:t>
            </w:r>
            <w:r w:rsidR="007977B4">
              <w:rPr>
                <w:rFonts w:asciiTheme="minorHAnsi" w:hAnsiTheme="minorHAnsi" w:cstheme="minorHAnsi"/>
                <w:color w:val="00B050"/>
                <w:sz w:val="20"/>
                <w:szCs w:val="20"/>
                <w:lang w:val="en-NZ"/>
              </w:rPr>
              <w:t xml:space="preserve">are currently </w:t>
            </w:r>
            <w:r w:rsidR="001766C7">
              <w:rPr>
                <w:rFonts w:asciiTheme="minorHAnsi" w:hAnsiTheme="minorHAnsi" w:cstheme="minorHAnsi"/>
                <w:color w:val="00B050"/>
                <w:sz w:val="20"/>
                <w:szCs w:val="20"/>
                <w:lang w:val="en-NZ"/>
              </w:rPr>
              <w:t>no incineration facilities</w:t>
            </w:r>
            <w:r w:rsidR="007977B4">
              <w:rPr>
                <w:rFonts w:asciiTheme="minorHAnsi" w:hAnsiTheme="minorHAnsi" w:cstheme="minorHAnsi"/>
                <w:color w:val="00B050"/>
                <w:sz w:val="20"/>
                <w:szCs w:val="20"/>
                <w:lang w:val="en-NZ"/>
              </w:rPr>
              <w:t xml:space="preserve"> available on Anguilla</w:t>
            </w:r>
            <w:r w:rsidR="0059176D">
              <w:rPr>
                <w:rFonts w:asciiTheme="minorHAnsi" w:hAnsiTheme="minorHAnsi" w:cstheme="minorHAnsi"/>
                <w:sz w:val="20"/>
                <w:szCs w:val="20"/>
                <w:lang w:val="en-NZ"/>
              </w:rPr>
              <w:t xml:space="preserve">. </w:t>
            </w:r>
          </w:p>
          <w:p w14:paraId="4674CD12" w14:textId="330CD2D9" w:rsidR="009B1ADE" w:rsidRDefault="00DD394E" w:rsidP="008A63D1">
            <w:pPr>
              <w:pStyle w:val="CABInormal"/>
              <w:numPr>
                <w:ilvl w:val="0"/>
                <w:numId w:val="9"/>
              </w:numPr>
              <w:ind w:left="321" w:hanging="321"/>
              <w:rPr>
                <w:rFonts w:asciiTheme="minorHAnsi" w:hAnsiTheme="minorHAnsi" w:cstheme="minorHAnsi"/>
                <w:sz w:val="20"/>
                <w:szCs w:val="20"/>
                <w:lang w:val="en-NZ"/>
              </w:rPr>
            </w:pPr>
            <w:r>
              <w:rPr>
                <w:rFonts w:asciiTheme="minorHAnsi" w:hAnsiTheme="minorHAnsi" w:cstheme="minorHAnsi"/>
                <w:sz w:val="20"/>
                <w:szCs w:val="20"/>
                <w:lang w:val="en-NZ"/>
              </w:rPr>
              <w:t>c</w:t>
            </w:r>
            <w:r w:rsidR="009B1ADE">
              <w:rPr>
                <w:rFonts w:asciiTheme="minorHAnsi" w:hAnsiTheme="minorHAnsi" w:cstheme="minorHAnsi"/>
                <w:sz w:val="20"/>
                <w:szCs w:val="20"/>
                <w:lang w:val="en-NZ"/>
              </w:rPr>
              <w:t>ontainment to prevent further spread</w:t>
            </w:r>
            <w:r w:rsidR="0059176D">
              <w:rPr>
                <w:rFonts w:asciiTheme="minorHAnsi" w:hAnsiTheme="minorHAnsi" w:cstheme="minorHAnsi"/>
                <w:sz w:val="20"/>
                <w:szCs w:val="20"/>
                <w:lang w:val="en-NZ"/>
              </w:rPr>
              <w:t xml:space="preserve">: </w:t>
            </w:r>
            <w:r w:rsidR="000213F1">
              <w:rPr>
                <w:rFonts w:asciiTheme="minorHAnsi" w:hAnsiTheme="minorHAnsi" w:cstheme="minorHAnsi"/>
                <w:sz w:val="20"/>
                <w:szCs w:val="20"/>
                <w:lang w:val="en-NZ"/>
              </w:rPr>
              <w:t xml:space="preserve">No </w:t>
            </w:r>
            <w:r w:rsidR="0059176D">
              <w:rPr>
                <w:rFonts w:asciiTheme="minorHAnsi" w:hAnsiTheme="minorHAnsi" w:cstheme="minorHAnsi"/>
                <w:sz w:val="20"/>
                <w:szCs w:val="20"/>
                <w:lang w:val="en-NZ"/>
              </w:rPr>
              <w:t>specific measure in place.</w:t>
            </w:r>
          </w:p>
          <w:p w14:paraId="09EC05FB" w14:textId="7C71EF85" w:rsidR="009B1ADE" w:rsidRDefault="00DD394E" w:rsidP="008A63D1">
            <w:pPr>
              <w:pStyle w:val="CABInormal"/>
              <w:numPr>
                <w:ilvl w:val="0"/>
                <w:numId w:val="9"/>
              </w:numPr>
              <w:ind w:left="321" w:hanging="321"/>
              <w:rPr>
                <w:rFonts w:asciiTheme="minorHAnsi" w:hAnsiTheme="minorHAnsi" w:cstheme="minorHAnsi"/>
                <w:sz w:val="20"/>
                <w:szCs w:val="20"/>
                <w:lang w:val="en-NZ"/>
              </w:rPr>
            </w:pPr>
            <w:r>
              <w:rPr>
                <w:rFonts w:asciiTheme="minorHAnsi" w:hAnsiTheme="minorHAnsi" w:cstheme="minorHAnsi"/>
                <w:sz w:val="20"/>
                <w:szCs w:val="20"/>
                <w:lang w:val="en-NZ"/>
              </w:rPr>
              <w:t>m</w:t>
            </w:r>
            <w:r w:rsidR="009B1ADE">
              <w:rPr>
                <w:rFonts w:asciiTheme="minorHAnsi" w:hAnsiTheme="minorHAnsi" w:cstheme="minorHAnsi"/>
                <w:sz w:val="20"/>
                <w:szCs w:val="20"/>
                <w:lang w:val="en-NZ"/>
              </w:rPr>
              <w:t>echanical/chemical control</w:t>
            </w:r>
            <w:r w:rsidR="0059176D">
              <w:rPr>
                <w:rFonts w:asciiTheme="minorHAnsi" w:hAnsiTheme="minorHAnsi" w:cstheme="minorHAnsi"/>
                <w:sz w:val="20"/>
                <w:szCs w:val="20"/>
                <w:lang w:val="en-NZ"/>
              </w:rPr>
              <w:t>: In case of establishment</w:t>
            </w:r>
            <w:r w:rsidR="00156EFC">
              <w:rPr>
                <w:rFonts w:asciiTheme="minorHAnsi" w:hAnsiTheme="minorHAnsi" w:cstheme="minorHAnsi"/>
                <w:sz w:val="20"/>
                <w:szCs w:val="20"/>
                <w:lang w:val="en-NZ"/>
              </w:rPr>
              <w:t>,</w:t>
            </w:r>
            <w:r w:rsidR="0059176D">
              <w:rPr>
                <w:rFonts w:asciiTheme="minorHAnsi" w:hAnsiTheme="minorHAnsi" w:cstheme="minorHAnsi"/>
                <w:sz w:val="20"/>
                <w:szCs w:val="20"/>
                <w:lang w:val="en-NZ"/>
              </w:rPr>
              <w:t xml:space="preserve"> control methods in place on </w:t>
            </w:r>
            <w:r w:rsidR="00E52D2B" w:rsidRPr="00E52D2B">
              <w:rPr>
                <w:rFonts w:asciiTheme="minorHAnsi" w:hAnsiTheme="minorHAnsi" w:cstheme="minorHAnsi"/>
                <w:color w:val="00B050"/>
                <w:sz w:val="20"/>
                <w:szCs w:val="20"/>
                <w:lang w:val="en-NZ"/>
              </w:rPr>
              <w:t xml:space="preserve">Anguilla </w:t>
            </w:r>
            <w:r w:rsidR="006041E4">
              <w:rPr>
                <w:rFonts w:asciiTheme="minorHAnsi" w:hAnsiTheme="minorHAnsi" w:cstheme="minorHAnsi"/>
                <w:color w:val="00B050"/>
                <w:sz w:val="20"/>
                <w:szCs w:val="20"/>
                <w:lang w:val="en-NZ"/>
              </w:rPr>
              <w:t xml:space="preserve">for other pests </w:t>
            </w:r>
            <w:r w:rsidR="0059176D">
              <w:rPr>
                <w:rFonts w:asciiTheme="minorHAnsi" w:hAnsiTheme="minorHAnsi" w:cstheme="minorHAnsi"/>
                <w:sz w:val="20"/>
                <w:szCs w:val="20"/>
                <w:lang w:val="en-NZ"/>
              </w:rPr>
              <w:t xml:space="preserve">can also be used for the control of </w:t>
            </w:r>
            <w:r w:rsidR="0059176D" w:rsidRPr="0059176D">
              <w:rPr>
                <w:rFonts w:asciiTheme="minorHAnsi" w:hAnsiTheme="minorHAnsi" w:cstheme="minorHAnsi"/>
                <w:i/>
                <w:sz w:val="20"/>
                <w:szCs w:val="20"/>
                <w:lang w:val="en-NZ"/>
              </w:rPr>
              <w:t>T. absoluta</w:t>
            </w:r>
            <w:r w:rsidR="0059176D">
              <w:rPr>
                <w:rFonts w:asciiTheme="minorHAnsi" w:hAnsiTheme="minorHAnsi" w:cstheme="minorHAnsi"/>
                <w:sz w:val="20"/>
                <w:szCs w:val="20"/>
                <w:lang w:val="en-NZ"/>
              </w:rPr>
              <w:t>. This is</w:t>
            </w:r>
            <w:r w:rsidR="00773BF8">
              <w:rPr>
                <w:rFonts w:asciiTheme="minorHAnsi" w:hAnsiTheme="minorHAnsi" w:cstheme="minorHAnsi"/>
                <w:sz w:val="20"/>
                <w:szCs w:val="20"/>
                <w:lang w:val="en-NZ"/>
              </w:rPr>
              <w:t>,</w:t>
            </w:r>
            <w:r w:rsidR="0059176D">
              <w:rPr>
                <w:rFonts w:asciiTheme="minorHAnsi" w:hAnsiTheme="minorHAnsi" w:cstheme="minorHAnsi"/>
                <w:sz w:val="20"/>
                <w:szCs w:val="20"/>
                <w:lang w:val="en-NZ"/>
              </w:rPr>
              <w:t xml:space="preserve"> however</w:t>
            </w:r>
            <w:r w:rsidR="00773BF8">
              <w:rPr>
                <w:rFonts w:asciiTheme="minorHAnsi" w:hAnsiTheme="minorHAnsi" w:cstheme="minorHAnsi"/>
                <w:sz w:val="20"/>
                <w:szCs w:val="20"/>
                <w:lang w:val="en-NZ"/>
              </w:rPr>
              <w:t>,</w:t>
            </w:r>
            <w:r w:rsidR="0059176D">
              <w:rPr>
                <w:rFonts w:asciiTheme="minorHAnsi" w:hAnsiTheme="minorHAnsi" w:cstheme="minorHAnsi"/>
                <w:sz w:val="20"/>
                <w:szCs w:val="20"/>
                <w:lang w:val="en-NZ"/>
              </w:rPr>
              <w:t xml:space="preserve"> unlikely to prevent a certain degree of f</w:t>
            </w:r>
            <w:r w:rsidR="00AD428E" w:rsidRPr="00AD428E">
              <w:rPr>
                <w:rFonts w:asciiTheme="minorHAnsi" w:hAnsiTheme="minorHAnsi" w:cstheme="minorHAnsi"/>
                <w:sz w:val="20"/>
                <w:szCs w:val="20"/>
                <w:lang w:val="en-NZ"/>
              </w:rPr>
              <w:t>ruit damage</w:t>
            </w:r>
            <w:r w:rsidR="0059176D">
              <w:rPr>
                <w:rFonts w:asciiTheme="minorHAnsi" w:hAnsiTheme="minorHAnsi" w:cstheme="minorHAnsi"/>
                <w:sz w:val="20"/>
                <w:szCs w:val="20"/>
                <w:lang w:val="en-NZ"/>
              </w:rPr>
              <w:t xml:space="preserve">, in particular because the </w:t>
            </w:r>
            <w:r w:rsidR="00AD428E" w:rsidRPr="00AD428E">
              <w:rPr>
                <w:rFonts w:asciiTheme="minorHAnsi" w:hAnsiTheme="minorHAnsi" w:cstheme="minorHAnsi"/>
                <w:sz w:val="20"/>
                <w:szCs w:val="20"/>
                <w:lang w:val="en-NZ"/>
              </w:rPr>
              <w:t xml:space="preserve">larvae in the </w:t>
            </w:r>
            <w:r w:rsidR="0059176D">
              <w:rPr>
                <w:rFonts w:asciiTheme="minorHAnsi" w:hAnsiTheme="minorHAnsi" w:cstheme="minorHAnsi"/>
                <w:sz w:val="20"/>
                <w:szCs w:val="20"/>
                <w:lang w:val="en-NZ"/>
              </w:rPr>
              <w:t xml:space="preserve">leaf and fruit-mines </w:t>
            </w:r>
            <w:r w:rsidR="00AD428E" w:rsidRPr="00AD428E">
              <w:rPr>
                <w:rFonts w:asciiTheme="minorHAnsi" w:hAnsiTheme="minorHAnsi" w:cstheme="minorHAnsi"/>
                <w:sz w:val="20"/>
                <w:szCs w:val="20"/>
                <w:lang w:val="en-NZ"/>
              </w:rPr>
              <w:t>cannot be controlled sufficiently with contact insecticides</w:t>
            </w:r>
            <w:r w:rsidR="009304FB">
              <w:rPr>
                <w:rFonts w:asciiTheme="minorHAnsi" w:hAnsiTheme="minorHAnsi" w:cstheme="minorHAnsi"/>
                <w:sz w:val="20"/>
                <w:szCs w:val="20"/>
                <w:lang w:val="en-NZ"/>
              </w:rPr>
              <w:t>.</w:t>
            </w:r>
            <w:r w:rsidR="0059176D">
              <w:rPr>
                <w:rFonts w:asciiTheme="minorHAnsi" w:hAnsiTheme="minorHAnsi" w:cstheme="minorHAnsi"/>
                <w:sz w:val="20"/>
                <w:szCs w:val="20"/>
                <w:lang w:val="en-NZ"/>
              </w:rPr>
              <w:t xml:space="preserve"> Currently</w:t>
            </w:r>
            <w:r w:rsidR="009304FB">
              <w:rPr>
                <w:rFonts w:asciiTheme="minorHAnsi" w:hAnsiTheme="minorHAnsi" w:cstheme="minorHAnsi"/>
                <w:sz w:val="20"/>
                <w:szCs w:val="20"/>
                <w:lang w:val="en-NZ"/>
              </w:rPr>
              <w:t>,</w:t>
            </w:r>
            <w:r w:rsidR="0059176D">
              <w:rPr>
                <w:rFonts w:asciiTheme="minorHAnsi" w:hAnsiTheme="minorHAnsi" w:cstheme="minorHAnsi"/>
                <w:sz w:val="20"/>
                <w:szCs w:val="20"/>
                <w:lang w:val="en-NZ"/>
              </w:rPr>
              <w:t xml:space="preserve"> the </w:t>
            </w:r>
            <w:r w:rsidR="00AD428E" w:rsidRPr="00AD428E">
              <w:rPr>
                <w:rFonts w:asciiTheme="minorHAnsi" w:hAnsiTheme="minorHAnsi" w:cstheme="minorHAnsi"/>
                <w:sz w:val="20"/>
                <w:szCs w:val="20"/>
                <w:lang w:val="en-NZ"/>
              </w:rPr>
              <w:t xml:space="preserve">following agents </w:t>
            </w:r>
            <w:r w:rsidR="0059176D">
              <w:rPr>
                <w:rFonts w:asciiTheme="minorHAnsi" w:hAnsiTheme="minorHAnsi" w:cstheme="minorHAnsi"/>
                <w:sz w:val="20"/>
                <w:szCs w:val="20"/>
                <w:lang w:val="en-NZ"/>
              </w:rPr>
              <w:t xml:space="preserve">are </w:t>
            </w:r>
            <w:r w:rsidR="00AD428E" w:rsidRPr="00AD428E">
              <w:rPr>
                <w:rFonts w:asciiTheme="minorHAnsi" w:hAnsiTheme="minorHAnsi" w:cstheme="minorHAnsi"/>
                <w:sz w:val="20"/>
                <w:szCs w:val="20"/>
                <w:lang w:val="en-NZ"/>
              </w:rPr>
              <w:t xml:space="preserve">indicated as </w:t>
            </w:r>
            <w:r w:rsidR="009167F4" w:rsidRPr="00AD428E">
              <w:rPr>
                <w:rFonts w:asciiTheme="minorHAnsi" w:hAnsiTheme="minorHAnsi" w:cstheme="minorHAnsi"/>
                <w:sz w:val="20"/>
                <w:szCs w:val="20"/>
                <w:lang w:val="en-NZ"/>
              </w:rPr>
              <w:t>eff</w:t>
            </w:r>
            <w:r w:rsidR="009167F4">
              <w:rPr>
                <w:rFonts w:asciiTheme="minorHAnsi" w:hAnsiTheme="minorHAnsi" w:cstheme="minorHAnsi"/>
                <w:sz w:val="20"/>
                <w:szCs w:val="20"/>
                <w:lang w:val="en-NZ"/>
              </w:rPr>
              <w:t>ective</w:t>
            </w:r>
            <w:r w:rsidR="00AD428E" w:rsidRPr="00AD428E">
              <w:rPr>
                <w:rFonts w:asciiTheme="minorHAnsi" w:hAnsiTheme="minorHAnsi" w:cstheme="minorHAnsi"/>
                <w:sz w:val="20"/>
                <w:szCs w:val="20"/>
                <w:lang w:val="en-NZ"/>
              </w:rPr>
              <w:t>: Indoxacarb and Spinosad</w:t>
            </w:r>
            <w:r w:rsidR="009167F4">
              <w:rPr>
                <w:rFonts w:asciiTheme="minorHAnsi" w:hAnsiTheme="minorHAnsi" w:cstheme="minorHAnsi"/>
                <w:sz w:val="20"/>
                <w:szCs w:val="20"/>
                <w:lang w:val="en-NZ"/>
              </w:rPr>
              <w:t>,</w:t>
            </w:r>
            <w:r w:rsidR="00AD428E" w:rsidRPr="00AD428E">
              <w:rPr>
                <w:rFonts w:asciiTheme="minorHAnsi" w:hAnsiTheme="minorHAnsi" w:cstheme="minorHAnsi"/>
                <w:sz w:val="20"/>
                <w:szCs w:val="20"/>
                <w:lang w:val="en-NZ"/>
              </w:rPr>
              <w:t xml:space="preserve"> as well as </w:t>
            </w:r>
            <w:r w:rsidR="00AD428E" w:rsidRPr="007977B4">
              <w:rPr>
                <w:rFonts w:asciiTheme="minorHAnsi" w:hAnsiTheme="minorHAnsi" w:cstheme="minorHAnsi"/>
                <w:i/>
                <w:sz w:val="20"/>
                <w:szCs w:val="20"/>
                <w:lang w:val="en-NZ"/>
              </w:rPr>
              <w:t>Bacillus thuringiensis</w:t>
            </w:r>
            <w:r w:rsidR="009304FB">
              <w:rPr>
                <w:rFonts w:asciiTheme="minorHAnsi" w:hAnsiTheme="minorHAnsi" w:cstheme="minorHAnsi"/>
                <w:sz w:val="20"/>
                <w:szCs w:val="20"/>
                <w:lang w:val="en-NZ"/>
              </w:rPr>
              <w:t xml:space="preserve"> (</w:t>
            </w:r>
            <w:r w:rsidR="009304FB" w:rsidRPr="007977B4">
              <w:rPr>
                <w:rFonts w:asciiTheme="minorHAnsi" w:hAnsiTheme="minorHAnsi" w:cstheme="minorHAnsi"/>
                <w:color w:val="00B050"/>
                <w:sz w:val="20"/>
                <w:szCs w:val="20"/>
                <w:lang w:val="en-NZ"/>
              </w:rPr>
              <w:t xml:space="preserve">availability on </w:t>
            </w:r>
            <w:r w:rsidR="00E52D2B" w:rsidRPr="007977B4">
              <w:rPr>
                <w:rFonts w:asciiTheme="minorHAnsi" w:hAnsiTheme="minorHAnsi" w:cstheme="minorHAnsi"/>
                <w:color w:val="00B050"/>
                <w:sz w:val="20"/>
                <w:szCs w:val="20"/>
                <w:lang w:val="en-NZ"/>
              </w:rPr>
              <w:t>Anguilla</w:t>
            </w:r>
            <w:r w:rsidR="009304FB" w:rsidRPr="007977B4">
              <w:rPr>
                <w:rFonts w:asciiTheme="minorHAnsi" w:hAnsiTheme="minorHAnsi" w:cstheme="minorHAnsi"/>
                <w:color w:val="00B050"/>
                <w:sz w:val="20"/>
                <w:szCs w:val="20"/>
                <w:lang w:val="en-NZ"/>
              </w:rPr>
              <w:t>?</w:t>
            </w:r>
            <w:r w:rsidR="009304FB">
              <w:rPr>
                <w:rFonts w:asciiTheme="minorHAnsi" w:hAnsiTheme="minorHAnsi" w:cstheme="minorHAnsi"/>
                <w:sz w:val="20"/>
                <w:szCs w:val="20"/>
                <w:lang w:val="en-NZ"/>
              </w:rPr>
              <w:t>)</w:t>
            </w:r>
            <w:r w:rsidR="00AD428E" w:rsidRPr="00AD428E">
              <w:rPr>
                <w:rFonts w:asciiTheme="minorHAnsi" w:hAnsiTheme="minorHAnsi" w:cstheme="minorHAnsi"/>
                <w:sz w:val="20"/>
                <w:szCs w:val="20"/>
                <w:lang w:val="en-NZ"/>
              </w:rPr>
              <w:t>. Furthermore</w:t>
            </w:r>
            <w:r w:rsidR="0059176D">
              <w:rPr>
                <w:rFonts w:asciiTheme="minorHAnsi" w:hAnsiTheme="minorHAnsi" w:cstheme="minorHAnsi"/>
                <w:sz w:val="20"/>
                <w:szCs w:val="20"/>
                <w:lang w:val="en-NZ"/>
              </w:rPr>
              <w:t>,</w:t>
            </w:r>
            <w:r w:rsidR="00AD428E" w:rsidRPr="00AD428E">
              <w:rPr>
                <w:rFonts w:asciiTheme="minorHAnsi" w:hAnsiTheme="minorHAnsi" w:cstheme="minorHAnsi"/>
                <w:sz w:val="20"/>
                <w:szCs w:val="20"/>
                <w:lang w:val="en-NZ"/>
              </w:rPr>
              <w:t xml:space="preserve"> cultivation measures </w:t>
            </w:r>
            <w:r w:rsidR="009167F4">
              <w:rPr>
                <w:rFonts w:asciiTheme="minorHAnsi" w:hAnsiTheme="minorHAnsi" w:cstheme="minorHAnsi"/>
                <w:sz w:val="20"/>
                <w:szCs w:val="20"/>
                <w:lang w:val="en-NZ"/>
              </w:rPr>
              <w:t>such as</w:t>
            </w:r>
            <w:r w:rsidR="009167F4" w:rsidRPr="00AD428E">
              <w:rPr>
                <w:rFonts w:asciiTheme="minorHAnsi" w:hAnsiTheme="minorHAnsi" w:cstheme="minorHAnsi"/>
                <w:sz w:val="20"/>
                <w:szCs w:val="20"/>
                <w:lang w:val="en-NZ"/>
              </w:rPr>
              <w:t xml:space="preserve"> </w:t>
            </w:r>
            <w:r w:rsidR="00AD428E" w:rsidRPr="00AD428E">
              <w:rPr>
                <w:rFonts w:asciiTheme="minorHAnsi" w:hAnsiTheme="minorHAnsi" w:cstheme="minorHAnsi"/>
                <w:sz w:val="20"/>
                <w:szCs w:val="20"/>
                <w:lang w:val="en-NZ"/>
              </w:rPr>
              <w:t>crop rotation with non-Solanaceae</w:t>
            </w:r>
            <w:r w:rsidR="009167F4">
              <w:rPr>
                <w:rFonts w:asciiTheme="minorHAnsi" w:hAnsiTheme="minorHAnsi" w:cstheme="minorHAnsi"/>
                <w:sz w:val="20"/>
                <w:szCs w:val="20"/>
                <w:lang w:val="en-NZ"/>
              </w:rPr>
              <w:t>,</w:t>
            </w:r>
            <w:r w:rsidR="00AD428E" w:rsidRPr="00AD428E">
              <w:rPr>
                <w:rFonts w:asciiTheme="minorHAnsi" w:hAnsiTheme="minorHAnsi" w:cstheme="minorHAnsi"/>
                <w:sz w:val="20"/>
                <w:szCs w:val="20"/>
                <w:lang w:val="en-NZ"/>
              </w:rPr>
              <w:t xml:space="preserve"> or adapted fertilisers and irrigation are recommended</w:t>
            </w:r>
            <w:r w:rsidR="009167F4">
              <w:rPr>
                <w:rFonts w:asciiTheme="minorHAnsi" w:hAnsiTheme="minorHAnsi" w:cstheme="minorHAnsi"/>
                <w:sz w:val="20"/>
                <w:szCs w:val="20"/>
                <w:lang w:val="en-NZ"/>
              </w:rPr>
              <w:t>.</w:t>
            </w:r>
            <w:r w:rsidR="009167F4" w:rsidRPr="00AD428E">
              <w:rPr>
                <w:rFonts w:asciiTheme="minorHAnsi" w:hAnsiTheme="minorHAnsi" w:cstheme="minorHAnsi"/>
                <w:sz w:val="20"/>
                <w:szCs w:val="20"/>
                <w:lang w:val="en-NZ"/>
              </w:rPr>
              <w:t xml:space="preserve"> </w:t>
            </w:r>
            <w:r w:rsidR="009167F4">
              <w:rPr>
                <w:rFonts w:asciiTheme="minorHAnsi" w:hAnsiTheme="minorHAnsi" w:cstheme="minorHAnsi"/>
                <w:sz w:val="20"/>
                <w:szCs w:val="20"/>
                <w:lang w:val="en-NZ"/>
              </w:rPr>
              <w:t>I</w:t>
            </w:r>
            <w:r w:rsidR="009167F4" w:rsidRPr="00AD428E">
              <w:rPr>
                <w:rFonts w:asciiTheme="minorHAnsi" w:hAnsiTheme="minorHAnsi" w:cstheme="minorHAnsi"/>
                <w:sz w:val="20"/>
                <w:szCs w:val="20"/>
                <w:lang w:val="en-NZ"/>
              </w:rPr>
              <w:t xml:space="preserve">nfested </w:t>
            </w:r>
            <w:r w:rsidR="00AD428E" w:rsidRPr="00AD428E">
              <w:rPr>
                <w:rFonts w:asciiTheme="minorHAnsi" w:hAnsiTheme="minorHAnsi" w:cstheme="minorHAnsi"/>
                <w:sz w:val="20"/>
                <w:szCs w:val="20"/>
                <w:lang w:val="en-NZ"/>
              </w:rPr>
              <w:t>plant material and plant debris after harvest should be burnt</w:t>
            </w:r>
            <w:r w:rsidR="0059176D">
              <w:rPr>
                <w:rFonts w:asciiTheme="minorHAnsi" w:hAnsiTheme="minorHAnsi" w:cstheme="minorHAnsi"/>
                <w:sz w:val="20"/>
                <w:szCs w:val="20"/>
                <w:lang w:val="en-NZ"/>
              </w:rPr>
              <w:t>.</w:t>
            </w:r>
          </w:p>
          <w:p w14:paraId="0152A01F" w14:textId="39FEBADA" w:rsidR="00DD394E" w:rsidRPr="004A65A3" w:rsidRDefault="00DD394E" w:rsidP="008A63D1">
            <w:pPr>
              <w:pStyle w:val="CABInormal"/>
              <w:numPr>
                <w:ilvl w:val="0"/>
                <w:numId w:val="9"/>
              </w:numPr>
              <w:ind w:left="321" w:hanging="321"/>
              <w:rPr>
                <w:rFonts w:asciiTheme="minorHAnsi" w:hAnsiTheme="minorHAnsi" w:cstheme="minorHAnsi"/>
                <w:sz w:val="20"/>
                <w:szCs w:val="20"/>
                <w:lang w:val="en-NZ"/>
              </w:rPr>
            </w:pPr>
            <w:r w:rsidRPr="00D4561A">
              <w:rPr>
                <w:rFonts w:asciiTheme="minorHAnsi" w:hAnsiTheme="minorHAnsi" w:cstheme="minorHAnsi"/>
                <w:sz w:val="20"/>
                <w:szCs w:val="20"/>
                <w:lang w:val="en-NZ"/>
              </w:rPr>
              <w:t>b</w:t>
            </w:r>
            <w:r w:rsidR="009B1ADE" w:rsidRPr="00D4561A">
              <w:rPr>
                <w:rFonts w:asciiTheme="minorHAnsi" w:hAnsiTheme="minorHAnsi" w:cstheme="minorHAnsi"/>
                <w:sz w:val="20"/>
                <w:szCs w:val="20"/>
                <w:lang w:val="en-NZ"/>
              </w:rPr>
              <w:t>iological control</w:t>
            </w:r>
            <w:r w:rsidR="0059176D" w:rsidRPr="00D4561A">
              <w:rPr>
                <w:rFonts w:asciiTheme="minorHAnsi" w:hAnsiTheme="minorHAnsi" w:cstheme="minorHAnsi"/>
                <w:sz w:val="20"/>
                <w:szCs w:val="20"/>
                <w:lang w:val="en-NZ"/>
              </w:rPr>
              <w:t xml:space="preserve">: not available on </w:t>
            </w:r>
            <w:r w:rsidR="00E52D2B" w:rsidRPr="00E52D2B">
              <w:rPr>
                <w:rFonts w:asciiTheme="minorHAnsi" w:hAnsiTheme="minorHAnsi" w:cstheme="minorHAnsi"/>
                <w:color w:val="00B050"/>
                <w:sz w:val="20"/>
                <w:szCs w:val="20"/>
                <w:lang w:val="en-NZ"/>
              </w:rPr>
              <w:t>Anguilla</w:t>
            </w:r>
            <w:r w:rsidR="0059176D" w:rsidRPr="00D4561A">
              <w:rPr>
                <w:rFonts w:asciiTheme="minorHAnsi" w:hAnsiTheme="minorHAnsi" w:cstheme="minorHAnsi"/>
                <w:sz w:val="20"/>
                <w:szCs w:val="20"/>
                <w:lang w:val="en-NZ"/>
              </w:rPr>
              <w:t xml:space="preserve"> at </w:t>
            </w:r>
            <w:r w:rsidR="009167F4">
              <w:rPr>
                <w:rFonts w:asciiTheme="minorHAnsi" w:hAnsiTheme="minorHAnsi" w:cstheme="minorHAnsi"/>
                <w:sz w:val="20"/>
                <w:szCs w:val="20"/>
                <w:lang w:val="en-NZ"/>
              </w:rPr>
              <w:t>present.</w:t>
            </w:r>
            <w:r w:rsidR="00AD428E" w:rsidRPr="00D4561A">
              <w:rPr>
                <w:rFonts w:asciiTheme="minorHAnsi" w:hAnsiTheme="minorHAnsi" w:cstheme="minorHAnsi"/>
                <w:sz w:val="20"/>
                <w:szCs w:val="20"/>
                <w:lang w:val="en-NZ"/>
              </w:rPr>
              <w:t xml:space="preserve"> </w:t>
            </w:r>
          </w:p>
        </w:tc>
      </w:tr>
    </w:tbl>
    <w:p w14:paraId="1A569D94" w14:textId="52DF1E95" w:rsidR="00DD394E" w:rsidRPr="009B1ADE" w:rsidRDefault="00DD394E" w:rsidP="004E7B85">
      <w:pPr>
        <w:pStyle w:val="CABInormal"/>
        <w:spacing w:before="120"/>
        <w:rPr>
          <w:rFonts w:asciiTheme="minorHAnsi" w:hAnsiTheme="minorHAnsi" w:cstheme="minorHAnsi"/>
          <w:lang w:val="en-NZ"/>
        </w:rPr>
      </w:pPr>
      <w:r>
        <w:rPr>
          <w:rFonts w:asciiTheme="minorHAnsi" w:hAnsiTheme="minorHAnsi" w:cstheme="minorHAnsi"/>
          <w:lang w:val="en-NZ"/>
        </w:rPr>
        <w:t>5.2.2</w:t>
      </w:r>
      <w:r>
        <w:rPr>
          <w:rFonts w:asciiTheme="minorHAnsi" w:hAnsiTheme="minorHAnsi" w:cstheme="minorHAnsi"/>
          <w:lang w:val="en-NZ"/>
        </w:rPr>
        <w:tab/>
      </w:r>
      <w:r w:rsidRPr="009B1ADE">
        <w:rPr>
          <w:rFonts w:asciiTheme="minorHAnsi" w:hAnsiTheme="minorHAnsi" w:cstheme="minorHAnsi"/>
          <w:lang w:val="en-NZ"/>
        </w:rPr>
        <w:t xml:space="preserve">What </w:t>
      </w:r>
      <w:r>
        <w:rPr>
          <w:rFonts w:asciiTheme="minorHAnsi" w:hAnsiTheme="minorHAnsi" w:cstheme="minorHAnsi"/>
          <w:lang w:val="en-NZ"/>
        </w:rPr>
        <w:t xml:space="preserve">additional </w:t>
      </w:r>
      <w:r w:rsidRPr="009B1ADE">
        <w:rPr>
          <w:rFonts w:asciiTheme="minorHAnsi" w:hAnsiTheme="minorHAnsi" w:cstheme="minorHAnsi"/>
          <w:lang w:val="en-NZ"/>
        </w:rPr>
        <w:t xml:space="preserve">control measures </w:t>
      </w:r>
      <w:r>
        <w:rPr>
          <w:rFonts w:asciiTheme="minorHAnsi" w:hAnsiTheme="minorHAnsi" w:cstheme="minorHAnsi"/>
          <w:lang w:val="en-NZ"/>
        </w:rPr>
        <w:t>currently not available in the territory can</w:t>
      </w:r>
      <w:r w:rsidRPr="009B1ADE">
        <w:rPr>
          <w:rFonts w:asciiTheme="minorHAnsi" w:hAnsiTheme="minorHAnsi" w:cstheme="minorHAnsi"/>
          <w:lang w:val="en-NZ"/>
        </w:rPr>
        <w:t xml:space="preserve"> provide adequate control</w:t>
      </w:r>
      <w:r>
        <w:rPr>
          <w:rFonts w:asciiTheme="minorHAnsi" w:hAnsiTheme="minorHAnsi" w:cstheme="minorHAnsi"/>
          <w:lang w:val="en-NZ"/>
        </w:rPr>
        <w:t xml:space="preserve"> to mitigate the risks described above</w:t>
      </w:r>
      <w:r w:rsidRPr="009B1ADE">
        <w:rPr>
          <w:rFonts w:asciiTheme="minorHAnsi" w:hAnsiTheme="minorHAnsi" w:cstheme="minorHAnsi"/>
          <w:lang w:val="en-NZ"/>
        </w:rPr>
        <w:t xml:space="preserve">? </w:t>
      </w:r>
      <w:r w:rsidR="004E7B85" w:rsidRPr="004E7B85">
        <w:rPr>
          <w:rFonts w:asciiTheme="minorHAnsi" w:hAnsiTheme="minorHAnsi" w:cstheme="minorHAnsi"/>
          <w:b/>
          <w:sz w:val="18"/>
          <w:szCs w:val="18"/>
          <w:lang w:val="en-NZ"/>
        </w:rPr>
        <w:t>C</w:t>
      </w:r>
      <w:r w:rsidRPr="004E7B85">
        <w:rPr>
          <w:rFonts w:asciiTheme="minorHAnsi" w:hAnsiTheme="minorHAnsi" w:cstheme="minorHAnsi"/>
          <w:b/>
          <w:sz w:val="18"/>
          <w:szCs w:val="18"/>
          <w:lang w:val="en-NZ"/>
        </w:rPr>
        <w:t>onsider:</w:t>
      </w:r>
      <w:r w:rsidRPr="00DD394E">
        <w:rPr>
          <w:rFonts w:asciiTheme="minorHAnsi" w:hAnsiTheme="minorHAnsi" w:cstheme="minorHAnsi"/>
          <w:sz w:val="18"/>
          <w:szCs w:val="18"/>
          <w:lang w:val="en-NZ"/>
        </w:rPr>
        <w:t xml:space="preserve"> cultural practices e.g. irrigation, planting, harvesting methods etc.; pest control programmes; natural enemies; please link to effectiveness, practicality, costs, negative consequences and acceptability</w:t>
      </w:r>
    </w:p>
    <w:tbl>
      <w:tblPr>
        <w:tblW w:w="500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9020"/>
      </w:tblGrid>
      <w:tr w:rsidR="00DD394E" w:rsidRPr="004A65A3" w14:paraId="49E3F201" w14:textId="77777777" w:rsidTr="003B043A">
        <w:tc>
          <w:tcPr>
            <w:tcW w:w="5000" w:type="pct"/>
            <w:shd w:val="clear" w:color="auto" w:fill="auto"/>
          </w:tcPr>
          <w:p w14:paraId="07E7FE7A" w14:textId="7C5308A5" w:rsidR="00DD394E" w:rsidRDefault="00CE727A" w:rsidP="008A63D1">
            <w:pPr>
              <w:pStyle w:val="CABInormal"/>
              <w:numPr>
                <w:ilvl w:val="0"/>
                <w:numId w:val="9"/>
              </w:numPr>
              <w:ind w:left="321" w:hanging="321"/>
              <w:rPr>
                <w:rFonts w:asciiTheme="minorHAnsi" w:hAnsiTheme="minorHAnsi" w:cstheme="minorHAnsi"/>
                <w:sz w:val="20"/>
                <w:szCs w:val="20"/>
                <w:lang w:val="en-NZ"/>
              </w:rPr>
            </w:pPr>
            <w:r>
              <w:rPr>
                <w:rFonts w:asciiTheme="minorHAnsi" w:hAnsiTheme="minorHAnsi" w:cstheme="minorHAnsi"/>
                <w:sz w:val="20"/>
                <w:szCs w:val="20"/>
                <w:lang w:val="en-NZ"/>
              </w:rPr>
              <w:t>e</w:t>
            </w:r>
            <w:r w:rsidR="00DD394E">
              <w:rPr>
                <w:rFonts w:asciiTheme="minorHAnsi" w:hAnsiTheme="minorHAnsi" w:cstheme="minorHAnsi"/>
                <w:sz w:val="20"/>
                <w:szCs w:val="20"/>
                <w:lang w:val="en-NZ"/>
              </w:rPr>
              <w:t>radication</w:t>
            </w:r>
            <w:r w:rsidR="0059176D">
              <w:rPr>
                <w:rFonts w:asciiTheme="minorHAnsi" w:hAnsiTheme="minorHAnsi" w:cstheme="minorHAnsi"/>
                <w:sz w:val="20"/>
                <w:szCs w:val="20"/>
                <w:lang w:val="en-NZ"/>
              </w:rPr>
              <w:t>:</w:t>
            </w:r>
            <w:r w:rsidR="00E52D2B" w:rsidRPr="00E52D2B">
              <w:rPr>
                <w:rFonts w:asciiTheme="minorHAnsi" w:hAnsiTheme="minorHAnsi" w:cstheme="minorHAnsi"/>
                <w:color w:val="00B050"/>
                <w:sz w:val="20"/>
                <w:szCs w:val="20"/>
                <w:lang w:val="en-NZ"/>
              </w:rPr>
              <w:t xml:space="preserve"> N</w:t>
            </w:r>
            <w:r w:rsidR="0059176D" w:rsidRPr="00E52D2B">
              <w:rPr>
                <w:rFonts w:asciiTheme="minorHAnsi" w:hAnsiTheme="minorHAnsi" w:cstheme="minorHAnsi"/>
                <w:color w:val="00B050"/>
                <w:sz w:val="20"/>
                <w:szCs w:val="20"/>
                <w:lang w:val="en-NZ"/>
              </w:rPr>
              <w:t xml:space="preserve">o effective methods </w:t>
            </w:r>
            <w:r w:rsidR="00870254">
              <w:rPr>
                <w:rFonts w:asciiTheme="minorHAnsi" w:hAnsiTheme="minorHAnsi" w:cstheme="minorHAnsi"/>
                <w:color w:val="00B050"/>
                <w:sz w:val="20"/>
                <w:szCs w:val="20"/>
                <w:lang w:val="en-NZ"/>
              </w:rPr>
              <w:t xml:space="preserve">are </w:t>
            </w:r>
            <w:r w:rsidR="0059176D" w:rsidRPr="00E52D2B">
              <w:rPr>
                <w:rFonts w:asciiTheme="minorHAnsi" w:hAnsiTheme="minorHAnsi" w:cstheme="minorHAnsi"/>
                <w:color w:val="00B050"/>
                <w:sz w:val="20"/>
                <w:szCs w:val="20"/>
                <w:lang w:val="en-NZ"/>
              </w:rPr>
              <w:t xml:space="preserve">currently available </w:t>
            </w:r>
            <w:r w:rsidR="009167F4">
              <w:rPr>
                <w:rFonts w:asciiTheme="minorHAnsi" w:hAnsiTheme="minorHAnsi" w:cstheme="minorHAnsi"/>
                <w:color w:val="00B050"/>
                <w:sz w:val="20"/>
                <w:szCs w:val="20"/>
                <w:lang w:val="en-NZ"/>
              </w:rPr>
              <w:t xml:space="preserve">to eradicate </w:t>
            </w:r>
            <w:r w:rsidR="0059176D" w:rsidRPr="00E52D2B">
              <w:rPr>
                <w:rFonts w:asciiTheme="minorHAnsi" w:hAnsiTheme="minorHAnsi" w:cstheme="minorHAnsi"/>
                <w:color w:val="00B050"/>
                <w:sz w:val="20"/>
                <w:szCs w:val="20"/>
                <w:lang w:val="en-NZ"/>
              </w:rPr>
              <w:t xml:space="preserve">the pest </w:t>
            </w:r>
            <w:r w:rsidR="009167F4">
              <w:rPr>
                <w:rFonts w:asciiTheme="minorHAnsi" w:hAnsiTheme="minorHAnsi" w:cstheme="minorHAnsi"/>
                <w:color w:val="00B050"/>
                <w:sz w:val="20"/>
                <w:szCs w:val="20"/>
                <w:lang w:val="en-NZ"/>
              </w:rPr>
              <w:t xml:space="preserve">once it </w:t>
            </w:r>
            <w:r w:rsidR="0059176D" w:rsidRPr="00E52D2B">
              <w:rPr>
                <w:rFonts w:asciiTheme="minorHAnsi" w:hAnsiTheme="minorHAnsi" w:cstheme="minorHAnsi"/>
                <w:color w:val="00B050"/>
                <w:sz w:val="20"/>
                <w:szCs w:val="20"/>
                <w:lang w:val="en-NZ"/>
              </w:rPr>
              <w:t>becomes established.</w:t>
            </w:r>
          </w:p>
          <w:p w14:paraId="3E9A5A5C" w14:textId="72FADD14" w:rsidR="00CE727A" w:rsidRDefault="00DD394E" w:rsidP="008A63D1">
            <w:pPr>
              <w:pStyle w:val="CABInormal"/>
              <w:numPr>
                <w:ilvl w:val="0"/>
                <w:numId w:val="9"/>
              </w:numPr>
              <w:ind w:left="321" w:hanging="321"/>
              <w:rPr>
                <w:rFonts w:asciiTheme="minorHAnsi" w:hAnsiTheme="minorHAnsi" w:cstheme="minorHAnsi"/>
                <w:sz w:val="20"/>
                <w:szCs w:val="20"/>
                <w:lang w:val="en-NZ"/>
              </w:rPr>
            </w:pPr>
            <w:r w:rsidRPr="00CE727A">
              <w:rPr>
                <w:rFonts w:asciiTheme="minorHAnsi" w:hAnsiTheme="minorHAnsi" w:cstheme="minorHAnsi"/>
                <w:sz w:val="20"/>
                <w:szCs w:val="20"/>
                <w:lang w:val="en-NZ"/>
              </w:rPr>
              <w:t>containment to prevent further spread</w:t>
            </w:r>
            <w:r w:rsidR="0059176D" w:rsidRPr="00CE727A">
              <w:rPr>
                <w:rFonts w:asciiTheme="minorHAnsi" w:hAnsiTheme="minorHAnsi" w:cstheme="minorHAnsi"/>
                <w:sz w:val="20"/>
                <w:szCs w:val="20"/>
                <w:lang w:val="en-NZ"/>
              </w:rPr>
              <w:t xml:space="preserve">: </w:t>
            </w:r>
            <w:r w:rsidR="009167F4">
              <w:rPr>
                <w:rFonts w:asciiTheme="minorHAnsi" w:hAnsiTheme="minorHAnsi" w:cstheme="minorHAnsi"/>
                <w:sz w:val="20"/>
                <w:szCs w:val="20"/>
                <w:lang w:val="en-NZ"/>
              </w:rPr>
              <w:t>N</w:t>
            </w:r>
            <w:r w:rsidR="009167F4" w:rsidRPr="00CE727A">
              <w:rPr>
                <w:rFonts w:asciiTheme="minorHAnsi" w:hAnsiTheme="minorHAnsi" w:cstheme="minorHAnsi"/>
                <w:sz w:val="20"/>
                <w:szCs w:val="20"/>
                <w:lang w:val="en-NZ"/>
              </w:rPr>
              <w:t xml:space="preserve">o </w:t>
            </w:r>
            <w:r w:rsidR="00CE727A" w:rsidRPr="00CE727A">
              <w:rPr>
                <w:rFonts w:asciiTheme="minorHAnsi" w:hAnsiTheme="minorHAnsi" w:cstheme="minorHAnsi"/>
                <w:sz w:val="20"/>
                <w:szCs w:val="20"/>
                <w:lang w:val="en-NZ"/>
              </w:rPr>
              <w:t xml:space="preserve">effective methods </w:t>
            </w:r>
            <w:r w:rsidR="009167F4">
              <w:rPr>
                <w:rFonts w:asciiTheme="minorHAnsi" w:hAnsiTheme="minorHAnsi" w:cstheme="minorHAnsi"/>
                <w:sz w:val="20"/>
                <w:szCs w:val="20"/>
                <w:lang w:val="en-NZ"/>
              </w:rPr>
              <w:t xml:space="preserve">are </w:t>
            </w:r>
            <w:r w:rsidR="00CE727A" w:rsidRPr="00CE727A">
              <w:rPr>
                <w:rFonts w:asciiTheme="minorHAnsi" w:hAnsiTheme="minorHAnsi" w:cstheme="minorHAnsi"/>
                <w:sz w:val="20"/>
                <w:szCs w:val="20"/>
                <w:lang w:val="en-NZ"/>
              </w:rPr>
              <w:t xml:space="preserve">currently available </w:t>
            </w:r>
            <w:r w:rsidR="009167F4">
              <w:rPr>
                <w:rFonts w:asciiTheme="minorHAnsi" w:hAnsiTheme="minorHAnsi" w:cstheme="minorHAnsi"/>
                <w:sz w:val="20"/>
                <w:szCs w:val="20"/>
                <w:lang w:val="en-NZ"/>
              </w:rPr>
              <w:t>to contain the pest once it</w:t>
            </w:r>
            <w:r w:rsidR="00CE727A" w:rsidRPr="00CE727A">
              <w:rPr>
                <w:rFonts w:asciiTheme="minorHAnsi" w:hAnsiTheme="minorHAnsi" w:cstheme="minorHAnsi"/>
                <w:sz w:val="20"/>
                <w:szCs w:val="20"/>
                <w:lang w:val="en-NZ"/>
              </w:rPr>
              <w:t xml:space="preserve"> becomes established</w:t>
            </w:r>
            <w:r w:rsidR="009167F4">
              <w:rPr>
                <w:rFonts w:asciiTheme="minorHAnsi" w:hAnsiTheme="minorHAnsi" w:cstheme="minorHAnsi"/>
                <w:sz w:val="20"/>
                <w:szCs w:val="20"/>
                <w:lang w:val="en-NZ"/>
              </w:rPr>
              <w:t>.</w:t>
            </w:r>
          </w:p>
          <w:p w14:paraId="130219E0" w14:textId="303163F6" w:rsidR="00CE727A" w:rsidRDefault="00DD394E" w:rsidP="008A63D1">
            <w:pPr>
              <w:pStyle w:val="CABInormal"/>
              <w:numPr>
                <w:ilvl w:val="0"/>
                <w:numId w:val="9"/>
              </w:numPr>
              <w:ind w:left="321" w:hanging="321"/>
              <w:rPr>
                <w:rFonts w:asciiTheme="minorHAnsi" w:hAnsiTheme="minorHAnsi" w:cstheme="minorHAnsi"/>
                <w:sz w:val="20"/>
                <w:szCs w:val="20"/>
                <w:lang w:val="en-NZ"/>
              </w:rPr>
            </w:pPr>
            <w:r w:rsidRPr="00CE727A">
              <w:rPr>
                <w:rFonts w:asciiTheme="minorHAnsi" w:hAnsiTheme="minorHAnsi" w:cstheme="minorHAnsi"/>
                <w:sz w:val="20"/>
                <w:szCs w:val="20"/>
                <w:lang w:val="en-NZ"/>
              </w:rPr>
              <w:t>mechanical/chemical control</w:t>
            </w:r>
            <w:r w:rsidR="00CE727A">
              <w:rPr>
                <w:rFonts w:asciiTheme="minorHAnsi" w:hAnsiTheme="minorHAnsi" w:cstheme="minorHAnsi"/>
                <w:sz w:val="20"/>
                <w:szCs w:val="20"/>
                <w:lang w:val="en-NZ"/>
              </w:rPr>
              <w:t>:</w:t>
            </w:r>
            <w:r w:rsidR="00AD428E">
              <w:t xml:space="preserve"> </w:t>
            </w:r>
            <w:r w:rsidR="00AD428E" w:rsidRPr="00CE727A">
              <w:rPr>
                <w:rFonts w:asciiTheme="minorHAnsi" w:hAnsiTheme="minorHAnsi" w:cstheme="minorHAnsi"/>
                <w:sz w:val="20"/>
                <w:szCs w:val="20"/>
                <w:lang w:val="en-NZ"/>
              </w:rPr>
              <w:t>IPM strategies are being developed in South America to control</w:t>
            </w:r>
            <w:r w:rsidR="0059176D" w:rsidRPr="00CE727A">
              <w:rPr>
                <w:rFonts w:asciiTheme="minorHAnsi" w:hAnsiTheme="minorHAnsi" w:cstheme="minorHAnsi"/>
                <w:sz w:val="20"/>
                <w:szCs w:val="20"/>
                <w:lang w:val="en-NZ"/>
              </w:rPr>
              <w:t xml:space="preserve"> </w:t>
            </w:r>
            <w:r w:rsidR="00AD428E" w:rsidRPr="009304FB">
              <w:rPr>
                <w:rFonts w:asciiTheme="minorHAnsi" w:hAnsiTheme="minorHAnsi" w:cstheme="minorHAnsi"/>
                <w:i/>
                <w:sz w:val="20"/>
                <w:szCs w:val="20"/>
                <w:lang w:val="en-NZ"/>
              </w:rPr>
              <w:t>T. absoluta</w:t>
            </w:r>
            <w:r w:rsidR="00AD428E" w:rsidRPr="00CE727A">
              <w:rPr>
                <w:rFonts w:asciiTheme="minorHAnsi" w:hAnsiTheme="minorHAnsi" w:cstheme="minorHAnsi"/>
                <w:sz w:val="20"/>
                <w:szCs w:val="20"/>
                <w:lang w:val="en-NZ"/>
              </w:rPr>
              <w:t xml:space="preserve">. Studies are being </w:t>
            </w:r>
            <w:r w:rsidR="009167F4">
              <w:rPr>
                <w:rFonts w:asciiTheme="minorHAnsi" w:hAnsiTheme="minorHAnsi" w:cstheme="minorHAnsi"/>
                <w:sz w:val="20"/>
                <w:szCs w:val="20"/>
                <w:lang w:val="en-NZ"/>
              </w:rPr>
              <w:t>carried out</w:t>
            </w:r>
            <w:r w:rsidR="009167F4"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on the use of synthetic</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sex pheromones to monitor population levels and</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trigger applications of chemicals (Salas, 2004). Various active</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substances are effective and can be used in combination with</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biological control agents. Concerning chemical control, several</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treatments are required per growing season and it must be</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 xml:space="preserve">noted that a decrease </w:t>
            </w:r>
            <w:r w:rsidR="009167F4">
              <w:rPr>
                <w:rFonts w:asciiTheme="minorHAnsi" w:hAnsiTheme="minorHAnsi" w:cstheme="minorHAnsi"/>
                <w:sz w:val="20"/>
                <w:szCs w:val="20"/>
                <w:lang w:val="en-NZ"/>
              </w:rPr>
              <w:t>in</w:t>
            </w:r>
            <w:r w:rsidR="009167F4"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 xml:space="preserve">the efficacy of products used </w:t>
            </w:r>
            <w:r w:rsidR="00AD428E" w:rsidRPr="00CE727A">
              <w:rPr>
                <w:rFonts w:asciiTheme="minorHAnsi" w:hAnsiTheme="minorHAnsi" w:cstheme="minorHAnsi"/>
                <w:sz w:val="20"/>
                <w:szCs w:val="20"/>
                <w:lang w:val="en-NZ"/>
              </w:rPr>
              <w:lastRenderedPageBreak/>
              <w:t>against</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i/>
                <w:sz w:val="20"/>
                <w:szCs w:val="20"/>
                <w:lang w:val="en-NZ"/>
              </w:rPr>
              <w:t>T. absoluta</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has been observed since the 1980s in tomato crops.</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Resistance to some insecticides has been reported in several</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countries, for example to abamectin, cartap and permethrin in</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Brazil (Siqueira</w:t>
            </w:r>
            <w:r w:rsidR="00CE727A" w:rsidRPr="00CE727A">
              <w:rPr>
                <w:rFonts w:asciiTheme="minorHAnsi" w:hAnsiTheme="minorHAnsi" w:cstheme="minorHAnsi"/>
                <w:sz w:val="20"/>
                <w:szCs w:val="20"/>
                <w:lang w:val="en-NZ"/>
              </w:rPr>
              <w:t xml:space="preserve"> </w:t>
            </w:r>
            <w:r w:rsidR="00AD428E" w:rsidRPr="006041E4">
              <w:rPr>
                <w:rFonts w:asciiTheme="minorHAnsi" w:hAnsiTheme="minorHAnsi" w:cstheme="minorHAnsi"/>
                <w:i/>
                <w:sz w:val="20"/>
                <w:szCs w:val="20"/>
                <w:lang w:val="en-NZ"/>
              </w:rPr>
              <w:t>et al</w:t>
            </w:r>
            <w:r w:rsidR="00AD428E" w:rsidRPr="00CE727A">
              <w:rPr>
                <w:rFonts w:asciiTheme="minorHAnsi" w:hAnsiTheme="minorHAnsi" w:cstheme="minorHAnsi"/>
                <w:sz w:val="20"/>
                <w:szCs w:val="20"/>
                <w:lang w:val="en-NZ"/>
              </w:rPr>
              <w:t>., 2000). Other control methods</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include cultural practices (rotation with non-solanaceous crops,</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ploughing, adequate fertilization, irrigation, destruction of</w:t>
            </w:r>
            <w:r w:rsidR="00AD428E">
              <w:t xml:space="preserve"> </w:t>
            </w:r>
            <w:r w:rsidR="00AD428E" w:rsidRPr="00CE727A">
              <w:rPr>
                <w:rFonts w:asciiTheme="minorHAnsi" w:hAnsiTheme="minorHAnsi" w:cstheme="minorHAnsi"/>
                <w:sz w:val="20"/>
                <w:szCs w:val="20"/>
                <w:lang w:val="en-NZ"/>
              </w:rPr>
              <w:t>infested plants and of post-harvest plant debris, etc.). Finally,</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the susceptibility of tomato cultivars to</w:t>
            </w:r>
            <w:r w:rsidR="00CE727A" w:rsidRPr="00CE727A">
              <w:rPr>
                <w:rFonts w:asciiTheme="minorHAnsi" w:hAnsiTheme="minorHAnsi" w:cstheme="minorHAnsi"/>
                <w:sz w:val="20"/>
                <w:szCs w:val="20"/>
                <w:lang w:val="en-NZ"/>
              </w:rPr>
              <w:t xml:space="preserve"> </w:t>
            </w:r>
            <w:r w:rsidR="00AD428E" w:rsidRPr="001954C2">
              <w:rPr>
                <w:rFonts w:asciiTheme="minorHAnsi" w:hAnsiTheme="minorHAnsi" w:cstheme="minorHAnsi"/>
                <w:i/>
                <w:sz w:val="20"/>
                <w:szCs w:val="20"/>
                <w:lang w:val="en-NZ"/>
              </w:rPr>
              <w:t>T. absoluta</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varies and</w:t>
            </w:r>
            <w:r w:rsidR="00CE727A" w:rsidRPr="00CE727A">
              <w:rPr>
                <w:rFonts w:asciiTheme="minorHAnsi" w:hAnsiTheme="minorHAnsi" w:cstheme="minorHAnsi"/>
                <w:sz w:val="20"/>
                <w:szCs w:val="20"/>
                <w:lang w:val="en-NZ"/>
              </w:rPr>
              <w:t xml:space="preserve"> </w:t>
            </w:r>
            <w:r w:rsidR="00AD428E" w:rsidRPr="00CE727A">
              <w:rPr>
                <w:rFonts w:asciiTheme="minorHAnsi" w:hAnsiTheme="minorHAnsi" w:cstheme="minorHAnsi"/>
                <w:sz w:val="20"/>
                <w:szCs w:val="20"/>
                <w:lang w:val="en-NZ"/>
              </w:rPr>
              <w:t xml:space="preserve">plant resistance is being investigated. </w:t>
            </w:r>
            <w:hyperlink r:id="rId41" w:history="1">
              <w:r w:rsidR="00CE727A" w:rsidRPr="00EF5B56">
                <w:rPr>
                  <w:rStyle w:val="Hyperlink"/>
                  <w:rFonts w:asciiTheme="minorHAnsi" w:hAnsiTheme="minorHAnsi" w:cstheme="minorHAnsi"/>
                  <w:sz w:val="20"/>
                  <w:szCs w:val="20"/>
                  <w:lang w:val="en-NZ"/>
                </w:rPr>
                <w:t>https://gd.eppo.int/taxon/GNORAB/documents</w:t>
              </w:r>
            </w:hyperlink>
            <w:r w:rsidR="00CE727A">
              <w:rPr>
                <w:rFonts w:asciiTheme="minorHAnsi" w:hAnsiTheme="minorHAnsi" w:cstheme="minorHAnsi"/>
                <w:sz w:val="20"/>
                <w:szCs w:val="20"/>
                <w:lang w:val="en-NZ"/>
              </w:rPr>
              <w:t xml:space="preserve">. </w:t>
            </w:r>
            <w:r w:rsidR="009167F4">
              <w:rPr>
                <w:rFonts w:asciiTheme="minorHAnsi" w:hAnsiTheme="minorHAnsi" w:cstheme="minorHAnsi"/>
                <w:sz w:val="20"/>
                <w:szCs w:val="20"/>
                <w:lang w:val="en-NZ"/>
              </w:rPr>
              <w:t>Recent</w:t>
            </w:r>
            <w:r w:rsidR="00CE727A" w:rsidRPr="00CE727A">
              <w:rPr>
                <w:rFonts w:asciiTheme="minorHAnsi" w:hAnsiTheme="minorHAnsi" w:cstheme="minorHAnsi"/>
                <w:sz w:val="20"/>
                <w:szCs w:val="20"/>
                <w:lang w:val="en-NZ"/>
              </w:rPr>
              <w:t xml:space="preserve"> information </w:t>
            </w:r>
            <w:r w:rsidR="009167F4">
              <w:rPr>
                <w:rFonts w:asciiTheme="minorHAnsi" w:hAnsiTheme="minorHAnsi" w:cstheme="minorHAnsi"/>
                <w:sz w:val="20"/>
                <w:szCs w:val="20"/>
                <w:lang w:val="en-NZ"/>
              </w:rPr>
              <w:t xml:space="preserve">and details </w:t>
            </w:r>
            <w:r w:rsidR="00CE727A" w:rsidRPr="00CE727A">
              <w:rPr>
                <w:rFonts w:asciiTheme="minorHAnsi" w:hAnsiTheme="minorHAnsi" w:cstheme="minorHAnsi"/>
                <w:sz w:val="20"/>
                <w:szCs w:val="20"/>
                <w:lang w:val="en-NZ"/>
              </w:rPr>
              <w:t>on available management strategies are provided by Balzan and A.-C. Moonen (2018).</w:t>
            </w:r>
          </w:p>
          <w:p w14:paraId="4F13E924" w14:textId="63822655" w:rsidR="00DD394E" w:rsidRPr="004A65A3" w:rsidRDefault="00DD394E" w:rsidP="008A63D1">
            <w:pPr>
              <w:pStyle w:val="CABInormal"/>
              <w:numPr>
                <w:ilvl w:val="0"/>
                <w:numId w:val="9"/>
              </w:numPr>
              <w:ind w:left="321" w:hanging="321"/>
              <w:rPr>
                <w:rFonts w:asciiTheme="minorHAnsi" w:hAnsiTheme="minorHAnsi" w:cstheme="minorHAnsi"/>
                <w:sz w:val="20"/>
                <w:szCs w:val="20"/>
                <w:lang w:val="en-NZ"/>
              </w:rPr>
            </w:pPr>
            <w:r w:rsidRPr="00D4561A">
              <w:rPr>
                <w:rFonts w:asciiTheme="minorHAnsi" w:hAnsiTheme="minorHAnsi" w:cstheme="minorHAnsi"/>
                <w:sz w:val="20"/>
                <w:szCs w:val="20"/>
                <w:lang w:val="en-NZ"/>
              </w:rPr>
              <w:t>biological control</w:t>
            </w:r>
            <w:r w:rsidR="00CE727A" w:rsidRPr="00D4561A">
              <w:rPr>
                <w:rFonts w:asciiTheme="minorHAnsi" w:hAnsiTheme="minorHAnsi" w:cstheme="minorHAnsi"/>
                <w:sz w:val="20"/>
                <w:szCs w:val="20"/>
                <w:lang w:val="en-NZ"/>
              </w:rPr>
              <w:t>:</w:t>
            </w:r>
            <w:r w:rsidR="0059176D">
              <w:t xml:space="preserve"> </w:t>
            </w:r>
            <w:r w:rsidR="00CE727A" w:rsidRPr="00D4561A">
              <w:rPr>
                <w:rFonts w:asciiTheme="minorHAnsi" w:hAnsiTheme="minorHAnsi" w:cstheme="minorHAnsi"/>
                <w:sz w:val="20"/>
                <w:szCs w:val="20"/>
              </w:rPr>
              <w:t xml:space="preserve">Parasitoids (e.g. </w:t>
            </w:r>
            <w:r w:rsidR="00CE727A" w:rsidRPr="00D4561A">
              <w:rPr>
                <w:rFonts w:asciiTheme="minorHAnsi" w:hAnsiTheme="minorHAnsi" w:cstheme="minorHAnsi"/>
                <w:i/>
                <w:sz w:val="20"/>
                <w:szCs w:val="20"/>
              </w:rPr>
              <w:t>Trichogramma pretiosum</w:t>
            </w:r>
            <w:r w:rsidR="00CE727A" w:rsidRPr="00D4561A">
              <w:rPr>
                <w:rFonts w:asciiTheme="minorHAnsi" w:hAnsiTheme="minorHAnsi" w:cstheme="minorHAnsi"/>
                <w:sz w:val="20"/>
                <w:szCs w:val="20"/>
              </w:rPr>
              <w:t xml:space="preserve">) or predators (e.g. </w:t>
            </w:r>
            <w:r w:rsidR="00CE727A" w:rsidRPr="00D4561A">
              <w:rPr>
                <w:rFonts w:asciiTheme="minorHAnsi" w:hAnsiTheme="minorHAnsi" w:cstheme="minorHAnsi"/>
                <w:i/>
                <w:sz w:val="20"/>
                <w:szCs w:val="20"/>
              </w:rPr>
              <w:t>Podisus nigrispinus</w:t>
            </w:r>
            <w:r w:rsidR="00CE727A" w:rsidRPr="00D4561A">
              <w:rPr>
                <w:rFonts w:asciiTheme="minorHAnsi" w:hAnsiTheme="minorHAnsi" w:cstheme="minorHAnsi"/>
                <w:sz w:val="20"/>
                <w:szCs w:val="20"/>
              </w:rPr>
              <w:t xml:space="preserve"> ) can be used for the control of </w:t>
            </w:r>
            <w:r w:rsidR="00CE727A" w:rsidRPr="00D4561A">
              <w:rPr>
                <w:rFonts w:asciiTheme="minorHAnsi" w:hAnsiTheme="minorHAnsi" w:cstheme="minorHAnsi"/>
                <w:i/>
                <w:sz w:val="20"/>
                <w:szCs w:val="20"/>
              </w:rPr>
              <w:t>T. absoluta</w:t>
            </w:r>
            <w:r w:rsidR="009167F4">
              <w:rPr>
                <w:rFonts w:asciiTheme="minorHAnsi" w:hAnsiTheme="minorHAnsi" w:cstheme="minorHAnsi"/>
                <w:i/>
                <w:sz w:val="20"/>
                <w:szCs w:val="20"/>
              </w:rPr>
              <w:t>,</w:t>
            </w:r>
            <w:r w:rsidR="00CE727A" w:rsidRPr="00D4561A">
              <w:rPr>
                <w:rFonts w:asciiTheme="minorHAnsi" w:hAnsiTheme="minorHAnsi" w:cstheme="minorHAnsi"/>
                <w:sz w:val="20"/>
                <w:szCs w:val="20"/>
              </w:rPr>
              <w:t xml:space="preserve"> but </w:t>
            </w:r>
            <w:r w:rsidR="009167F4">
              <w:rPr>
                <w:rFonts w:asciiTheme="minorHAnsi" w:hAnsiTheme="minorHAnsi" w:cstheme="minorHAnsi"/>
                <w:sz w:val="20"/>
                <w:szCs w:val="20"/>
              </w:rPr>
              <w:t xml:space="preserve">the </w:t>
            </w:r>
            <w:r w:rsidR="00CE727A" w:rsidRPr="00D4561A">
              <w:rPr>
                <w:rFonts w:asciiTheme="minorHAnsi" w:hAnsiTheme="minorHAnsi" w:cstheme="minorHAnsi"/>
                <w:sz w:val="20"/>
                <w:szCs w:val="20"/>
              </w:rPr>
              <w:t>introduction of non-host specific predat</w:t>
            </w:r>
            <w:r w:rsidR="00E52D2B">
              <w:rPr>
                <w:rFonts w:asciiTheme="minorHAnsi" w:hAnsiTheme="minorHAnsi" w:cstheme="minorHAnsi"/>
                <w:sz w:val="20"/>
                <w:szCs w:val="20"/>
              </w:rPr>
              <w:t>o</w:t>
            </w:r>
            <w:r w:rsidR="00CE727A" w:rsidRPr="00D4561A">
              <w:rPr>
                <w:rFonts w:asciiTheme="minorHAnsi" w:hAnsiTheme="minorHAnsi" w:cstheme="minorHAnsi"/>
                <w:sz w:val="20"/>
                <w:szCs w:val="20"/>
              </w:rPr>
              <w:t xml:space="preserve">rs to </w:t>
            </w:r>
            <w:r w:rsidR="00E52D2B" w:rsidRPr="00E52D2B">
              <w:rPr>
                <w:rFonts w:asciiTheme="minorHAnsi" w:hAnsiTheme="minorHAnsi" w:cstheme="minorHAnsi"/>
                <w:color w:val="00B050"/>
                <w:sz w:val="20"/>
                <w:szCs w:val="20"/>
              </w:rPr>
              <w:t>Anguilla</w:t>
            </w:r>
            <w:r w:rsidR="00E52D2B">
              <w:rPr>
                <w:rFonts w:asciiTheme="minorHAnsi" w:hAnsiTheme="minorHAnsi" w:cstheme="minorHAnsi"/>
                <w:sz w:val="20"/>
                <w:szCs w:val="20"/>
              </w:rPr>
              <w:t xml:space="preserve"> </w:t>
            </w:r>
            <w:r w:rsidR="00CE727A" w:rsidRPr="00D4561A">
              <w:rPr>
                <w:rFonts w:asciiTheme="minorHAnsi" w:hAnsiTheme="minorHAnsi" w:cstheme="minorHAnsi"/>
                <w:sz w:val="20"/>
                <w:szCs w:val="20"/>
              </w:rPr>
              <w:t xml:space="preserve">should be avoided , and research is being done on biological control (Villas Boas &amp; Franca, 1996; Torres </w:t>
            </w:r>
            <w:r w:rsidR="00CE727A" w:rsidRPr="006041E4">
              <w:rPr>
                <w:rFonts w:asciiTheme="minorHAnsi" w:hAnsiTheme="minorHAnsi" w:cstheme="minorHAnsi"/>
                <w:i/>
                <w:sz w:val="20"/>
                <w:szCs w:val="20"/>
              </w:rPr>
              <w:t>et al</w:t>
            </w:r>
            <w:r w:rsidR="00CE727A" w:rsidRPr="00D4561A">
              <w:rPr>
                <w:rFonts w:asciiTheme="minorHAnsi" w:hAnsiTheme="minorHAnsi" w:cstheme="minorHAnsi"/>
                <w:sz w:val="20"/>
                <w:szCs w:val="20"/>
              </w:rPr>
              <w:t xml:space="preserve">., 2002). The following parasitoids have been recorded from </w:t>
            </w:r>
            <w:r w:rsidR="00CE727A" w:rsidRPr="00D4561A">
              <w:rPr>
                <w:rFonts w:asciiTheme="minorHAnsi" w:hAnsiTheme="minorHAnsi" w:cstheme="minorHAnsi"/>
                <w:i/>
                <w:sz w:val="20"/>
                <w:szCs w:val="20"/>
              </w:rPr>
              <w:t>T. absoluta</w:t>
            </w:r>
            <w:r w:rsidR="00CE727A" w:rsidRPr="00D4561A">
              <w:rPr>
                <w:rFonts w:asciiTheme="minorHAnsi" w:hAnsiTheme="minorHAnsi" w:cstheme="minorHAnsi"/>
                <w:sz w:val="20"/>
                <w:szCs w:val="20"/>
              </w:rPr>
              <w:t xml:space="preserve">: </w:t>
            </w:r>
            <w:r w:rsidR="00CE727A" w:rsidRPr="00E52D2B">
              <w:rPr>
                <w:rFonts w:asciiTheme="minorHAnsi" w:hAnsiTheme="minorHAnsi" w:cstheme="minorHAnsi"/>
                <w:i/>
                <w:sz w:val="20"/>
                <w:szCs w:val="20"/>
                <w:lang w:val="en-NZ"/>
              </w:rPr>
              <w:t>Trichogramma pretiosum</w:t>
            </w:r>
            <w:r w:rsidR="00CE727A" w:rsidRPr="00D4561A">
              <w:rPr>
                <w:rFonts w:asciiTheme="minorHAnsi" w:hAnsiTheme="minorHAnsi" w:cstheme="minorHAnsi"/>
                <w:sz w:val="20"/>
                <w:szCs w:val="20"/>
                <w:lang w:val="en-NZ"/>
              </w:rPr>
              <w:t xml:space="preserve">, </w:t>
            </w:r>
            <w:r w:rsidR="0059176D" w:rsidRPr="00D4561A">
              <w:rPr>
                <w:rFonts w:asciiTheme="minorHAnsi" w:hAnsiTheme="minorHAnsi" w:cstheme="minorHAnsi"/>
                <w:sz w:val="20"/>
                <w:szCs w:val="20"/>
                <w:lang w:val="en-NZ"/>
              </w:rPr>
              <w:t>22 brackish wasp species (Braconidae) and 13 chalcid wasp species (Chalcididae)</w:t>
            </w:r>
            <w:r w:rsidR="00CE727A" w:rsidRPr="00D4561A">
              <w:rPr>
                <w:rFonts w:asciiTheme="minorHAnsi" w:hAnsiTheme="minorHAnsi" w:cstheme="minorHAnsi"/>
                <w:sz w:val="20"/>
                <w:szCs w:val="20"/>
                <w:lang w:val="en-NZ"/>
              </w:rPr>
              <w:t>.</w:t>
            </w:r>
          </w:p>
        </w:tc>
      </w:tr>
    </w:tbl>
    <w:p w14:paraId="48C7E7BB" w14:textId="77777777" w:rsidR="00DD394E" w:rsidRDefault="00DD394E" w:rsidP="003B043A">
      <w:pPr>
        <w:pStyle w:val="CABInormal"/>
        <w:rPr>
          <w:rFonts w:asciiTheme="minorHAnsi" w:hAnsiTheme="minorHAnsi" w:cstheme="minorHAnsi"/>
          <w:lang w:val="en-NZ"/>
        </w:rPr>
      </w:pPr>
    </w:p>
    <w:p w14:paraId="6FB372BC" w14:textId="77777777" w:rsidR="00176430" w:rsidRPr="00176430" w:rsidRDefault="00176430" w:rsidP="00176430">
      <w:pPr>
        <w:rPr>
          <w:rFonts w:ascii="Calibri" w:hAnsi="Calibri" w:cs="Calibri"/>
          <w:b/>
          <w:color w:val="262626"/>
          <w:sz w:val="22"/>
          <w:lang w:val="en-NZ"/>
        </w:rPr>
      </w:pPr>
      <w:r w:rsidRPr="00176430">
        <w:rPr>
          <w:rFonts w:ascii="Calibri" w:hAnsi="Calibri" w:cs="Calibri"/>
          <w:b/>
          <w:color w:val="262626"/>
          <w:sz w:val="22"/>
          <w:lang w:val="en-NZ"/>
        </w:rPr>
        <w:t>Summary efficacy of current control measures from 5.2.1</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76430" w:rsidRPr="00176430" w14:paraId="5F26FC6A" w14:textId="77777777" w:rsidTr="00D503F5">
        <w:tc>
          <w:tcPr>
            <w:tcW w:w="1413" w:type="dxa"/>
            <w:shd w:val="clear" w:color="auto" w:fill="auto"/>
          </w:tcPr>
          <w:p w14:paraId="524595E6"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Probability of control measures being effective</w:t>
            </w:r>
          </w:p>
        </w:tc>
        <w:tc>
          <w:tcPr>
            <w:tcW w:w="1701" w:type="dxa"/>
            <w:shd w:val="clear" w:color="auto" w:fill="auto"/>
          </w:tcPr>
          <w:p w14:paraId="52947F48"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Very unlikely </w:t>
            </w:r>
            <w:sdt>
              <w:sdtPr>
                <w:rPr>
                  <w:rFonts w:ascii="Calibri" w:hAnsi="Calibri" w:cs="Calibri"/>
                  <w:sz w:val="18"/>
                  <w:szCs w:val="18"/>
                </w:rPr>
                <w:id w:val="1594511592"/>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843" w:type="dxa"/>
            <w:shd w:val="clear" w:color="auto" w:fill="auto"/>
          </w:tcPr>
          <w:p w14:paraId="25E3C81F"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Unlikely </w:t>
            </w:r>
            <w:sdt>
              <w:sdtPr>
                <w:rPr>
                  <w:rFonts w:ascii="Calibri" w:hAnsi="Calibri" w:cs="Calibri"/>
                  <w:sz w:val="18"/>
                  <w:szCs w:val="18"/>
                </w:rPr>
                <w:id w:val="994073531"/>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842" w:type="dxa"/>
            <w:shd w:val="clear" w:color="auto" w:fill="auto"/>
          </w:tcPr>
          <w:p w14:paraId="2E81145F" w14:textId="252AE2CE"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Moderately likely </w:t>
            </w:r>
            <w:sdt>
              <w:sdtPr>
                <w:rPr>
                  <w:rFonts w:ascii="Calibri" w:hAnsi="Calibri" w:cs="Calibri"/>
                  <w:sz w:val="18"/>
                  <w:szCs w:val="18"/>
                </w:rPr>
                <w:id w:val="1974796905"/>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993" w:type="dxa"/>
            <w:shd w:val="clear" w:color="auto" w:fill="auto"/>
          </w:tcPr>
          <w:p w14:paraId="28F74273"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Likely </w:t>
            </w:r>
            <w:sdt>
              <w:sdtPr>
                <w:rPr>
                  <w:rFonts w:ascii="Calibri" w:hAnsi="Calibri" w:cs="Calibri"/>
                  <w:sz w:val="18"/>
                  <w:szCs w:val="18"/>
                </w:rPr>
                <w:id w:val="-1087690621"/>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224" w:type="dxa"/>
            <w:shd w:val="clear" w:color="auto" w:fill="auto"/>
          </w:tcPr>
          <w:p w14:paraId="30BD09A0"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Very likely </w:t>
            </w:r>
            <w:sdt>
              <w:sdtPr>
                <w:rPr>
                  <w:rFonts w:ascii="Calibri" w:hAnsi="Calibri" w:cs="Calibri"/>
                  <w:sz w:val="18"/>
                  <w:szCs w:val="18"/>
                </w:rPr>
                <w:id w:val="2032906006"/>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r>
      <w:tr w:rsidR="00176430" w:rsidRPr="00176430" w14:paraId="6994CA9D" w14:textId="77777777" w:rsidTr="00D503F5">
        <w:tc>
          <w:tcPr>
            <w:tcW w:w="1413" w:type="dxa"/>
            <w:shd w:val="clear" w:color="auto" w:fill="auto"/>
          </w:tcPr>
          <w:p w14:paraId="75AE5EAC"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Confidence</w:t>
            </w:r>
          </w:p>
        </w:tc>
        <w:tc>
          <w:tcPr>
            <w:tcW w:w="1701" w:type="dxa"/>
            <w:shd w:val="clear" w:color="auto" w:fill="auto"/>
          </w:tcPr>
          <w:p w14:paraId="3D72E977"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High confidence </w:t>
            </w:r>
            <w:sdt>
              <w:sdtPr>
                <w:rPr>
                  <w:rFonts w:ascii="Calibri" w:hAnsi="Calibri" w:cs="Calibri"/>
                  <w:sz w:val="18"/>
                  <w:szCs w:val="18"/>
                </w:rPr>
                <w:id w:val="1131296899"/>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843" w:type="dxa"/>
            <w:shd w:val="clear" w:color="auto" w:fill="auto"/>
          </w:tcPr>
          <w:p w14:paraId="7C73532B" w14:textId="0A9EEF9E"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Medium confidence </w:t>
            </w:r>
            <w:sdt>
              <w:sdtPr>
                <w:rPr>
                  <w:rFonts w:ascii="Calibri" w:hAnsi="Calibri" w:cs="Calibri"/>
                  <w:sz w:val="18"/>
                  <w:szCs w:val="18"/>
                </w:rPr>
                <w:id w:val="1176305311"/>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2" w:type="dxa"/>
            <w:shd w:val="clear" w:color="auto" w:fill="auto"/>
          </w:tcPr>
          <w:p w14:paraId="6F4A89C3"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Low confidence </w:t>
            </w:r>
            <w:sdt>
              <w:sdtPr>
                <w:rPr>
                  <w:rFonts w:ascii="Calibri" w:hAnsi="Calibri" w:cs="Calibri"/>
                  <w:sz w:val="18"/>
                  <w:szCs w:val="18"/>
                </w:rPr>
                <w:id w:val="-1878300958"/>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993" w:type="dxa"/>
            <w:shd w:val="clear" w:color="auto" w:fill="auto"/>
          </w:tcPr>
          <w:p w14:paraId="1993E279" w14:textId="77777777" w:rsidR="00176430" w:rsidRPr="00176430" w:rsidRDefault="00176430" w:rsidP="00176430">
            <w:pPr>
              <w:spacing w:after="120"/>
              <w:rPr>
                <w:rFonts w:ascii="Calibri" w:hAnsi="Calibri" w:cs="Calibri"/>
                <w:sz w:val="18"/>
                <w:szCs w:val="18"/>
              </w:rPr>
            </w:pPr>
          </w:p>
        </w:tc>
        <w:tc>
          <w:tcPr>
            <w:tcW w:w="1224" w:type="dxa"/>
            <w:shd w:val="clear" w:color="auto" w:fill="auto"/>
          </w:tcPr>
          <w:p w14:paraId="5963ED55" w14:textId="77777777" w:rsidR="00176430" w:rsidRPr="00176430" w:rsidRDefault="00176430" w:rsidP="00176430">
            <w:pPr>
              <w:spacing w:after="120"/>
              <w:rPr>
                <w:rFonts w:ascii="Calibri" w:hAnsi="Calibri" w:cs="Calibri"/>
                <w:sz w:val="18"/>
                <w:szCs w:val="18"/>
              </w:rPr>
            </w:pPr>
          </w:p>
        </w:tc>
      </w:tr>
    </w:tbl>
    <w:p w14:paraId="0C2DE917" w14:textId="77777777" w:rsidR="00176430" w:rsidRPr="00176430" w:rsidRDefault="00176430" w:rsidP="00176430">
      <w:pPr>
        <w:rPr>
          <w:rFonts w:ascii="Arial" w:hAnsi="Arial"/>
          <w:color w:val="777772"/>
          <w:sz w:val="22"/>
        </w:rPr>
      </w:pPr>
    </w:p>
    <w:p w14:paraId="5853DB17" w14:textId="77777777" w:rsidR="00176430" w:rsidRPr="00176430" w:rsidRDefault="00176430" w:rsidP="00176430">
      <w:pPr>
        <w:rPr>
          <w:rFonts w:ascii="Calibri" w:hAnsi="Calibri" w:cs="Calibri"/>
          <w:b/>
          <w:color w:val="262626"/>
          <w:sz w:val="22"/>
          <w:lang w:val="en-NZ"/>
        </w:rPr>
      </w:pPr>
      <w:r w:rsidRPr="00176430">
        <w:rPr>
          <w:rFonts w:ascii="Calibri" w:hAnsi="Calibri" w:cs="Calibri"/>
          <w:b/>
          <w:color w:val="262626"/>
          <w:sz w:val="22"/>
          <w:lang w:val="en-NZ"/>
        </w:rPr>
        <w:t>Summary efficacy of proposed control measures from 5.2.2</w:t>
      </w:r>
    </w:p>
    <w:tbl>
      <w:tblPr>
        <w:tblStyle w:val="TableGrid8"/>
        <w:tblW w:w="0" w:type="auto"/>
        <w:shd w:val="clear" w:color="auto" w:fill="FDECA1"/>
        <w:tblCellMar>
          <w:left w:w="57" w:type="dxa"/>
          <w:right w:w="57" w:type="dxa"/>
        </w:tblCellMar>
        <w:tblLook w:val="04A0" w:firstRow="1" w:lastRow="0" w:firstColumn="1" w:lastColumn="0" w:noHBand="0" w:noVBand="1"/>
      </w:tblPr>
      <w:tblGrid>
        <w:gridCol w:w="1413"/>
        <w:gridCol w:w="1701"/>
        <w:gridCol w:w="1843"/>
        <w:gridCol w:w="1842"/>
        <w:gridCol w:w="993"/>
        <w:gridCol w:w="1224"/>
      </w:tblGrid>
      <w:tr w:rsidR="00176430" w:rsidRPr="00176430" w14:paraId="1C312058" w14:textId="77777777" w:rsidTr="00D503F5">
        <w:tc>
          <w:tcPr>
            <w:tcW w:w="1413" w:type="dxa"/>
            <w:shd w:val="clear" w:color="auto" w:fill="auto"/>
          </w:tcPr>
          <w:p w14:paraId="2408E2FD"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Probability of suitable future control measures being effective</w:t>
            </w:r>
          </w:p>
        </w:tc>
        <w:tc>
          <w:tcPr>
            <w:tcW w:w="1701" w:type="dxa"/>
            <w:shd w:val="clear" w:color="auto" w:fill="auto"/>
          </w:tcPr>
          <w:p w14:paraId="03F8D164"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Very unlikely </w:t>
            </w:r>
            <w:sdt>
              <w:sdtPr>
                <w:rPr>
                  <w:rFonts w:ascii="Calibri" w:hAnsi="Calibri" w:cs="Calibri"/>
                  <w:sz w:val="18"/>
                  <w:szCs w:val="18"/>
                </w:rPr>
                <w:id w:val="1043021702"/>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843" w:type="dxa"/>
            <w:shd w:val="clear" w:color="auto" w:fill="auto"/>
          </w:tcPr>
          <w:p w14:paraId="7B8595C2"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Unlikely </w:t>
            </w:r>
            <w:sdt>
              <w:sdtPr>
                <w:rPr>
                  <w:rFonts w:ascii="Calibri" w:hAnsi="Calibri" w:cs="Calibri"/>
                  <w:sz w:val="18"/>
                  <w:szCs w:val="18"/>
                </w:rPr>
                <w:id w:val="944660643"/>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842" w:type="dxa"/>
            <w:shd w:val="clear" w:color="auto" w:fill="auto"/>
          </w:tcPr>
          <w:p w14:paraId="4ECF28AA"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Moderately likely </w:t>
            </w:r>
            <w:sdt>
              <w:sdtPr>
                <w:rPr>
                  <w:rFonts w:ascii="Calibri" w:hAnsi="Calibri" w:cs="Calibri"/>
                  <w:sz w:val="18"/>
                  <w:szCs w:val="18"/>
                </w:rPr>
                <w:id w:val="-1702081324"/>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993" w:type="dxa"/>
            <w:shd w:val="clear" w:color="auto" w:fill="auto"/>
          </w:tcPr>
          <w:p w14:paraId="7C57DEE4" w14:textId="06FA2D2C"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Likely </w:t>
            </w:r>
            <w:sdt>
              <w:sdtPr>
                <w:rPr>
                  <w:rFonts w:ascii="Calibri" w:hAnsi="Calibri" w:cs="Calibri"/>
                  <w:sz w:val="18"/>
                  <w:szCs w:val="18"/>
                </w:rPr>
                <w:id w:val="-1053146610"/>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224" w:type="dxa"/>
            <w:shd w:val="clear" w:color="auto" w:fill="auto"/>
          </w:tcPr>
          <w:p w14:paraId="520EC890"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Very likely </w:t>
            </w:r>
            <w:sdt>
              <w:sdtPr>
                <w:rPr>
                  <w:rFonts w:ascii="Calibri" w:hAnsi="Calibri" w:cs="Calibri"/>
                  <w:sz w:val="18"/>
                  <w:szCs w:val="18"/>
                </w:rPr>
                <w:id w:val="1846979530"/>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r>
      <w:tr w:rsidR="00176430" w:rsidRPr="00176430" w14:paraId="02A0E53A" w14:textId="77777777" w:rsidTr="00D503F5">
        <w:tc>
          <w:tcPr>
            <w:tcW w:w="1413" w:type="dxa"/>
            <w:shd w:val="clear" w:color="auto" w:fill="auto"/>
          </w:tcPr>
          <w:p w14:paraId="23B29641"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Confidence</w:t>
            </w:r>
          </w:p>
        </w:tc>
        <w:tc>
          <w:tcPr>
            <w:tcW w:w="1701" w:type="dxa"/>
            <w:shd w:val="clear" w:color="auto" w:fill="auto"/>
          </w:tcPr>
          <w:p w14:paraId="153AFDA1"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High confidence </w:t>
            </w:r>
            <w:sdt>
              <w:sdtPr>
                <w:rPr>
                  <w:rFonts w:ascii="Calibri" w:hAnsi="Calibri" w:cs="Calibri"/>
                  <w:sz w:val="18"/>
                  <w:szCs w:val="18"/>
                </w:rPr>
                <w:id w:val="-803458697"/>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1843" w:type="dxa"/>
            <w:shd w:val="clear" w:color="auto" w:fill="auto"/>
          </w:tcPr>
          <w:p w14:paraId="1320BDF1" w14:textId="02B6D76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Medium confidence </w:t>
            </w:r>
            <w:sdt>
              <w:sdtPr>
                <w:rPr>
                  <w:rFonts w:ascii="Calibri" w:hAnsi="Calibri" w:cs="Calibri"/>
                  <w:sz w:val="18"/>
                  <w:szCs w:val="18"/>
                </w:rPr>
                <w:id w:val="-61332417"/>
                <w14:checkbox>
                  <w14:checked w14:val="1"/>
                  <w14:checkedState w14:val="2612" w14:font="MS Gothic"/>
                  <w14:uncheckedState w14:val="2610" w14:font="MS Gothic"/>
                </w14:checkbox>
              </w:sdtPr>
              <w:sdtEndPr/>
              <w:sdtContent>
                <w:r>
                  <w:rPr>
                    <w:rFonts w:ascii="MS Gothic" w:eastAsia="MS Gothic" w:hAnsi="MS Gothic" w:cs="Calibri" w:hint="eastAsia"/>
                    <w:sz w:val="18"/>
                    <w:szCs w:val="18"/>
                  </w:rPr>
                  <w:t>☒</w:t>
                </w:r>
              </w:sdtContent>
            </w:sdt>
          </w:p>
        </w:tc>
        <w:tc>
          <w:tcPr>
            <w:tcW w:w="1842" w:type="dxa"/>
            <w:shd w:val="clear" w:color="auto" w:fill="auto"/>
          </w:tcPr>
          <w:p w14:paraId="6A237FB8" w14:textId="77777777" w:rsidR="00176430" w:rsidRPr="00176430" w:rsidRDefault="00176430" w:rsidP="00176430">
            <w:pPr>
              <w:spacing w:after="120"/>
              <w:rPr>
                <w:rFonts w:ascii="Calibri" w:hAnsi="Calibri" w:cs="Calibri"/>
                <w:sz w:val="18"/>
                <w:szCs w:val="18"/>
              </w:rPr>
            </w:pPr>
            <w:r w:rsidRPr="00176430">
              <w:rPr>
                <w:rFonts w:ascii="Calibri" w:hAnsi="Calibri" w:cs="Calibri"/>
                <w:sz w:val="18"/>
                <w:szCs w:val="18"/>
              </w:rPr>
              <w:t xml:space="preserve">Low confidence </w:t>
            </w:r>
            <w:sdt>
              <w:sdtPr>
                <w:rPr>
                  <w:rFonts w:ascii="Calibri" w:hAnsi="Calibri" w:cs="Calibri"/>
                  <w:sz w:val="18"/>
                  <w:szCs w:val="18"/>
                </w:rPr>
                <w:id w:val="-985704248"/>
                <w14:checkbox>
                  <w14:checked w14:val="0"/>
                  <w14:checkedState w14:val="2612" w14:font="MS Gothic"/>
                  <w14:uncheckedState w14:val="2610" w14:font="MS Gothic"/>
                </w14:checkbox>
              </w:sdtPr>
              <w:sdtEndPr/>
              <w:sdtContent>
                <w:r w:rsidRPr="00176430">
                  <w:rPr>
                    <w:rFonts w:ascii="Segoe UI Symbol" w:hAnsi="Segoe UI Symbol" w:cs="Segoe UI Symbol"/>
                    <w:sz w:val="18"/>
                    <w:szCs w:val="18"/>
                  </w:rPr>
                  <w:t>☐</w:t>
                </w:r>
              </w:sdtContent>
            </w:sdt>
          </w:p>
        </w:tc>
        <w:tc>
          <w:tcPr>
            <w:tcW w:w="993" w:type="dxa"/>
            <w:shd w:val="clear" w:color="auto" w:fill="auto"/>
          </w:tcPr>
          <w:p w14:paraId="6EE7A662" w14:textId="77777777" w:rsidR="00176430" w:rsidRPr="00176430" w:rsidRDefault="00176430" w:rsidP="00176430">
            <w:pPr>
              <w:spacing w:after="120"/>
              <w:rPr>
                <w:rFonts w:ascii="Calibri" w:hAnsi="Calibri" w:cs="Calibri"/>
                <w:sz w:val="18"/>
                <w:szCs w:val="18"/>
              </w:rPr>
            </w:pPr>
          </w:p>
        </w:tc>
        <w:tc>
          <w:tcPr>
            <w:tcW w:w="1224" w:type="dxa"/>
            <w:shd w:val="clear" w:color="auto" w:fill="auto"/>
          </w:tcPr>
          <w:p w14:paraId="47E6F70F" w14:textId="77777777" w:rsidR="00176430" w:rsidRPr="00176430" w:rsidRDefault="00176430" w:rsidP="00176430">
            <w:pPr>
              <w:spacing w:after="120"/>
              <w:rPr>
                <w:rFonts w:ascii="Calibri" w:hAnsi="Calibri" w:cs="Calibri"/>
                <w:sz w:val="18"/>
                <w:szCs w:val="18"/>
              </w:rPr>
            </w:pPr>
          </w:p>
        </w:tc>
      </w:tr>
    </w:tbl>
    <w:p w14:paraId="282D9255" w14:textId="77777777" w:rsidR="00176430" w:rsidRDefault="00176430" w:rsidP="003B043A">
      <w:pPr>
        <w:pStyle w:val="head2"/>
      </w:pPr>
    </w:p>
    <w:p w14:paraId="19F89B29" w14:textId="3B723A26" w:rsidR="003D4DAC" w:rsidRPr="004A65A3" w:rsidRDefault="001761A0" w:rsidP="003B043A">
      <w:pPr>
        <w:pStyle w:val="head2"/>
      </w:pPr>
      <w:r>
        <w:t>O</w:t>
      </w:r>
      <w:r w:rsidR="003D4DAC" w:rsidRPr="004A65A3">
        <w:t>ther information</w:t>
      </w:r>
    </w:p>
    <w:p w14:paraId="19F89B2A" w14:textId="77777777" w:rsidR="003D4DAC" w:rsidRPr="004A65A3" w:rsidRDefault="003D4DAC" w:rsidP="004E7B85">
      <w:pPr>
        <w:spacing w:before="120"/>
        <w:rPr>
          <w:rFonts w:asciiTheme="minorHAnsi" w:hAnsiTheme="minorHAnsi" w:cstheme="minorHAnsi"/>
          <w:sz w:val="20"/>
          <w:szCs w:val="16"/>
          <w:lang w:val="en-NZ"/>
        </w:rPr>
      </w:pPr>
      <w:r w:rsidRPr="004A65A3">
        <w:rPr>
          <w:rFonts w:asciiTheme="minorHAnsi" w:hAnsiTheme="minorHAnsi" w:cstheme="minorHAnsi"/>
          <w:sz w:val="20"/>
          <w:szCs w:val="16"/>
          <w:lang w:val="en-NZ"/>
        </w:rPr>
        <w:t>Add here any further information you wish to include in this application including if there are any ethical considerations that you are aware of in relation to your application</w:t>
      </w:r>
    </w:p>
    <w:tbl>
      <w:tblPr>
        <w:tblW w:w="4970" w:type="pct"/>
        <w:tblInd w:w="-3" w:type="dxa"/>
        <w:tblBorders>
          <w:top w:val="single" w:sz="2" w:space="0" w:color="auto"/>
          <w:left w:val="single" w:sz="2" w:space="0" w:color="auto"/>
          <w:bottom w:val="single" w:sz="2" w:space="0" w:color="auto"/>
          <w:right w:val="single" w:sz="2" w:space="0" w:color="auto"/>
        </w:tblBorders>
        <w:tblCellMar>
          <w:top w:w="108" w:type="dxa"/>
          <w:bottom w:w="108" w:type="dxa"/>
        </w:tblCellMar>
        <w:tblLook w:val="04A0" w:firstRow="1" w:lastRow="0" w:firstColumn="1" w:lastColumn="0" w:noHBand="0" w:noVBand="1"/>
      </w:tblPr>
      <w:tblGrid>
        <w:gridCol w:w="8966"/>
      </w:tblGrid>
      <w:tr w:rsidR="00C0413B" w:rsidRPr="004A65A3" w14:paraId="19F89B2C" w14:textId="77777777" w:rsidTr="003B043A">
        <w:tc>
          <w:tcPr>
            <w:tcW w:w="5000" w:type="pct"/>
            <w:shd w:val="clear" w:color="auto" w:fill="auto"/>
          </w:tcPr>
          <w:p w14:paraId="56AC7B8E" w14:textId="4DCCF25D" w:rsidR="008A63D1" w:rsidRDefault="008A63D1" w:rsidP="003B043A">
            <w:pPr>
              <w:pStyle w:val="CABInormal"/>
              <w:rPr>
                <w:rFonts w:asciiTheme="minorHAnsi" w:hAnsiTheme="minorHAnsi" w:cstheme="minorHAnsi"/>
                <w:color w:val="00B050"/>
                <w:sz w:val="20"/>
                <w:szCs w:val="20"/>
                <w:lang w:val="en-NZ"/>
              </w:rPr>
            </w:pPr>
            <w:r>
              <w:rPr>
                <w:rFonts w:asciiTheme="minorHAnsi" w:hAnsiTheme="minorHAnsi" w:cstheme="minorHAnsi"/>
                <w:color w:val="00B050"/>
                <w:sz w:val="20"/>
                <w:szCs w:val="20"/>
                <w:lang w:val="en-NZ"/>
              </w:rPr>
              <w:t>T</w:t>
            </w:r>
            <w:r w:rsidR="00870254">
              <w:rPr>
                <w:rFonts w:asciiTheme="minorHAnsi" w:hAnsiTheme="minorHAnsi" w:cstheme="minorHAnsi"/>
                <w:color w:val="00B050"/>
                <w:sz w:val="20"/>
                <w:szCs w:val="20"/>
                <w:lang w:val="en-NZ"/>
              </w:rPr>
              <w:t>he</w:t>
            </w:r>
            <w:r w:rsidR="009167F4">
              <w:rPr>
                <w:rFonts w:asciiTheme="minorHAnsi" w:hAnsiTheme="minorHAnsi" w:cstheme="minorHAnsi"/>
                <w:color w:val="00B050"/>
                <w:sz w:val="20"/>
                <w:szCs w:val="20"/>
                <w:lang w:val="en-NZ"/>
              </w:rPr>
              <w:t xml:space="preserve"> large </w:t>
            </w:r>
            <w:r w:rsidR="004149B9">
              <w:rPr>
                <w:rFonts w:asciiTheme="minorHAnsi" w:hAnsiTheme="minorHAnsi" w:cstheme="minorHAnsi"/>
                <w:color w:val="00B050"/>
                <w:sz w:val="20"/>
                <w:szCs w:val="20"/>
                <w:lang w:val="en-NZ"/>
              </w:rPr>
              <w:t xml:space="preserve">amount </w:t>
            </w:r>
            <w:r w:rsidR="009167F4">
              <w:rPr>
                <w:rFonts w:asciiTheme="minorHAnsi" w:hAnsiTheme="minorHAnsi" w:cstheme="minorHAnsi"/>
                <w:color w:val="00B050"/>
                <w:sz w:val="20"/>
                <w:szCs w:val="20"/>
                <w:lang w:val="en-NZ"/>
              </w:rPr>
              <w:t>of</w:t>
            </w:r>
            <w:r w:rsidR="00870254">
              <w:rPr>
                <w:rFonts w:asciiTheme="minorHAnsi" w:hAnsiTheme="minorHAnsi" w:cstheme="minorHAnsi"/>
                <w:color w:val="00B050"/>
                <w:sz w:val="20"/>
                <w:szCs w:val="20"/>
                <w:lang w:val="en-NZ"/>
              </w:rPr>
              <w:t xml:space="preserve"> </w:t>
            </w:r>
            <w:r w:rsidR="009167F4">
              <w:rPr>
                <w:rFonts w:asciiTheme="minorHAnsi" w:hAnsiTheme="minorHAnsi" w:cstheme="minorHAnsi"/>
                <w:color w:val="00B050"/>
                <w:sz w:val="20"/>
                <w:szCs w:val="20"/>
                <w:lang w:val="en-NZ"/>
              </w:rPr>
              <w:t xml:space="preserve">literature and </w:t>
            </w:r>
            <w:r w:rsidR="00870254">
              <w:rPr>
                <w:rFonts w:asciiTheme="minorHAnsi" w:hAnsiTheme="minorHAnsi" w:cstheme="minorHAnsi"/>
                <w:color w:val="00B050"/>
                <w:sz w:val="20"/>
                <w:szCs w:val="20"/>
                <w:lang w:val="en-NZ"/>
              </w:rPr>
              <w:t xml:space="preserve">information available </w:t>
            </w:r>
            <w:r>
              <w:rPr>
                <w:rFonts w:asciiTheme="minorHAnsi" w:hAnsiTheme="minorHAnsi" w:cstheme="minorHAnsi"/>
                <w:color w:val="00B050"/>
                <w:sz w:val="20"/>
                <w:szCs w:val="20"/>
                <w:lang w:val="en-NZ"/>
              </w:rPr>
              <w:t xml:space="preserve">for this PRA </w:t>
            </w:r>
            <w:r w:rsidR="009167F4">
              <w:rPr>
                <w:rFonts w:asciiTheme="minorHAnsi" w:hAnsiTheme="minorHAnsi" w:cstheme="minorHAnsi"/>
                <w:color w:val="00B050"/>
                <w:sz w:val="20"/>
                <w:szCs w:val="20"/>
                <w:lang w:val="en-NZ"/>
              </w:rPr>
              <w:t xml:space="preserve">has </w:t>
            </w:r>
            <w:r w:rsidR="00870254">
              <w:rPr>
                <w:rFonts w:asciiTheme="minorHAnsi" w:hAnsiTheme="minorHAnsi" w:cstheme="minorHAnsi"/>
                <w:color w:val="00B050"/>
                <w:sz w:val="20"/>
                <w:szCs w:val="20"/>
                <w:lang w:val="en-NZ"/>
              </w:rPr>
              <w:t>allow</w:t>
            </w:r>
            <w:r>
              <w:rPr>
                <w:rFonts w:asciiTheme="minorHAnsi" w:hAnsiTheme="minorHAnsi" w:cstheme="minorHAnsi"/>
                <w:color w:val="00B050"/>
                <w:sz w:val="20"/>
                <w:szCs w:val="20"/>
                <w:lang w:val="en-NZ"/>
              </w:rPr>
              <w:t>ed</w:t>
            </w:r>
            <w:r w:rsidR="004149B9">
              <w:rPr>
                <w:rFonts w:asciiTheme="minorHAnsi" w:hAnsiTheme="minorHAnsi" w:cstheme="minorHAnsi"/>
                <w:color w:val="00B050"/>
                <w:sz w:val="20"/>
                <w:szCs w:val="20"/>
                <w:lang w:val="en-NZ"/>
              </w:rPr>
              <w:t xml:space="preserve"> an</w:t>
            </w:r>
            <w:r w:rsidR="00870254">
              <w:rPr>
                <w:rFonts w:asciiTheme="minorHAnsi" w:hAnsiTheme="minorHAnsi" w:cstheme="minorHAnsi"/>
                <w:color w:val="00B050"/>
                <w:sz w:val="20"/>
                <w:szCs w:val="20"/>
                <w:lang w:val="en-NZ"/>
              </w:rPr>
              <w:t xml:space="preserve"> informed assessment </w:t>
            </w:r>
            <w:r w:rsidR="004149B9">
              <w:rPr>
                <w:rFonts w:asciiTheme="minorHAnsi" w:hAnsiTheme="minorHAnsi" w:cstheme="minorHAnsi"/>
                <w:color w:val="00B050"/>
                <w:sz w:val="20"/>
                <w:szCs w:val="20"/>
                <w:lang w:val="en-NZ"/>
              </w:rPr>
              <w:t xml:space="preserve">to be made, </w:t>
            </w:r>
            <w:r w:rsidR="00870254">
              <w:rPr>
                <w:rFonts w:asciiTheme="minorHAnsi" w:hAnsiTheme="minorHAnsi" w:cstheme="minorHAnsi"/>
                <w:color w:val="00B050"/>
                <w:sz w:val="20"/>
                <w:szCs w:val="20"/>
                <w:lang w:val="en-NZ"/>
              </w:rPr>
              <w:t xml:space="preserve">at </w:t>
            </w:r>
            <w:r>
              <w:rPr>
                <w:rFonts w:asciiTheme="minorHAnsi" w:hAnsiTheme="minorHAnsi" w:cstheme="minorHAnsi"/>
                <w:color w:val="00B050"/>
                <w:sz w:val="20"/>
                <w:szCs w:val="20"/>
                <w:lang w:val="en-NZ"/>
              </w:rPr>
              <w:t>relatively</w:t>
            </w:r>
            <w:r w:rsidR="00870254">
              <w:rPr>
                <w:rFonts w:asciiTheme="minorHAnsi" w:hAnsiTheme="minorHAnsi" w:cstheme="minorHAnsi"/>
                <w:color w:val="00B050"/>
                <w:sz w:val="20"/>
                <w:szCs w:val="20"/>
                <w:lang w:val="en-NZ"/>
              </w:rPr>
              <w:t xml:space="preserve"> </w:t>
            </w:r>
            <w:r>
              <w:rPr>
                <w:rFonts w:asciiTheme="minorHAnsi" w:hAnsiTheme="minorHAnsi" w:cstheme="minorHAnsi"/>
                <w:color w:val="00B050"/>
                <w:sz w:val="20"/>
                <w:szCs w:val="20"/>
                <w:lang w:val="en-NZ"/>
              </w:rPr>
              <w:t>high</w:t>
            </w:r>
            <w:r w:rsidR="00870254">
              <w:rPr>
                <w:rFonts w:asciiTheme="minorHAnsi" w:hAnsiTheme="minorHAnsi" w:cstheme="minorHAnsi"/>
                <w:color w:val="00B050"/>
                <w:sz w:val="20"/>
                <w:szCs w:val="20"/>
                <w:lang w:val="en-NZ"/>
              </w:rPr>
              <w:t xml:space="preserve"> confidence levels through</w:t>
            </w:r>
            <w:r w:rsidR="004149B9">
              <w:rPr>
                <w:rFonts w:asciiTheme="minorHAnsi" w:hAnsiTheme="minorHAnsi" w:cstheme="minorHAnsi"/>
                <w:color w:val="00B050"/>
                <w:sz w:val="20"/>
                <w:szCs w:val="20"/>
                <w:lang w:val="en-NZ"/>
              </w:rPr>
              <w:t>out</w:t>
            </w:r>
            <w:r w:rsidR="00870254">
              <w:rPr>
                <w:rFonts w:asciiTheme="minorHAnsi" w:hAnsiTheme="minorHAnsi" w:cstheme="minorHAnsi"/>
                <w:color w:val="00B050"/>
                <w:sz w:val="20"/>
                <w:szCs w:val="20"/>
                <w:lang w:val="en-NZ"/>
              </w:rPr>
              <w:t xml:space="preserve"> most </w:t>
            </w:r>
            <w:r w:rsidR="004149B9">
              <w:rPr>
                <w:rFonts w:asciiTheme="minorHAnsi" w:hAnsiTheme="minorHAnsi" w:cstheme="minorHAnsi"/>
                <w:color w:val="00B050"/>
                <w:sz w:val="20"/>
                <w:szCs w:val="20"/>
                <w:lang w:val="en-NZ"/>
              </w:rPr>
              <w:t>of the</w:t>
            </w:r>
            <w:r w:rsidR="006041E4">
              <w:rPr>
                <w:rFonts w:asciiTheme="minorHAnsi" w:hAnsiTheme="minorHAnsi" w:cstheme="minorHAnsi"/>
                <w:color w:val="00B050"/>
                <w:sz w:val="20"/>
                <w:szCs w:val="20"/>
                <w:lang w:val="en-NZ"/>
              </w:rPr>
              <w:t xml:space="preserve"> </w:t>
            </w:r>
            <w:r w:rsidR="004149B9">
              <w:rPr>
                <w:rFonts w:asciiTheme="minorHAnsi" w:hAnsiTheme="minorHAnsi" w:cstheme="minorHAnsi"/>
                <w:color w:val="00B050"/>
                <w:sz w:val="20"/>
                <w:szCs w:val="20"/>
                <w:lang w:val="en-NZ"/>
              </w:rPr>
              <w:t xml:space="preserve">PRA </w:t>
            </w:r>
            <w:r>
              <w:rPr>
                <w:rFonts w:asciiTheme="minorHAnsi" w:hAnsiTheme="minorHAnsi" w:cstheme="minorHAnsi"/>
                <w:color w:val="00B050"/>
                <w:sz w:val="20"/>
                <w:szCs w:val="20"/>
                <w:lang w:val="en-NZ"/>
              </w:rPr>
              <w:t xml:space="preserve">process. However, </w:t>
            </w:r>
            <w:r w:rsidR="00870254">
              <w:rPr>
                <w:rFonts w:asciiTheme="minorHAnsi" w:hAnsiTheme="minorHAnsi" w:cstheme="minorHAnsi"/>
                <w:color w:val="00B050"/>
                <w:sz w:val="20"/>
                <w:szCs w:val="20"/>
                <w:lang w:val="en-NZ"/>
              </w:rPr>
              <w:t>two area</w:t>
            </w:r>
            <w:r>
              <w:rPr>
                <w:rFonts w:asciiTheme="minorHAnsi" w:hAnsiTheme="minorHAnsi" w:cstheme="minorHAnsi"/>
                <w:color w:val="00B050"/>
                <w:sz w:val="20"/>
                <w:szCs w:val="20"/>
                <w:lang w:val="en-NZ"/>
              </w:rPr>
              <w:t>s</w:t>
            </w:r>
            <w:r w:rsidR="00870254">
              <w:rPr>
                <w:rFonts w:asciiTheme="minorHAnsi" w:hAnsiTheme="minorHAnsi" w:cstheme="minorHAnsi"/>
                <w:color w:val="00B050"/>
                <w:sz w:val="20"/>
                <w:szCs w:val="20"/>
                <w:lang w:val="en-NZ"/>
              </w:rPr>
              <w:t xml:space="preserve"> should be investigated in more detail: </w:t>
            </w:r>
          </w:p>
          <w:p w14:paraId="3195FE56" w14:textId="5EEE0272" w:rsidR="00870254" w:rsidRDefault="00870254" w:rsidP="008A63D1">
            <w:pPr>
              <w:pStyle w:val="CABInormal"/>
              <w:numPr>
                <w:ilvl w:val="0"/>
                <w:numId w:val="12"/>
              </w:numPr>
              <w:rPr>
                <w:rFonts w:asciiTheme="minorHAnsi" w:hAnsiTheme="minorHAnsi" w:cstheme="minorHAnsi"/>
                <w:color w:val="00B050"/>
                <w:sz w:val="20"/>
                <w:szCs w:val="20"/>
                <w:lang w:val="en-NZ"/>
              </w:rPr>
            </w:pPr>
            <w:r>
              <w:rPr>
                <w:rFonts w:asciiTheme="minorHAnsi" w:hAnsiTheme="minorHAnsi" w:cstheme="minorHAnsi"/>
                <w:color w:val="00B050"/>
                <w:sz w:val="20"/>
                <w:szCs w:val="20"/>
                <w:lang w:val="en-NZ"/>
              </w:rPr>
              <w:t xml:space="preserve">How realistic is a threat to </w:t>
            </w:r>
            <w:r w:rsidR="00BC22E3" w:rsidRPr="00870254">
              <w:rPr>
                <w:rFonts w:asciiTheme="minorHAnsi" w:hAnsiTheme="minorHAnsi" w:cstheme="minorHAnsi"/>
                <w:color w:val="00B050"/>
                <w:sz w:val="20"/>
                <w:szCs w:val="20"/>
                <w:lang w:val="en-NZ"/>
              </w:rPr>
              <w:t>water supplies</w:t>
            </w:r>
            <w:r w:rsidR="004149B9">
              <w:rPr>
                <w:rFonts w:asciiTheme="minorHAnsi" w:hAnsiTheme="minorHAnsi" w:cstheme="minorHAnsi"/>
                <w:color w:val="00B050"/>
                <w:sz w:val="20"/>
                <w:szCs w:val="20"/>
                <w:lang w:val="en-NZ"/>
              </w:rPr>
              <w:t>, if</w:t>
            </w:r>
            <w:r>
              <w:rPr>
                <w:rFonts w:asciiTheme="minorHAnsi" w:hAnsiTheme="minorHAnsi" w:cstheme="minorHAnsi"/>
                <w:color w:val="00B050"/>
                <w:sz w:val="20"/>
                <w:szCs w:val="20"/>
                <w:lang w:val="en-NZ"/>
              </w:rPr>
              <w:t xml:space="preserve"> the impact of </w:t>
            </w:r>
            <w:r w:rsidRPr="008A63D1">
              <w:rPr>
                <w:rFonts w:asciiTheme="minorHAnsi" w:hAnsiTheme="minorHAnsi" w:cstheme="minorHAnsi"/>
                <w:i/>
                <w:color w:val="00B050"/>
                <w:sz w:val="20"/>
                <w:szCs w:val="20"/>
                <w:lang w:val="en-NZ"/>
              </w:rPr>
              <w:t>T. absoluta</w:t>
            </w:r>
            <w:r>
              <w:rPr>
                <w:rFonts w:asciiTheme="minorHAnsi" w:hAnsiTheme="minorHAnsi" w:cstheme="minorHAnsi"/>
                <w:color w:val="00B050"/>
                <w:sz w:val="20"/>
                <w:szCs w:val="20"/>
                <w:lang w:val="en-NZ"/>
              </w:rPr>
              <w:t xml:space="preserve"> </w:t>
            </w:r>
            <w:r w:rsidR="004149B9">
              <w:rPr>
                <w:rFonts w:asciiTheme="minorHAnsi" w:hAnsiTheme="minorHAnsi" w:cstheme="minorHAnsi"/>
                <w:color w:val="00B050"/>
                <w:sz w:val="20"/>
                <w:szCs w:val="20"/>
                <w:lang w:val="en-NZ"/>
              </w:rPr>
              <w:t>led</w:t>
            </w:r>
            <w:r>
              <w:rPr>
                <w:rFonts w:asciiTheme="minorHAnsi" w:hAnsiTheme="minorHAnsi" w:cstheme="minorHAnsi"/>
                <w:color w:val="00B050"/>
                <w:sz w:val="20"/>
                <w:szCs w:val="20"/>
                <w:lang w:val="en-NZ"/>
              </w:rPr>
              <w:t xml:space="preserve"> to an increased usage of pesticides?</w:t>
            </w:r>
          </w:p>
          <w:p w14:paraId="19F89B2B" w14:textId="37582A39" w:rsidR="00C0413B" w:rsidRPr="004A65A3" w:rsidRDefault="00870254" w:rsidP="008A63D1">
            <w:pPr>
              <w:pStyle w:val="CABInormal"/>
              <w:numPr>
                <w:ilvl w:val="0"/>
                <w:numId w:val="11"/>
              </w:numPr>
              <w:rPr>
                <w:rFonts w:asciiTheme="minorHAnsi" w:hAnsiTheme="minorHAnsi" w:cstheme="minorHAnsi"/>
                <w:sz w:val="20"/>
                <w:szCs w:val="20"/>
                <w:lang w:val="en-NZ"/>
              </w:rPr>
            </w:pPr>
            <w:r>
              <w:rPr>
                <w:rFonts w:asciiTheme="minorHAnsi" w:hAnsiTheme="minorHAnsi" w:cstheme="minorHAnsi"/>
                <w:color w:val="00B050"/>
                <w:sz w:val="20"/>
                <w:szCs w:val="20"/>
                <w:lang w:val="en-NZ"/>
              </w:rPr>
              <w:t xml:space="preserve">How well </w:t>
            </w:r>
            <w:r w:rsidR="004149B9">
              <w:rPr>
                <w:rFonts w:asciiTheme="minorHAnsi" w:hAnsiTheme="minorHAnsi" w:cstheme="minorHAnsi"/>
                <w:color w:val="00B050"/>
                <w:sz w:val="20"/>
                <w:szCs w:val="20"/>
                <w:lang w:val="en-NZ"/>
              </w:rPr>
              <w:t xml:space="preserve">are </w:t>
            </w:r>
            <w:r>
              <w:rPr>
                <w:rFonts w:asciiTheme="minorHAnsi" w:hAnsiTheme="minorHAnsi" w:cstheme="minorHAnsi"/>
                <w:color w:val="00B050"/>
                <w:sz w:val="20"/>
                <w:szCs w:val="20"/>
                <w:lang w:val="en-NZ"/>
              </w:rPr>
              <w:t xml:space="preserve">the potential </w:t>
            </w:r>
            <w:r w:rsidR="00816377" w:rsidRPr="00870254">
              <w:rPr>
                <w:rFonts w:asciiTheme="minorHAnsi" w:hAnsiTheme="minorHAnsi" w:cstheme="minorHAnsi"/>
                <w:color w:val="00B050"/>
                <w:sz w:val="20"/>
                <w:szCs w:val="20"/>
                <w:lang w:val="en-NZ"/>
              </w:rPr>
              <w:t xml:space="preserve">risks </w:t>
            </w:r>
            <w:r w:rsidR="004149B9">
              <w:rPr>
                <w:rFonts w:asciiTheme="minorHAnsi" w:hAnsiTheme="minorHAnsi" w:cstheme="minorHAnsi"/>
                <w:color w:val="00B050"/>
                <w:sz w:val="20"/>
                <w:szCs w:val="20"/>
                <w:lang w:val="en-NZ"/>
              </w:rPr>
              <w:t xml:space="preserve">of </w:t>
            </w:r>
            <w:r w:rsidR="008A63D1">
              <w:rPr>
                <w:rFonts w:asciiTheme="minorHAnsi" w:hAnsiTheme="minorHAnsi" w:cstheme="minorHAnsi"/>
                <w:color w:val="00B050"/>
                <w:sz w:val="20"/>
                <w:szCs w:val="20"/>
                <w:lang w:val="en-NZ"/>
              </w:rPr>
              <w:t>accidentally</w:t>
            </w:r>
            <w:r>
              <w:rPr>
                <w:rFonts w:asciiTheme="minorHAnsi" w:hAnsiTheme="minorHAnsi" w:cstheme="minorHAnsi"/>
                <w:color w:val="00B050"/>
                <w:sz w:val="20"/>
                <w:szCs w:val="20"/>
                <w:lang w:val="en-NZ"/>
              </w:rPr>
              <w:t xml:space="preserve"> </w:t>
            </w:r>
            <w:r w:rsidR="004149B9">
              <w:rPr>
                <w:rFonts w:asciiTheme="minorHAnsi" w:hAnsiTheme="minorHAnsi" w:cstheme="minorHAnsi"/>
                <w:color w:val="00B050"/>
                <w:sz w:val="20"/>
                <w:szCs w:val="20"/>
                <w:lang w:val="en-NZ"/>
              </w:rPr>
              <w:t xml:space="preserve">introducing </w:t>
            </w:r>
            <w:r w:rsidRPr="008A63D1">
              <w:rPr>
                <w:rFonts w:asciiTheme="minorHAnsi" w:hAnsiTheme="minorHAnsi" w:cstheme="minorHAnsi"/>
                <w:i/>
                <w:color w:val="00B050"/>
                <w:sz w:val="20"/>
                <w:szCs w:val="20"/>
                <w:lang w:val="en-NZ"/>
              </w:rPr>
              <w:t xml:space="preserve">T. </w:t>
            </w:r>
            <w:r w:rsidR="004149B9" w:rsidRPr="008A63D1">
              <w:rPr>
                <w:rFonts w:asciiTheme="minorHAnsi" w:hAnsiTheme="minorHAnsi" w:cstheme="minorHAnsi"/>
                <w:i/>
                <w:color w:val="00B050"/>
                <w:sz w:val="20"/>
                <w:szCs w:val="20"/>
                <w:lang w:val="en-NZ"/>
              </w:rPr>
              <w:t>abs</w:t>
            </w:r>
            <w:r w:rsidR="004149B9">
              <w:rPr>
                <w:rFonts w:asciiTheme="minorHAnsi" w:hAnsiTheme="minorHAnsi" w:cstheme="minorHAnsi"/>
                <w:i/>
                <w:color w:val="00B050"/>
                <w:sz w:val="20"/>
                <w:szCs w:val="20"/>
                <w:lang w:val="en-NZ"/>
              </w:rPr>
              <w:t>o</w:t>
            </w:r>
            <w:r w:rsidR="004149B9" w:rsidRPr="008A63D1">
              <w:rPr>
                <w:rFonts w:asciiTheme="minorHAnsi" w:hAnsiTheme="minorHAnsi" w:cstheme="minorHAnsi"/>
                <w:i/>
                <w:color w:val="00B050"/>
                <w:sz w:val="20"/>
                <w:szCs w:val="20"/>
                <w:lang w:val="en-NZ"/>
              </w:rPr>
              <w:t>luta</w:t>
            </w:r>
            <w:r w:rsidR="004149B9">
              <w:rPr>
                <w:rFonts w:asciiTheme="minorHAnsi" w:hAnsiTheme="minorHAnsi" w:cstheme="minorHAnsi"/>
                <w:color w:val="00B050"/>
                <w:sz w:val="20"/>
                <w:szCs w:val="20"/>
                <w:lang w:val="en-NZ"/>
              </w:rPr>
              <w:t xml:space="preserve"> </w:t>
            </w:r>
            <w:r>
              <w:rPr>
                <w:rFonts w:asciiTheme="minorHAnsi" w:hAnsiTheme="minorHAnsi" w:cstheme="minorHAnsi"/>
                <w:color w:val="00B050"/>
                <w:sz w:val="20"/>
                <w:szCs w:val="20"/>
                <w:lang w:val="en-NZ"/>
              </w:rPr>
              <w:t xml:space="preserve">from the DR covered </w:t>
            </w:r>
            <w:r w:rsidR="008A63D1">
              <w:rPr>
                <w:rFonts w:asciiTheme="minorHAnsi" w:hAnsiTheme="minorHAnsi" w:cstheme="minorHAnsi"/>
                <w:color w:val="00B050"/>
                <w:sz w:val="20"/>
                <w:szCs w:val="20"/>
                <w:lang w:val="en-NZ"/>
              </w:rPr>
              <w:t>through biosecurity</w:t>
            </w:r>
            <w:r>
              <w:rPr>
                <w:rFonts w:asciiTheme="minorHAnsi" w:hAnsiTheme="minorHAnsi" w:cstheme="minorHAnsi"/>
                <w:color w:val="00B050"/>
                <w:sz w:val="20"/>
                <w:szCs w:val="20"/>
                <w:lang w:val="en-NZ"/>
              </w:rPr>
              <w:t xml:space="preserve"> measures already in place</w:t>
            </w:r>
            <w:r w:rsidR="004149B9">
              <w:rPr>
                <w:rFonts w:asciiTheme="minorHAnsi" w:hAnsiTheme="minorHAnsi" w:cstheme="minorHAnsi"/>
                <w:color w:val="00B050"/>
                <w:sz w:val="20"/>
                <w:szCs w:val="20"/>
                <w:lang w:val="en-NZ"/>
              </w:rPr>
              <w:t>,</w:t>
            </w:r>
            <w:r>
              <w:rPr>
                <w:rFonts w:asciiTheme="minorHAnsi" w:hAnsiTheme="minorHAnsi" w:cstheme="minorHAnsi"/>
                <w:color w:val="00B050"/>
                <w:sz w:val="20"/>
                <w:szCs w:val="20"/>
                <w:lang w:val="en-NZ"/>
              </w:rPr>
              <w:t xml:space="preserve"> or </w:t>
            </w:r>
            <w:r w:rsidR="008A63D1">
              <w:rPr>
                <w:rFonts w:asciiTheme="minorHAnsi" w:hAnsiTheme="minorHAnsi" w:cstheme="minorHAnsi"/>
                <w:color w:val="00B050"/>
                <w:sz w:val="20"/>
                <w:szCs w:val="20"/>
                <w:lang w:val="en-NZ"/>
              </w:rPr>
              <w:t xml:space="preserve">proposed </w:t>
            </w:r>
            <w:r>
              <w:rPr>
                <w:rFonts w:asciiTheme="minorHAnsi" w:hAnsiTheme="minorHAnsi" w:cstheme="minorHAnsi"/>
                <w:color w:val="00B050"/>
                <w:sz w:val="20"/>
                <w:szCs w:val="20"/>
                <w:lang w:val="en-NZ"/>
              </w:rPr>
              <w:t>in</w:t>
            </w:r>
            <w:r w:rsidR="008A63D1">
              <w:rPr>
                <w:rFonts w:asciiTheme="minorHAnsi" w:hAnsiTheme="minorHAnsi" w:cstheme="minorHAnsi"/>
                <w:color w:val="00B050"/>
                <w:sz w:val="20"/>
                <w:szCs w:val="20"/>
                <w:lang w:val="en-NZ"/>
              </w:rPr>
              <w:t xml:space="preserve"> </w:t>
            </w:r>
            <w:r>
              <w:rPr>
                <w:rFonts w:asciiTheme="minorHAnsi" w:hAnsiTheme="minorHAnsi" w:cstheme="minorHAnsi"/>
                <w:color w:val="00B050"/>
                <w:sz w:val="20"/>
                <w:szCs w:val="20"/>
                <w:lang w:val="en-NZ"/>
              </w:rPr>
              <w:t>this PRA</w:t>
            </w:r>
            <w:r w:rsidR="004149B9">
              <w:rPr>
                <w:rFonts w:asciiTheme="minorHAnsi" w:hAnsiTheme="minorHAnsi" w:cstheme="minorHAnsi"/>
                <w:color w:val="00B050"/>
                <w:sz w:val="20"/>
                <w:szCs w:val="20"/>
                <w:lang w:val="en-NZ"/>
              </w:rPr>
              <w:t>,</w:t>
            </w:r>
            <w:r w:rsidR="008A63D1">
              <w:rPr>
                <w:rFonts w:asciiTheme="minorHAnsi" w:hAnsiTheme="minorHAnsi" w:cstheme="minorHAnsi"/>
                <w:color w:val="00B050"/>
                <w:sz w:val="20"/>
                <w:szCs w:val="20"/>
                <w:lang w:val="en-NZ"/>
              </w:rPr>
              <w:t xml:space="preserve"> and w</w:t>
            </w:r>
            <w:r>
              <w:rPr>
                <w:rFonts w:asciiTheme="minorHAnsi" w:hAnsiTheme="minorHAnsi" w:cstheme="minorHAnsi"/>
                <w:color w:val="00B050"/>
                <w:sz w:val="20"/>
                <w:szCs w:val="20"/>
                <w:lang w:val="en-NZ"/>
              </w:rPr>
              <w:t>hat role do fake</w:t>
            </w:r>
            <w:r w:rsidR="00816377" w:rsidRPr="00870254">
              <w:rPr>
                <w:rFonts w:asciiTheme="minorHAnsi" w:hAnsiTheme="minorHAnsi" w:cstheme="minorHAnsi"/>
                <w:color w:val="00B050"/>
                <w:sz w:val="20"/>
                <w:szCs w:val="20"/>
                <w:lang w:val="en-NZ"/>
              </w:rPr>
              <w:t xml:space="preserve"> import permits from DR</w:t>
            </w:r>
            <w:r>
              <w:rPr>
                <w:rFonts w:asciiTheme="minorHAnsi" w:hAnsiTheme="minorHAnsi" w:cstheme="minorHAnsi"/>
                <w:color w:val="00B050"/>
                <w:sz w:val="20"/>
                <w:szCs w:val="20"/>
                <w:lang w:val="en-NZ"/>
              </w:rPr>
              <w:t xml:space="preserve"> play in this?</w:t>
            </w:r>
          </w:p>
        </w:tc>
      </w:tr>
    </w:tbl>
    <w:p w14:paraId="19F89B2D" w14:textId="77777777" w:rsidR="00C0413B" w:rsidRPr="004A65A3" w:rsidRDefault="00C0413B" w:rsidP="003B043A">
      <w:pPr>
        <w:rPr>
          <w:rFonts w:asciiTheme="minorHAnsi" w:hAnsiTheme="minorHAnsi" w:cstheme="minorHAnsi"/>
          <w:lang w:val="en-NZ"/>
        </w:rPr>
      </w:pPr>
    </w:p>
    <w:p w14:paraId="28A68A49" w14:textId="69B7EB15" w:rsidR="001A0E89" w:rsidRPr="004A65A3" w:rsidRDefault="001A0E89" w:rsidP="003B043A">
      <w:pPr>
        <w:pStyle w:val="BodyText"/>
        <w:rPr>
          <w:rFonts w:asciiTheme="minorHAnsi" w:hAnsiTheme="minorHAnsi" w:cstheme="minorHAnsi"/>
          <w:lang w:val="en-NZ"/>
        </w:rPr>
      </w:pPr>
      <w:r w:rsidRPr="001761A0">
        <w:rPr>
          <w:rFonts w:asciiTheme="minorHAnsi" w:hAnsiTheme="minorHAnsi" w:cstheme="minorHAnsi"/>
          <w:b/>
          <w:lang w:val="en-NZ"/>
        </w:rPr>
        <w:t xml:space="preserve">Is there a need for a </w:t>
      </w:r>
      <w:r w:rsidR="001761A0" w:rsidRPr="001761A0">
        <w:rPr>
          <w:rFonts w:asciiTheme="minorHAnsi" w:hAnsiTheme="minorHAnsi" w:cstheme="minorHAnsi"/>
          <w:b/>
          <w:lang w:val="en-NZ"/>
        </w:rPr>
        <w:t xml:space="preserve">more </w:t>
      </w:r>
      <w:r w:rsidRPr="001761A0">
        <w:rPr>
          <w:rFonts w:asciiTheme="minorHAnsi" w:hAnsiTheme="minorHAnsi" w:cstheme="minorHAnsi"/>
          <w:b/>
          <w:lang w:val="en-NZ"/>
        </w:rPr>
        <w:t xml:space="preserve">detailed PRA or for more detailed analysis of particular sections of the PRA? </w:t>
      </w:r>
      <w:r w:rsidR="001761A0">
        <w:rPr>
          <w:rFonts w:asciiTheme="minorHAnsi" w:hAnsiTheme="minorHAnsi" w:cstheme="minorHAnsi"/>
          <w:b/>
          <w:lang w:val="en-NZ"/>
        </w:rPr>
        <w:t xml:space="preserve"> </w:t>
      </w:r>
      <w:r w:rsidRPr="004A65A3">
        <w:rPr>
          <w:rFonts w:asciiTheme="minorHAnsi" w:hAnsiTheme="minorHAnsi" w:cstheme="minorHAnsi"/>
          <w:lang w:val="en-NZ"/>
        </w:rPr>
        <w:t xml:space="preserve">(For completion by the </w:t>
      </w:r>
      <w:r w:rsidR="001761A0">
        <w:rPr>
          <w:rFonts w:asciiTheme="minorHAnsi" w:hAnsiTheme="minorHAnsi" w:cstheme="minorHAnsi"/>
          <w:lang w:val="en-NZ"/>
        </w:rPr>
        <w:t>Biosecurity group only!)</w:t>
      </w:r>
    </w:p>
    <w:p w14:paraId="7177D331" w14:textId="38FD707F" w:rsidR="001761A0" w:rsidRDefault="001A0E89" w:rsidP="003B043A">
      <w:pPr>
        <w:pStyle w:val="BodyText"/>
        <w:rPr>
          <w:rFonts w:asciiTheme="minorHAnsi" w:hAnsiTheme="minorHAnsi" w:cstheme="minorHAnsi"/>
          <w:lang w:val="en-NZ"/>
        </w:rPr>
      </w:pPr>
      <w:r w:rsidRPr="004A65A3">
        <w:rPr>
          <w:rFonts w:asciiTheme="minorHAnsi" w:hAnsiTheme="minorHAnsi" w:cstheme="minorHAnsi"/>
          <w:lang w:val="en-NZ"/>
        </w:rPr>
        <w:t>No</w:t>
      </w:r>
      <w:r w:rsidR="00F0490A">
        <w:rPr>
          <w:rFonts w:asciiTheme="minorHAnsi" w:hAnsiTheme="minorHAnsi" w:cstheme="minorHAnsi"/>
          <w:lang w:val="en-NZ"/>
        </w:rPr>
        <w:t xml:space="preserve"> </w:t>
      </w:r>
      <w:sdt>
        <w:sdtPr>
          <w:rPr>
            <w:rFonts w:asciiTheme="minorHAnsi" w:hAnsiTheme="minorHAnsi" w:cstheme="minorHAnsi"/>
            <w:sz w:val="18"/>
            <w:szCs w:val="18"/>
          </w:rPr>
          <w:id w:val="1754545742"/>
          <w14:checkbox>
            <w14:checked w14:val="1"/>
            <w14:checkedState w14:val="2612" w14:font="MS Gothic"/>
            <w14:uncheckedState w14:val="2610" w14:font="MS Gothic"/>
          </w14:checkbox>
        </w:sdtPr>
        <w:sdtEndPr/>
        <w:sdtContent>
          <w:r w:rsidR="00766544">
            <w:rPr>
              <w:rFonts w:ascii="MS Gothic" w:eastAsia="MS Gothic" w:hAnsi="MS Gothic" w:cstheme="minorHAnsi" w:hint="eastAsia"/>
              <w:sz w:val="18"/>
              <w:szCs w:val="18"/>
            </w:rPr>
            <w:t>☒</w:t>
          </w:r>
        </w:sdtContent>
      </w:sdt>
      <w:r w:rsidR="001761A0">
        <w:rPr>
          <w:rFonts w:asciiTheme="minorHAnsi" w:eastAsia="Times New Roman" w:hAnsiTheme="minorHAnsi" w:cstheme="minorHAnsi"/>
          <w:sz w:val="16"/>
          <w:szCs w:val="16"/>
          <w:lang w:eastAsia="en-GB"/>
        </w:rPr>
        <w:tab/>
      </w:r>
      <w:r w:rsidR="001761A0">
        <w:rPr>
          <w:rFonts w:asciiTheme="minorHAnsi" w:eastAsia="Times New Roman" w:hAnsiTheme="minorHAnsi" w:cstheme="minorHAnsi"/>
          <w:sz w:val="16"/>
          <w:szCs w:val="16"/>
          <w:lang w:eastAsia="en-GB"/>
        </w:rPr>
        <w:tab/>
      </w:r>
      <w:r w:rsidRPr="004A65A3">
        <w:rPr>
          <w:rFonts w:asciiTheme="minorHAnsi" w:hAnsiTheme="minorHAnsi" w:cstheme="minorHAnsi"/>
          <w:lang w:val="en-NZ"/>
        </w:rPr>
        <w:t>Yes</w:t>
      </w:r>
      <w:r w:rsidR="00F0490A">
        <w:rPr>
          <w:rFonts w:asciiTheme="minorHAnsi" w:hAnsiTheme="minorHAnsi" w:cstheme="minorHAnsi"/>
          <w:lang w:val="en-NZ"/>
        </w:rPr>
        <w:t xml:space="preserve"> </w:t>
      </w:r>
      <w:sdt>
        <w:sdtPr>
          <w:rPr>
            <w:rFonts w:asciiTheme="minorHAnsi" w:hAnsiTheme="minorHAnsi" w:cstheme="minorHAnsi"/>
            <w:sz w:val="18"/>
            <w:szCs w:val="18"/>
          </w:rPr>
          <w:id w:val="-1238325369"/>
          <w14:checkbox>
            <w14:checked w14:val="0"/>
            <w14:checkedState w14:val="2612" w14:font="MS Gothic"/>
            <w14:uncheckedState w14:val="2610" w14:font="MS Gothic"/>
          </w14:checkbox>
        </w:sdtPr>
        <w:sdtEndPr/>
        <w:sdtContent>
          <w:r w:rsidR="00F0490A">
            <w:rPr>
              <w:rFonts w:ascii="MS Gothic" w:eastAsia="MS Gothic" w:hAnsi="MS Gothic" w:cstheme="minorHAnsi" w:hint="eastAsia"/>
              <w:sz w:val="18"/>
              <w:szCs w:val="18"/>
            </w:rPr>
            <w:t>☐</w:t>
          </w:r>
        </w:sdtContent>
      </w:sdt>
    </w:p>
    <w:p w14:paraId="6D9C864D" w14:textId="73398A58" w:rsidR="001761A0" w:rsidRDefault="001761A0" w:rsidP="003B043A">
      <w:pPr>
        <w:pStyle w:val="BodyText"/>
        <w:rPr>
          <w:rFonts w:asciiTheme="minorHAnsi" w:hAnsiTheme="minorHAnsi" w:cstheme="minorHAnsi"/>
          <w:lang w:val="en-NZ"/>
        </w:rPr>
      </w:pPr>
      <w:r>
        <w:rPr>
          <w:rFonts w:asciiTheme="minorHAnsi" w:hAnsiTheme="minorHAnsi" w:cstheme="minorHAnsi"/>
          <w:lang w:val="en-NZ"/>
        </w:rPr>
        <w:t xml:space="preserve">If yes, please forward to FERA or NNSS </w:t>
      </w:r>
      <w:r w:rsidR="003D3C3F" w:rsidRPr="00D4561A">
        <w:rPr>
          <w:rFonts w:asciiTheme="minorHAnsi" w:hAnsiTheme="minorHAnsi" w:cstheme="minorHAnsi"/>
          <w:lang w:val="en-NZ"/>
        </w:rPr>
        <w:t>or others</w:t>
      </w:r>
    </w:p>
    <w:p w14:paraId="0C5AA9BF" w14:textId="77777777" w:rsidR="00F0490A" w:rsidRDefault="00F0490A" w:rsidP="003B043A">
      <w:pPr>
        <w:pStyle w:val="head2"/>
      </w:pPr>
    </w:p>
    <w:p w14:paraId="19F89B2F" w14:textId="7D0D9002" w:rsidR="00502DB8" w:rsidRPr="004A65A3" w:rsidRDefault="00502DB8" w:rsidP="003B043A">
      <w:pPr>
        <w:pStyle w:val="head2"/>
      </w:pPr>
      <w:r w:rsidRPr="004A65A3">
        <w:t>R</w:t>
      </w:r>
      <w:r w:rsidR="00050E8F" w:rsidRPr="004A65A3">
        <w:t>eferences</w:t>
      </w:r>
      <w:r w:rsidR="002E2123">
        <w:t xml:space="preserve"> and information sources consulted</w:t>
      </w:r>
    </w:p>
    <w:p w14:paraId="5584F4B2"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 xml:space="preserve">Attygalle AB, Jham GN, Svatos A, Frighetto RST, Ferrara FA, Vilela EF, Uchôa-F MA, Meinwald J, 1996. (3E, 8Z, 11Z)-3, 8, 11-tetradecatrienyl acetate, major Sex pheromone component of the tomato pest </w:t>
      </w:r>
      <w:r w:rsidRPr="001954C2">
        <w:rPr>
          <w:rFonts w:asciiTheme="minorHAnsi" w:hAnsiTheme="minorHAnsi" w:cstheme="minorHAnsi"/>
          <w:i/>
          <w:color w:val="auto"/>
          <w:sz w:val="20"/>
          <w:szCs w:val="20"/>
        </w:rPr>
        <w:t>Scrobipalpuloides absoluta</w:t>
      </w:r>
      <w:r w:rsidRPr="001954C2">
        <w:rPr>
          <w:rFonts w:asciiTheme="minorHAnsi" w:hAnsiTheme="minorHAnsi" w:cstheme="minorHAnsi"/>
          <w:color w:val="auto"/>
          <w:sz w:val="20"/>
          <w:szCs w:val="20"/>
        </w:rPr>
        <w:t xml:space="preserve"> (Lepidoptera: Gelechiidae). Bioorganic &amp; Medicinal Chemistry, 4(3):305-314.</w:t>
      </w:r>
    </w:p>
    <w:p w14:paraId="68AC4566"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Attygalle AB, Jham GN, Svatos A, Frighetto RTS, Meinwald J, Vilela EF, Ferrara FA, Uchôa-F MA, 1995. Microscale, random reduction: application of the characterization of (3E, 8Z, 11Z)-3, 8, 11-tetradecatrienyl acetate, a new lepidopteran sex pheromone. Tetrahedron Letters, 36(31):5471-5474.</w:t>
      </w:r>
    </w:p>
    <w:p w14:paraId="33EF5A1C"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 xml:space="preserve">Balzan, MV and A-C Moonen (2018) Management strategies for the control of </w:t>
      </w:r>
      <w:r w:rsidRPr="001954C2">
        <w:rPr>
          <w:rFonts w:asciiTheme="minorHAnsi" w:hAnsiTheme="minorHAnsi" w:cstheme="minorHAnsi"/>
          <w:i/>
          <w:color w:val="auto"/>
          <w:sz w:val="20"/>
          <w:szCs w:val="20"/>
        </w:rPr>
        <w:t>Tuta absoluta</w:t>
      </w:r>
      <w:r w:rsidRPr="001954C2">
        <w:rPr>
          <w:rFonts w:asciiTheme="minorHAnsi" w:hAnsiTheme="minorHAnsi" w:cstheme="minorHAnsi"/>
          <w:color w:val="auto"/>
          <w:sz w:val="20"/>
          <w:szCs w:val="20"/>
        </w:rPr>
        <w:t xml:space="preserve"> (Lepidoptera: Gelechiidae) damage in open-field cultivations of processing tomato in Tuscany (Italy) Bulletin OEPP/EPPO Bulletin (2012) 42 (2), 217–225.</w:t>
      </w:r>
    </w:p>
    <w:p w14:paraId="0060A7E9"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 xml:space="preserve">Barrientos, ZR, Apablaza, HJ Norero, SA and Estay, PP (1998). </w:t>
      </w:r>
      <w:r w:rsidRPr="001954C2">
        <w:rPr>
          <w:rFonts w:asciiTheme="minorHAnsi" w:hAnsiTheme="minorHAnsi" w:cstheme="minorHAnsi"/>
          <w:color w:val="auto"/>
          <w:sz w:val="20"/>
          <w:szCs w:val="20"/>
        </w:rPr>
        <w:t xml:space="preserve">Threshold temperature and thermal constant for development of the South American tomato moth </w:t>
      </w:r>
      <w:r w:rsidRPr="001954C2">
        <w:rPr>
          <w:rFonts w:asciiTheme="minorHAnsi" w:hAnsiTheme="minorHAnsi" w:cstheme="minorHAnsi"/>
          <w:i/>
          <w:color w:val="auto"/>
          <w:sz w:val="20"/>
          <w:szCs w:val="20"/>
        </w:rPr>
        <w:t>Tuta absoluta</w:t>
      </w:r>
      <w:r w:rsidRPr="001954C2">
        <w:rPr>
          <w:rFonts w:asciiTheme="minorHAnsi" w:hAnsiTheme="minorHAnsi" w:cstheme="minorHAnsi"/>
          <w:color w:val="auto"/>
          <w:sz w:val="20"/>
          <w:szCs w:val="20"/>
        </w:rPr>
        <w:t xml:space="preserve"> (Meyrick) (Lepidoptera: Gelechiidae)]. </w:t>
      </w:r>
      <w:r w:rsidRPr="005511A4">
        <w:rPr>
          <w:rFonts w:asciiTheme="minorHAnsi" w:hAnsiTheme="minorHAnsi" w:cstheme="minorHAnsi"/>
          <w:color w:val="auto"/>
          <w:sz w:val="20"/>
          <w:szCs w:val="20"/>
          <w:lang w:val="es-ES"/>
        </w:rPr>
        <w:t>Ciencia e Investigacion Agraria 25: 133-137.</w:t>
      </w:r>
    </w:p>
    <w:p w14:paraId="171650EA"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 xml:space="preserve">Bentacourt, CM, Scatoni, IB and Rodriguez, JJ (1996). </w:t>
      </w:r>
      <w:r w:rsidRPr="001954C2">
        <w:rPr>
          <w:rFonts w:asciiTheme="minorHAnsi" w:hAnsiTheme="minorHAnsi" w:cstheme="minorHAnsi"/>
          <w:color w:val="auto"/>
          <w:sz w:val="20"/>
          <w:szCs w:val="20"/>
        </w:rPr>
        <w:t xml:space="preserve">Influence of temperature on reproduction and development of Scrobipalpuloides absoluta (Meyrick) (Lepidoptera: Gelechiidae)]. </w:t>
      </w:r>
      <w:r w:rsidRPr="005511A4">
        <w:rPr>
          <w:rFonts w:asciiTheme="minorHAnsi" w:hAnsiTheme="minorHAnsi" w:cstheme="minorHAnsi"/>
          <w:color w:val="auto"/>
          <w:sz w:val="20"/>
          <w:szCs w:val="20"/>
          <w:lang w:val="es-ES"/>
        </w:rPr>
        <w:t>Revista Brasiliera de Biologia 56: 661-670.</w:t>
      </w:r>
    </w:p>
    <w:p w14:paraId="4E2AEE7C"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Clarke JF, 1962. New species of microlepidoptera from Japan. Entomological News, 73:102</w:t>
      </w:r>
    </w:p>
    <w:p w14:paraId="600BEC35"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Coelho MCF, Franta FH, 1987. Biologia, quetotaxia da larva e descritao da pupa e adulto da trata-do-tomateiro. Pesquisa Agropecuária Brasileira (Brasflia), 22(2):129-135.</w:t>
      </w:r>
    </w:p>
    <w:p w14:paraId="4471A584"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5511A4">
        <w:rPr>
          <w:rFonts w:asciiTheme="minorHAnsi" w:hAnsiTheme="minorHAnsi" w:cstheme="minorHAnsi"/>
          <w:color w:val="auto"/>
          <w:sz w:val="20"/>
          <w:szCs w:val="20"/>
          <w:lang w:val="es-ES"/>
        </w:rPr>
        <w:t>Garcia MF, Espul JC, 1982. Bioecology of the tomato moth (</w:t>
      </w:r>
      <w:r w:rsidRPr="005511A4">
        <w:rPr>
          <w:rFonts w:asciiTheme="minorHAnsi" w:hAnsiTheme="minorHAnsi" w:cstheme="minorHAnsi"/>
          <w:i/>
          <w:color w:val="auto"/>
          <w:sz w:val="20"/>
          <w:szCs w:val="20"/>
          <w:lang w:val="es-ES"/>
        </w:rPr>
        <w:t>Scrobipalpula absoluta</w:t>
      </w:r>
      <w:r w:rsidRPr="005511A4">
        <w:rPr>
          <w:rFonts w:asciiTheme="minorHAnsi" w:hAnsiTheme="minorHAnsi" w:cstheme="minorHAnsi"/>
          <w:color w:val="auto"/>
          <w:sz w:val="20"/>
          <w:szCs w:val="20"/>
          <w:lang w:val="es-ES"/>
        </w:rPr>
        <w:t xml:space="preserve">) in Mendoza, Argentine Republic. </w:t>
      </w:r>
      <w:r w:rsidRPr="001954C2">
        <w:rPr>
          <w:rFonts w:asciiTheme="minorHAnsi" w:hAnsiTheme="minorHAnsi" w:cstheme="minorHAnsi"/>
          <w:color w:val="auto"/>
          <w:sz w:val="20"/>
          <w:szCs w:val="20"/>
        </w:rPr>
        <w:t>Revista de Investigaciones Agropecuarias, 17(2):135-146.</w:t>
      </w:r>
    </w:p>
    <w:p w14:paraId="6B1510D1" w14:textId="6070C976" w:rsidR="00A860BB" w:rsidRPr="001B1E50" w:rsidRDefault="00A860BB" w:rsidP="00A860BB">
      <w:pPr>
        <w:pStyle w:val="Normal1"/>
        <w:spacing w:after="120"/>
        <w:ind w:left="720" w:hanging="720"/>
        <w:rPr>
          <w:rFonts w:asciiTheme="minorHAnsi" w:hAnsiTheme="minorHAnsi" w:cstheme="minorHAnsi"/>
          <w:color w:val="00B050"/>
          <w:sz w:val="20"/>
          <w:szCs w:val="20"/>
        </w:rPr>
      </w:pPr>
      <w:r w:rsidRPr="001B1E50">
        <w:rPr>
          <w:rFonts w:asciiTheme="minorHAnsi" w:hAnsiTheme="minorHAnsi" w:cstheme="minorHAnsi"/>
          <w:color w:val="00B050"/>
          <w:sz w:val="20"/>
          <w:szCs w:val="20"/>
        </w:rPr>
        <w:t>Howard</w:t>
      </w:r>
      <w:r w:rsidR="001B1E50" w:rsidRPr="001B1E50">
        <w:rPr>
          <w:rFonts w:asciiTheme="minorHAnsi" w:hAnsiTheme="minorHAnsi" w:cstheme="minorHAnsi"/>
          <w:color w:val="00B050"/>
          <w:sz w:val="20"/>
          <w:szCs w:val="20"/>
        </w:rPr>
        <w:t xml:space="preserve">, R.A. </w:t>
      </w:r>
      <w:r w:rsidRPr="001B1E50">
        <w:rPr>
          <w:rFonts w:asciiTheme="minorHAnsi" w:hAnsiTheme="minorHAnsi" w:cstheme="minorHAnsi"/>
          <w:color w:val="00B050"/>
          <w:sz w:val="20"/>
          <w:szCs w:val="20"/>
        </w:rPr>
        <w:t>and Kellogg</w:t>
      </w:r>
      <w:r w:rsidR="001B1E50" w:rsidRPr="001B1E50">
        <w:rPr>
          <w:rFonts w:asciiTheme="minorHAnsi" w:hAnsiTheme="minorHAnsi" w:cstheme="minorHAnsi"/>
          <w:color w:val="00B050"/>
          <w:sz w:val="20"/>
          <w:szCs w:val="20"/>
        </w:rPr>
        <w:t>, E.A.</w:t>
      </w:r>
      <w:r w:rsidRPr="001B1E50">
        <w:rPr>
          <w:rFonts w:asciiTheme="minorHAnsi" w:hAnsiTheme="minorHAnsi" w:cstheme="minorHAnsi"/>
          <w:color w:val="00B050"/>
          <w:sz w:val="20"/>
          <w:szCs w:val="20"/>
        </w:rPr>
        <w:t xml:space="preserve"> </w:t>
      </w:r>
      <w:r w:rsidR="001B1E50" w:rsidRPr="001B1E50">
        <w:rPr>
          <w:rFonts w:asciiTheme="minorHAnsi" w:hAnsiTheme="minorHAnsi" w:cstheme="minorHAnsi"/>
          <w:color w:val="00B050"/>
          <w:sz w:val="20"/>
          <w:szCs w:val="20"/>
        </w:rPr>
        <w:t xml:space="preserve">(1987) CONTRIBUTIONS TO A FLORA OF ANGUILLA AND ADJACENT ISLETS. - </w:t>
      </w:r>
      <w:r w:rsidRPr="001B1E50">
        <w:rPr>
          <w:rFonts w:asciiTheme="minorHAnsi" w:hAnsiTheme="minorHAnsi" w:cstheme="minorHAnsi"/>
          <w:color w:val="00B050"/>
          <w:sz w:val="20"/>
          <w:szCs w:val="20"/>
        </w:rPr>
        <w:t>Journal of the Arnold Arboretum</w:t>
      </w:r>
      <w:r w:rsidR="001B1E50" w:rsidRPr="001B1E50">
        <w:rPr>
          <w:rFonts w:asciiTheme="minorHAnsi" w:hAnsiTheme="minorHAnsi" w:cstheme="minorHAnsi"/>
          <w:color w:val="00B050"/>
          <w:sz w:val="20"/>
          <w:szCs w:val="20"/>
        </w:rPr>
        <w:t xml:space="preserve">, </w:t>
      </w:r>
      <w:r w:rsidRPr="001B1E50">
        <w:rPr>
          <w:rFonts w:asciiTheme="minorHAnsi" w:hAnsiTheme="minorHAnsi" w:cstheme="minorHAnsi"/>
          <w:color w:val="00B050"/>
          <w:sz w:val="20"/>
          <w:szCs w:val="20"/>
        </w:rPr>
        <w:t>68</w:t>
      </w:r>
      <w:r w:rsidR="001B1E50" w:rsidRPr="001B1E50">
        <w:rPr>
          <w:rFonts w:asciiTheme="minorHAnsi" w:hAnsiTheme="minorHAnsi" w:cstheme="minorHAnsi"/>
          <w:color w:val="00B050"/>
          <w:sz w:val="20"/>
          <w:szCs w:val="20"/>
        </w:rPr>
        <w:t xml:space="preserve"> (1</w:t>
      </w:r>
      <w:r w:rsidRPr="001B1E50">
        <w:rPr>
          <w:rFonts w:asciiTheme="minorHAnsi" w:hAnsiTheme="minorHAnsi" w:cstheme="minorHAnsi"/>
          <w:color w:val="00B050"/>
          <w:sz w:val="20"/>
          <w:szCs w:val="20"/>
        </w:rPr>
        <w:t>)</w:t>
      </w:r>
      <w:r w:rsidR="001B1E50" w:rsidRPr="001B1E50">
        <w:rPr>
          <w:rFonts w:asciiTheme="minorHAnsi" w:hAnsiTheme="minorHAnsi" w:cstheme="minorHAnsi"/>
          <w:color w:val="00B050"/>
          <w:sz w:val="20"/>
          <w:szCs w:val="20"/>
        </w:rPr>
        <w:t xml:space="preserve">: </w:t>
      </w:r>
      <w:r w:rsidRPr="001B1E50">
        <w:rPr>
          <w:rFonts w:asciiTheme="minorHAnsi" w:hAnsiTheme="minorHAnsi" w:cstheme="minorHAnsi"/>
          <w:color w:val="00B050"/>
          <w:sz w:val="20"/>
          <w:szCs w:val="20"/>
        </w:rPr>
        <w:t>105-131</w:t>
      </w:r>
      <w:r w:rsidR="001B1E50" w:rsidRPr="001B1E50">
        <w:rPr>
          <w:rFonts w:asciiTheme="minorHAnsi" w:hAnsiTheme="minorHAnsi" w:cstheme="minorHAnsi"/>
          <w:color w:val="00B050"/>
          <w:sz w:val="20"/>
          <w:szCs w:val="20"/>
        </w:rPr>
        <w:t>.</w:t>
      </w:r>
    </w:p>
    <w:p w14:paraId="56E780E2" w14:textId="1C9A6B5A"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Imenes SDL, Uchôa-Fernandes MA, Campos TB, Takematsu AP, 1990. Aspectos biológicos e comportamentais da trata do tomateiro Scrobipalpula absoluta (Meyrick, 1917), (Lepidoptera-Gelechiidae). Arquivos do Instituto Biológico, Sao Paulo, 57(1/2):63-68</w:t>
      </w:r>
    </w:p>
    <w:p w14:paraId="0A484655"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5511A4">
        <w:rPr>
          <w:rFonts w:asciiTheme="minorHAnsi" w:hAnsiTheme="minorHAnsi" w:cstheme="minorHAnsi"/>
          <w:color w:val="auto"/>
          <w:sz w:val="20"/>
          <w:szCs w:val="20"/>
          <w:lang w:val="es-ES"/>
        </w:rPr>
        <w:t xml:space="preserve">Lammers, W and MacLeod, A (2007). </w:t>
      </w:r>
      <w:r w:rsidRPr="001954C2">
        <w:rPr>
          <w:rFonts w:asciiTheme="minorHAnsi" w:hAnsiTheme="minorHAnsi" w:cstheme="minorHAnsi"/>
          <w:color w:val="auto"/>
          <w:sz w:val="20"/>
          <w:szCs w:val="20"/>
        </w:rPr>
        <w:t xml:space="preserve">Pest Risk Analysis for </w:t>
      </w:r>
      <w:r w:rsidRPr="001954C2">
        <w:rPr>
          <w:rFonts w:asciiTheme="minorHAnsi" w:hAnsiTheme="minorHAnsi" w:cstheme="minorHAnsi"/>
          <w:i/>
          <w:color w:val="auto"/>
          <w:sz w:val="20"/>
          <w:szCs w:val="20"/>
        </w:rPr>
        <w:t>Helicoverpa armigera</w:t>
      </w:r>
      <w:r w:rsidRPr="001954C2">
        <w:rPr>
          <w:rFonts w:asciiTheme="minorHAnsi" w:hAnsiTheme="minorHAnsi" w:cstheme="minorHAnsi"/>
          <w:color w:val="auto"/>
          <w:sz w:val="20"/>
          <w:szCs w:val="20"/>
        </w:rPr>
        <w:t xml:space="preserve"> (Hübner, 1808). Plant Protection Service (NL) and Central Science laboratory (UK) </w:t>
      </w:r>
      <w:hyperlink r:id="rId42" w:history="1">
        <w:r w:rsidRPr="001954C2">
          <w:rPr>
            <w:rStyle w:val="Hyperlink"/>
            <w:rFonts w:asciiTheme="minorHAnsi" w:hAnsiTheme="minorHAnsi" w:cstheme="minorHAnsi"/>
            <w:color w:val="auto"/>
            <w:sz w:val="20"/>
            <w:szCs w:val="20"/>
          </w:rPr>
          <w:t>http://www.minlnv.nl/portal/page?_pageid=116,1641217&amp;_dad=portal&amp;_schema=PORTAL&amp;p_document_id=112056&amp;p_node_id=1948120&amp;p_mode=BROWSE</w:t>
        </w:r>
      </w:hyperlink>
      <w:r w:rsidRPr="001954C2">
        <w:rPr>
          <w:rFonts w:asciiTheme="minorHAnsi" w:hAnsiTheme="minorHAnsi" w:cstheme="minorHAnsi"/>
          <w:color w:val="auto"/>
          <w:sz w:val="20"/>
          <w:szCs w:val="20"/>
        </w:rPr>
        <w:t>.</w:t>
      </w:r>
    </w:p>
    <w:p w14:paraId="11BED165"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 xml:space="preserve">Malais,MH and Ravensberg, WJ (2002). </w:t>
      </w:r>
      <w:r w:rsidRPr="005511A4">
        <w:rPr>
          <w:rFonts w:asciiTheme="minorHAnsi" w:hAnsiTheme="minorHAnsi" w:cstheme="minorHAnsi"/>
          <w:color w:val="auto"/>
          <w:sz w:val="20"/>
          <w:szCs w:val="20"/>
          <w:lang w:val="es-ES"/>
        </w:rPr>
        <w:t xml:space="preserve">Kennen en herkennen; Levenswijzen van kasplagen en hun natuurlijke vijanden. </w:t>
      </w:r>
      <w:r w:rsidRPr="001954C2">
        <w:rPr>
          <w:rFonts w:asciiTheme="minorHAnsi" w:hAnsiTheme="minorHAnsi" w:cstheme="minorHAnsi"/>
          <w:color w:val="auto"/>
          <w:sz w:val="20"/>
          <w:szCs w:val="20"/>
        </w:rPr>
        <w:t>Koppert, Berkel en Rodenrijs, 288 pp.</w:t>
      </w:r>
    </w:p>
    <w:p w14:paraId="6073D11A" w14:textId="77777777" w:rsidR="001954C2" w:rsidRPr="005511A4" w:rsidRDefault="001954C2" w:rsidP="00D02250">
      <w:pPr>
        <w:pStyle w:val="Normal1"/>
        <w:spacing w:after="120"/>
        <w:ind w:left="720" w:hanging="720"/>
        <w:rPr>
          <w:rFonts w:asciiTheme="minorHAnsi" w:hAnsiTheme="minorHAnsi" w:cstheme="minorHAnsi"/>
          <w:color w:val="auto"/>
          <w:sz w:val="20"/>
          <w:szCs w:val="20"/>
          <w:lang w:val="es-ES"/>
        </w:rPr>
      </w:pPr>
      <w:r w:rsidRPr="001954C2">
        <w:rPr>
          <w:rFonts w:asciiTheme="minorHAnsi" w:hAnsiTheme="minorHAnsi" w:cstheme="minorHAnsi"/>
          <w:color w:val="auto"/>
          <w:sz w:val="20"/>
          <w:szCs w:val="20"/>
        </w:rPr>
        <w:t xml:space="preserve">Matta, VA and Ripa, SR (1981). Advances in the control of the tomato moth </w:t>
      </w:r>
      <w:r w:rsidRPr="001954C2">
        <w:rPr>
          <w:rFonts w:asciiTheme="minorHAnsi" w:hAnsiTheme="minorHAnsi" w:cstheme="minorHAnsi"/>
          <w:i/>
          <w:color w:val="auto"/>
          <w:sz w:val="20"/>
          <w:szCs w:val="20"/>
        </w:rPr>
        <w:t>Scrobipalpula absoluta</w:t>
      </w:r>
      <w:r w:rsidRPr="001954C2">
        <w:rPr>
          <w:rFonts w:asciiTheme="minorHAnsi" w:hAnsiTheme="minorHAnsi" w:cstheme="minorHAnsi"/>
          <w:color w:val="auto"/>
          <w:sz w:val="20"/>
          <w:szCs w:val="20"/>
        </w:rPr>
        <w:t xml:space="preserve"> (meyr.) </w:t>
      </w:r>
      <w:r w:rsidRPr="005511A4">
        <w:rPr>
          <w:rFonts w:asciiTheme="minorHAnsi" w:hAnsiTheme="minorHAnsi" w:cstheme="minorHAnsi"/>
          <w:color w:val="auto"/>
          <w:sz w:val="20"/>
          <w:szCs w:val="20"/>
          <w:lang w:val="es-ES"/>
        </w:rPr>
        <w:t>(Lepidoptera: Gelechiidae). Agricultura-Tecnica 41: 73-77.</w:t>
      </w:r>
    </w:p>
    <w:p w14:paraId="5629C23D" w14:textId="77777777" w:rsidR="001954C2" w:rsidRPr="001954C2" w:rsidRDefault="001954C2" w:rsidP="00D1230D">
      <w:pPr>
        <w:pStyle w:val="Normal1"/>
        <w:spacing w:after="120"/>
        <w:ind w:left="720" w:hanging="720"/>
        <w:rPr>
          <w:rFonts w:asciiTheme="minorHAnsi" w:hAnsiTheme="minorHAnsi" w:cstheme="minorHAnsi"/>
          <w:color w:val="auto"/>
          <w:sz w:val="20"/>
          <w:szCs w:val="20"/>
        </w:rPr>
      </w:pPr>
      <w:r w:rsidRPr="005511A4">
        <w:rPr>
          <w:rFonts w:asciiTheme="minorHAnsi" w:hAnsiTheme="minorHAnsi" w:cstheme="minorHAnsi"/>
          <w:color w:val="auto"/>
          <w:sz w:val="20"/>
          <w:szCs w:val="20"/>
          <w:lang w:val="es-ES"/>
        </w:rPr>
        <w:t xml:space="preserve">Potting, RPJ, DJ van der Gaag, A Loomans, M van der Straten, H Anderson, A MacLeod, J M G, Castrillón, and GV Cambra. </w:t>
      </w:r>
      <w:r w:rsidRPr="001954C2">
        <w:rPr>
          <w:rFonts w:asciiTheme="minorHAnsi" w:hAnsiTheme="minorHAnsi" w:cstheme="minorHAnsi"/>
          <w:color w:val="auto"/>
          <w:sz w:val="20"/>
          <w:szCs w:val="20"/>
        </w:rPr>
        <w:t xml:space="preserve">(2013). </w:t>
      </w:r>
      <w:r w:rsidRPr="001954C2">
        <w:rPr>
          <w:rFonts w:asciiTheme="minorHAnsi" w:hAnsiTheme="minorHAnsi" w:cstheme="minorHAnsi"/>
          <w:i/>
          <w:color w:val="auto"/>
          <w:sz w:val="20"/>
          <w:szCs w:val="20"/>
        </w:rPr>
        <w:t>Tuta absoluta</w:t>
      </w:r>
      <w:r w:rsidRPr="001954C2">
        <w:rPr>
          <w:rFonts w:asciiTheme="minorHAnsi" w:hAnsiTheme="minorHAnsi" w:cstheme="minorHAnsi"/>
          <w:color w:val="auto"/>
          <w:sz w:val="20"/>
          <w:szCs w:val="20"/>
        </w:rPr>
        <w:t>, Tomato leaf miner moth or South American tomato moth. Ministry of Agriculture, Nature and Food Quality, Plant Protection Service of the Netherlands.</w:t>
      </w:r>
    </w:p>
    <w:p w14:paraId="1B0D784D" w14:textId="77777777" w:rsidR="001954C2" w:rsidRPr="001954C2" w:rsidRDefault="001954C2" w:rsidP="00D02250">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 xml:space="preserve">Salas, J. 2004. Capture of </w:t>
      </w:r>
      <w:r w:rsidRPr="001954C2">
        <w:rPr>
          <w:rFonts w:asciiTheme="minorHAnsi" w:hAnsiTheme="minorHAnsi" w:cstheme="minorHAnsi"/>
          <w:i/>
          <w:color w:val="auto"/>
          <w:sz w:val="20"/>
          <w:szCs w:val="20"/>
        </w:rPr>
        <w:t>Tuta absoluta</w:t>
      </w:r>
      <w:r w:rsidRPr="001954C2">
        <w:rPr>
          <w:rFonts w:asciiTheme="minorHAnsi" w:hAnsiTheme="minorHAnsi" w:cstheme="minorHAnsi"/>
          <w:color w:val="auto"/>
          <w:sz w:val="20"/>
          <w:szCs w:val="20"/>
        </w:rPr>
        <w:t xml:space="preserve"> in traps baited with its sex pheromone. Revista Colombiana de Entomología, 20: 75–78.</w:t>
      </w:r>
    </w:p>
    <w:p w14:paraId="6ECCE927" w14:textId="77777777" w:rsidR="001954C2" w:rsidRPr="001954C2" w:rsidRDefault="001954C2" w:rsidP="00D02250">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SEWG (2008). Spanish Expert Working Group in Plant Protection of Horticultural Crops, personal communication of R.Potting with José María Guitián Castrillón.</w:t>
      </w:r>
    </w:p>
    <w:p w14:paraId="46196C70" w14:textId="77777777" w:rsidR="001954C2" w:rsidRPr="005511A4" w:rsidRDefault="001954C2" w:rsidP="00D02250">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 xml:space="preserve">Siqueira HÂA, Guedes RNC, Picanço MC, 2000. Insecticide resistance in populations of </w:t>
      </w:r>
      <w:r w:rsidRPr="00702386">
        <w:rPr>
          <w:rFonts w:asciiTheme="minorHAnsi" w:hAnsiTheme="minorHAnsi" w:cstheme="minorHAnsi"/>
          <w:i/>
          <w:color w:val="auto"/>
          <w:sz w:val="20"/>
          <w:szCs w:val="20"/>
          <w:lang w:val="es-ES"/>
        </w:rPr>
        <w:t>Tuta absoluta</w:t>
      </w:r>
      <w:r w:rsidRPr="005511A4">
        <w:rPr>
          <w:rFonts w:asciiTheme="minorHAnsi" w:hAnsiTheme="minorHAnsi" w:cstheme="minorHAnsi"/>
          <w:color w:val="auto"/>
          <w:sz w:val="20"/>
          <w:szCs w:val="20"/>
          <w:lang w:val="es-ES"/>
        </w:rPr>
        <w:t xml:space="preserve"> (Lepidoptera: Gelechiidae). Agricultural and Forest Entomology, 2(2):147-153</w:t>
      </w:r>
    </w:p>
    <w:p w14:paraId="5861D47C"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lastRenderedPageBreak/>
        <w:t xml:space="preserve">Uchoa-Fernandes MA, Lucia TMCdella, Vilela EF, 1995a. </w:t>
      </w:r>
      <w:r w:rsidRPr="001954C2">
        <w:rPr>
          <w:rFonts w:asciiTheme="minorHAnsi" w:hAnsiTheme="minorHAnsi" w:cstheme="minorHAnsi"/>
          <w:color w:val="auto"/>
          <w:sz w:val="20"/>
          <w:szCs w:val="20"/>
        </w:rPr>
        <w:t xml:space="preserve">Mating, oviposition and pupation of </w:t>
      </w:r>
      <w:r w:rsidRPr="001954C2">
        <w:rPr>
          <w:rFonts w:asciiTheme="minorHAnsi" w:hAnsiTheme="minorHAnsi" w:cstheme="minorHAnsi"/>
          <w:i/>
          <w:color w:val="auto"/>
          <w:sz w:val="20"/>
          <w:szCs w:val="20"/>
        </w:rPr>
        <w:t>Scrobipalpuloides absoluta</w:t>
      </w:r>
      <w:r w:rsidRPr="001954C2">
        <w:rPr>
          <w:rFonts w:asciiTheme="minorHAnsi" w:hAnsiTheme="minorHAnsi" w:cstheme="minorHAnsi"/>
          <w:color w:val="auto"/>
          <w:sz w:val="20"/>
          <w:szCs w:val="20"/>
        </w:rPr>
        <w:t xml:space="preserve"> (Meyr.) </w:t>
      </w:r>
      <w:r w:rsidRPr="005511A4">
        <w:rPr>
          <w:rFonts w:asciiTheme="minorHAnsi" w:hAnsiTheme="minorHAnsi" w:cstheme="minorHAnsi"/>
          <w:color w:val="auto"/>
          <w:sz w:val="20"/>
          <w:szCs w:val="20"/>
          <w:lang w:val="es-ES"/>
        </w:rPr>
        <w:t>(Lepidoptera: Gelechiidae). Anais da Sociedade Entomologica do Brasil, 24(1):159-164.</w:t>
      </w:r>
    </w:p>
    <w:p w14:paraId="3C21840C"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 xml:space="preserve">Uchoa-Fernandes MA, Vilela EF, Della Lucia TMC, 1995b. Ritmo diário de atratao sexual em </w:t>
      </w:r>
      <w:r w:rsidRPr="005511A4">
        <w:rPr>
          <w:rFonts w:asciiTheme="minorHAnsi" w:hAnsiTheme="minorHAnsi" w:cstheme="minorHAnsi"/>
          <w:i/>
          <w:color w:val="auto"/>
          <w:sz w:val="20"/>
          <w:szCs w:val="20"/>
          <w:lang w:val="es-ES"/>
        </w:rPr>
        <w:t>Scrobipalpuloides absoluta</w:t>
      </w:r>
      <w:r w:rsidRPr="005511A4">
        <w:rPr>
          <w:rFonts w:asciiTheme="minorHAnsi" w:hAnsiTheme="minorHAnsi" w:cstheme="minorHAnsi"/>
          <w:color w:val="auto"/>
          <w:sz w:val="20"/>
          <w:szCs w:val="20"/>
          <w:lang w:val="es-ES"/>
        </w:rPr>
        <w:t xml:space="preserve"> (Meyrick, 1917) (Lepidoptera: Gelechiidae). Revista Brasileira de Biologia, 55(1):67-73.</w:t>
      </w:r>
    </w:p>
    <w:p w14:paraId="6CD38285"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 xml:space="preserve">USDA-APHIS, 2012. Federal order: Tomato leafminer: </w:t>
      </w:r>
      <w:r w:rsidRPr="00702386">
        <w:rPr>
          <w:rFonts w:asciiTheme="minorHAnsi" w:hAnsiTheme="minorHAnsi" w:cstheme="minorHAnsi"/>
          <w:i/>
          <w:color w:val="auto"/>
          <w:sz w:val="20"/>
          <w:szCs w:val="20"/>
          <w:lang w:val="es-ES"/>
        </w:rPr>
        <w:t>Tuta absoluta</w:t>
      </w:r>
      <w:r w:rsidRPr="005511A4">
        <w:rPr>
          <w:rFonts w:asciiTheme="minorHAnsi" w:hAnsiTheme="minorHAnsi" w:cstheme="minorHAnsi"/>
          <w:color w:val="auto"/>
          <w:sz w:val="20"/>
          <w:szCs w:val="20"/>
          <w:lang w:val="es-ES"/>
        </w:rPr>
        <w:t xml:space="preserve"> (Meyrick). Aug. 14, 2012. Federal order: Tomato leafminer: Tuta absoluta (Meyrick). Aug. 14, 2012., USA: USDA-APHIS. http://www.aphis.usda.gov/import_export/plants/plant_imports/federal_order/downloads/2012/DA-2012-21.pdf</w:t>
      </w:r>
    </w:p>
    <w:p w14:paraId="09431112" w14:textId="77777777" w:rsidR="001954C2" w:rsidRPr="005511A4" w:rsidRDefault="001954C2" w:rsidP="00D1230D">
      <w:pPr>
        <w:pStyle w:val="Normal1"/>
        <w:spacing w:after="120"/>
        <w:ind w:left="720" w:hanging="720"/>
        <w:rPr>
          <w:rFonts w:asciiTheme="minorHAnsi" w:hAnsiTheme="minorHAnsi" w:cstheme="minorHAnsi"/>
          <w:color w:val="auto"/>
          <w:sz w:val="20"/>
          <w:szCs w:val="20"/>
          <w:lang w:val="es-ES"/>
        </w:rPr>
      </w:pPr>
      <w:r w:rsidRPr="005511A4">
        <w:rPr>
          <w:rFonts w:asciiTheme="minorHAnsi" w:hAnsiTheme="minorHAnsi" w:cstheme="minorHAnsi"/>
          <w:color w:val="auto"/>
          <w:sz w:val="20"/>
          <w:szCs w:val="20"/>
          <w:lang w:val="es-ES"/>
        </w:rPr>
        <w:t xml:space="preserve">Vargas HC, 1970. Observaciones sobre la biologfa y enemigos naturales de la polilla del tomate, </w:t>
      </w:r>
      <w:r w:rsidRPr="005511A4">
        <w:rPr>
          <w:rFonts w:asciiTheme="minorHAnsi" w:hAnsiTheme="minorHAnsi" w:cstheme="minorHAnsi"/>
          <w:i/>
          <w:color w:val="auto"/>
          <w:sz w:val="20"/>
          <w:szCs w:val="20"/>
          <w:lang w:val="es-ES"/>
        </w:rPr>
        <w:t>Gnorimoschema absoluta</w:t>
      </w:r>
      <w:r w:rsidRPr="005511A4">
        <w:rPr>
          <w:rFonts w:asciiTheme="minorHAnsi" w:hAnsiTheme="minorHAnsi" w:cstheme="minorHAnsi"/>
          <w:color w:val="auto"/>
          <w:sz w:val="20"/>
          <w:szCs w:val="20"/>
          <w:lang w:val="es-ES"/>
        </w:rPr>
        <w:t xml:space="preserve"> (Meyrick) (Lepidoptera: Gelechiidae). Idesia (Chile), 1:75-110.</w:t>
      </w:r>
    </w:p>
    <w:p w14:paraId="6CF2909D" w14:textId="77777777" w:rsidR="001954C2" w:rsidRPr="001954C2" w:rsidRDefault="001954C2" w:rsidP="00D02250">
      <w:pPr>
        <w:pStyle w:val="Normal1"/>
        <w:spacing w:after="120"/>
        <w:ind w:left="720" w:hanging="720"/>
        <w:rPr>
          <w:rFonts w:asciiTheme="minorHAnsi" w:hAnsiTheme="minorHAnsi" w:cstheme="minorHAnsi"/>
          <w:color w:val="auto"/>
          <w:sz w:val="20"/>
          <w:szCs w:val="20"/>
        </w:rPr>
      </w:pPr>
      <w:r w:rsidRPr="005511A4">
        <w:rPr>
          <w:rFonts w:asciiTheme="minorHAnsi" w:hAnsiTheme="minorHAnsi" w:cstheme="minorHAnsi"/>
          <w:color w:val="auto"/>
          <w:sz w:val="20"/>
          <w:szCs w:val="20"/>
          <w:lang w:val="es-ES"/>
        </w:rPr>
        <w:t xml:space="preserve">Zappalà L, Bernardo U, Biondi A, Cocco A, Deliperi S, Delrio G, Giorgini M, Pedata P, Rapisarda C, Garzia GT, Siscaro G, 2012. </w:t>
      </w:r>
      <w:r w:rsidRPr="001954C2">
        <w:rPr>
          <w:rFonts w:asciiTheme="minorHAnsi" w:hAnsiTheme="minorHAnsi" w:cstheme="minorHAnsi"/>
          <w:color w:val="auto"/>
          <w:sz w:val="20"/>
          <w:szCs w:val="20"/>
        </w:rPr>
        <w:t xml:space="preserve">Recruitment of native parasitoids by the exotic pest </w:t>
      </w:r>
      <w:r w:rsidRPr="00702386">
        <w:rPr>
          <w:rFonts w:asciiTheme="minorHAnsi" w:hAnsiTheme="minorHAnsi" w:cstheme="minorHAnsi"/>
          <w:i/>
          <w:color w:val="auto"/>
          <w:sz w:val="20"/>
          <w:szCs w:val="20"/>
        </w:rPr>
        <w:t>Tuta absoluta</w:t>
      </w:r>
      <w:r w:rsidRPr="001954C2">
        <w:rPr>
          <w:rFonts w:asciiTheme="minorHAnsi" w:hAnsiTheme="minorHAnsi" w:cstheme="minorHAnsi"/>
          <w:color w:val="auto"/>
          <w:sz w:val="20"/>
          <w:szCs w:val="20"/>
        </w:rPr>
        <w:t xml:space="preserve"> in Southern Italy. Bulletin of Insectology, 65(1):51-61. http://www.bulletinofinsectology.org/</w:t>
      </w:r>
    </w:p>
    <w:p w14:paraId="30A2D644" w14:textId="77777777" w:rsidR="001954C2" w:rsidRPr="001954C2" w:rsidRDefault="001954C2" w:rsidP="00D02250">
      <w:pPr>
        <w:pStyle w:val="Normal1"/>
        <w:spacing w:after="120"/>
        <w:ind w:left="720" w:hanging="720"/>
        <w:rPr>
          <w:rFonts w:asciiTheme="minorHAnsi" w:hAnsiTheme="minorHAnsi" w:cstheme="minorHAnsi"/>
          <w:color w:val="auto"/>
          <w:sz w:val="20"/>
          <w:szCs w:val="20"/>
        </w:rPr>
      </w:pPr>
      <w:r w:rsidRPr="001954C2">
        <w:rPr>
          <w:rFonts w:asciiTheme="minorHAnsi" w:hAnsiTheme="minorHAnsi" w:cstheme="minorHAnsi"/>
          <w:color w:val="auto"/>
          <w:sz w:val="20"/>
          <w:szCs w:val="20"/>
        </w:rPr>
        <w:t>Zlof V, Suffert M, 2012. Report of the EPPO/FAO/IOBC/NEPPO Joint International Symposium on management of Tuta absoluta (tomato borer). EPPO Bulletin, 42:203-204</w:t>
      </w:r>
    </w:p>
    <w:p w14:paraId="7A541F92" w14:textId="77777777" w:rsidR="00D1230D" w:rsidRDefault="00D1230D" w:rsidP="00EE3C5C">
      <w:pPr>
        <w:pStyle w:val="Normal1"/>
      </w:pPr>
    </w:p>
    <w:p w14:paraId="19F89B31" w14:textId="0FFE85E1" w:rsidR="003D4DAC" w:rsidRPr="004A65A3" w:rsidRDefault="003D4DAC" w:rsidP="003B043A">
      <w:pPr>
        <w:pStyle w:val="head2"/>
      </w:pPr>
      <w:r w:rsidRPr="004A65A3">
        <w:t>Appendices and referenced material (if any) and glossary (if required)</w:t>
      </w:r>
    </w:p>
    <w:p w14:paraId="19F89B33" w14:textId="3A9716BF" w:rsidR="00201069" w:rsidRPr="002C4CFC" w:rsidRDefault="00773571"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In case this is an application made for the deliberate introduction of a species/commodity i</w:t>
      </w:r>
      <w:r w:rsidR="00201069" w:rsidRPr="002C4CFC">
        <w:rPr>
          <w:rFonts w:asciiTheme="minorHAnsi" w:hAnsiTheme="minorHAnsi" w:cstheme="minorHAnsi"/>
          <w:sz w:val="20"/>
          <w:szCs w:val="20"/>
        </w:rPr>
        <w:t xml:space="preserve">t is recommended that you contact a member of the </w:t>
      </w:r>
      <w:r w:rsidRPr="002C4CFC">
        <w:rPr>
          <w:rFonts w:asciiTheme="minorHAnsi" w:hAnsiTheme="minorHAnsi" w:cstheme="minorHAnsi"/>
          <w:sz w:val="20"/>
          <w:szCs w:val="20"/>
        </w:rPr>
        <w:t xml:space="preserve">biosecurity group </w:t>
      </w:r>
      <w:r w:rsidR="00201069" w:rsidRPr="002C4CFC">
        <w:rPr>
          <w:rFonts w:asciiTheme="minorHAnsi" w:hAnsiTheme="minorHAnsi" w:cstheme="minorHAnsi"/>
          <w:sz w:val="20"/>
          <w:szCs w:val="20"/>
        </w:rPr>
        <w:t xml:space="preserve">as early in the application process as possible. </w:t>
      </w:r>
      <w:r w:rsidRPr="002C4CFC">
        <w:rPr>
          <w:rFonts w:asciiTheme="minorHAnsi" w:hAnsiTheme="minorHAnsi" w:cstheme="minorHAnsi"/>
          <w:sz w:val="20"/>
          <w:szCs w:val="20"/>
        </w:rPr>
        <w:t xml:space="preserve">Biosecurity </w:t>
      </w:r>
      <w:r w:rsidR="00201069" w:rsidRPr="002C4CFC">
        <w:rPr>
          <w:rFonts w:asciiTheme="minorHAnsi" w:hAnsiTheme="minorHAnsi" w:cstheme="minorHAnsi"/>
          <w:sz w:val="20"/>
          <w:szCs w:val="20"/>
        </w:rPr>
        <w:t xml:space="preserve">can assist you with any questions you have during the preparation of your application including providing advice on any consultation requirements. </w:t>
      </w:r>
    </w:p>
    <w:p w14:paraId="19F89B34" w14:textId="77777777" w:rsidR="00201069" w:rsidRPr="002C4CFC" w:rsidRDefault="00201069" w:rsidP="003B043A">
      <w:pPr>
        <w:pStyle w:val="CABInormal"/>
        <w:jc w:val="both"/>
        <w:rPr>
          <w:rFonts w:asciiTheme="minorHAnsi" w:hAnsiTheme="minorHAnsi" w:cstheme="minorHAnsi"/>
          <w:sz w:val="20"/>
          <w:szCs w:val="20"/>
        </w:rPr>
      </w:pPr>
    </w:p>
    <w:p w14:paraId="19F89B35" w14:textId="77777777" w:rsidR="00201069" w:rsidRPr="002C4CFC" w:rsidRDefault="00201069"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Unless otherwise indicated, all sections of this form must be completed for the application to be formally received and assessed. If a section is not relevant to your application, please provide a comprehensive explanation why this does not apply.</w:t>
      </w:r>
    </w:p>
    <w:p w14:paraId="19F89B36" w14:textId="77777777" w:rsidR="00201069" w:rsidRPr="002C4CFC" w:rsidRDefault="00201069" w:rsidP="003B043A">
      <w:pPr>
        <w:pStyle w:val="CABInormal"/>
        <w:jc w:val="both"/>
        <w:rPr>
          <w:rFonts w:asciiTheme="minorHAnsi" w:hAnsiTheme="minorHAnsi" w:cstheme="minorHAnsi"/>
          <w:sz w:val="20"/>
          <w:szCs w:val="20"/>
        </w:rPr>
      </w:pPr>
    </w:p>
    <w:p w14:paraId="19F89B37" w14:textId="77777777" w:rsidR="00201069" w:rsidRPr="002C4CFC" w:rsidRDefault="00201069"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 xml:space="preserve">Commercially sensitive information must be included in an appendix to this form and be identified as confidential. If you consider any information to be commercially sensitive, please show this in the relevant section of this form and cross reference to where that information is located in the confidential appendix. </w:t>
      </w:r>
    </w:p>
    <w:p w14:paraId="19F89B38" w14:textId="77777777" w:rsidR="00201069" w:rsidRPr="002C4CFC" w:rsidRDefault="00201069" w:rsidP="003B043A">
      <w:pPr>
        <w:pStyle w:val="CABInormal"/>
        <w:jc w:val="both"/>
        <w:rPr>
          <w:rFonts w:asciiTheme="minorHAnsi" w:hAnsiTheme="minorHAnsi" w:cstheme="minorHAnsi"/>
          <w:sz w:val="20"/>
          <w:szCs w:val="20"/>
        </w:rPr>
      </w:pPr>
    </w:p>
    <w:p w14:paraId="19F89B39" w14:textId="13E4AD3F" w:rsidR="00201069" w:rsidRPr="002C4CFC" w:rsidRDefault="00201069" w:rsidP="003B043A">
      <w:pPr>
        <w:pStyle w:val="CABInormal"/>
        <w:jc w:val="both"/>
        <w:rPr>
          <w:rFonts w:asciiTheme="minorHAnsi" w:hAnsiTheme="minorHAnsi" w:cstheme="minorHAnsi"/>
          <w:sz w:val="20"/>
          <w:szCs w:val="20"/>
        </w:rPr>
      </w:pPr>
      <w:r w:rsidRPr="002C4CFC">
        <w:rPr>
          <w:rFonts w:asciiTheme="minorHAnsi" w:hAnsiTheme="minorHAnsi" w:cstheme="minorHAnsi"/>
          <w:sz w:val="20"/>
          <w:szCs w:val="20"/>
        </w:rPr>
        <w:t xml:space="preserve">Any information you supply to </w:t>
      </w:r>
      <w:r w:rsidR="00773571" w:rsidRPr="002C4CFC">
        <w:rPr>
          <w:rFonts w:asciiTheme="minorHAnsi" w:hAnsiTheme="minorHAnsi" w:cstheme="minorHAnsi"/>
          <w:sz w:val="20"/>
          <w:szCs w:val="20"/>
        </w:rPr>
        <w:t xml:space="preserve">biosecurity </w:t>
      </w:r>
      <w:r w:rsidRPr="002C4CFC">
        <w:rPr>
          <w:rFonts w:asciiTheme="minorHAnsi" w:hAnsiTheme="minorHAnsi" w:cstheme="minorHAnsi"/>
          <w:sz w:val="20"/>
          <w:szCs w:val="20"/>
        </w:rPr>
        <w:t>prior to formal lodgement of your application will not be publicly released. Following formal lodgement of your application any information in the body of this application form and any non-confidential appendices will become publicly available.</w:t>
      </w:r>
    </w:p>
    <w:tbl>
      <w:tblPr>
        <w:tblStyle w:val="TableGrid"/>
        <w:tblW w:w="8982" w:type="dxa"/>
        <w:tblInd w:w="2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bottom w:w="57" w:type="dxa"/>
        </w:tblCellMar>
        <w:tblLook w:val="04A0" w:firstRow="1" w:lastRow="0" w:firstColumn="1" w:lastColumn="0" w:noHBand="0" w:noVBand="1"/>
      </w:tblPr>
      <w:tblGrid>
        <w:gridCol w:w="8982"/>
      </w:tblGrid>
      <w:tr w:rsidR="00383E6B" w:rsidRPr="004A65A3" w14:paraId="19F89B48" w14:textId="77777777" w:rsidTr="002C4CFC">
        <w:trPr>
          <w:cantSplit/>
          <w:tblHeader/>
        </w:trPr>
        <w:tc>
          <w:tcPr>
            <w:tcW w:w="8982" w:type="dxa"/>
          </w:tcPr>
          <w:p w14:paraId="1681DBA1" w14:textId="77777777" w:rsidR="00773571" w:rsidRDefault="002A6C2E" w:rsidP="003B043A">
            <w:pPr>
              <w:rPr>
                <w:rFonts w:asciiTheme="minorHAnsi" w:hAnsiTheme="minorHAnsi" w:cstheme="minorHAnsi"/>
                <w:b/>
                <w:color w:val="262626" w:themeColor="text1"/>
                <w:sz w:val="22"/>
              </w:rPr>
            </w:pPr>
            <w:r w:rsidRPr="004A65A3">
              <w:rPr>
                <w:rFonts w:asciiTheme="minorHAnsi" w:hAnsiTheme="minorHAnsi" w:cstheme="minorHAnsi"/>
                <w:b/>
                <w:color w:val="262626" w:themeColor="text1"/>
                <w:sz w:val="22"/>
              </w:rPr>
              <w:lastRenderedPageBreak/>
              <w:t>Information resources</w:t>
            </w:r>
          </w:p>
          <w:p w14:paraId="33110508" w14:textId="0BC8195E" w:rsidR="00773571" w:rsidRPr="002C4CFC" w:rsidRDefault="00245208" w:rsidP="003B043A">
            <w:pPr>
              <w:rPr>
                <w:rFonts w:asciiTheme="minorHAnsi" w:hAnsiTheme="minorHAnsi" w:cstheme="minorHAnsi"/>
                <w:sz w:val="20"/>
                <w:szCs w:val="20"/>
              </w:rPr>
            </w:pPr>
            <w:r w:rsidRPr="002C4CFC">
              <w:rPr>
                <w:rFonts w:asciiTheme="minorHAnsi" w:hAnsiTheme="minorHAnsi" w:cstheme="minorHAnsi"/>
                <w:sz w:val="20"/>
                <w:szCs w:val="20"/>
              </w:rPr>
              <w:t>This l</w:t>
            </w:r>
            <w:r w:rsidR="000A4C2E" w:rsidRPr="002C4CFC">
              <w:rPr>
                <w:rFonts w:asciiTheme="minorHAnsi" w:hAnsiTheme="minorHAnsi" w:cstheme="minorHAnsi"/>
                <w:sz w:val="20"/>
                <w:szCs w:val="20"/>
              </w:rPr>
              <w:t>ist</w:t>
            </w:r>
            <w:r w:rsidR="00E019C0" w:rsidRPr="002C4CFC">
              <w:rPr>
                <w:rFonts w:asciiTheme="minorHAnsi" w:hAnsiTheme="minorHAnsi" w:cstheme="minorHAnsi"/>
                <w:sz w:val="20"/>
                <w:szCs w:val="20"/>
              </w:rPr>
              <w:t xml:space="preserve"> of online resources </w:t>
            </w:r>
            <w:r w:rsidRPr="002C4CFC">
              <w:rPr>
                <w:rFonts w:asciiTheme="minorHAnsi" w:hAnsiTheme="minorHAnsi" w:cstheme="minorHAnsi"/>
                <w:sz w:val="20"/>
                <w:szCs w:val="20"/>
              </w:rPr>
              <w:t xml:space="preserve">may help the applicant </w:t>
            </w:r>
            <w:r w:rsidR="00E019C0" w:rsidRPr="002C4CFC">
              <w:rPr>
                <w:rFonts w:asciiTheme="minorHAnsi" w:hAnsiTheme="minorHAnsi" w:cstheme="minorHAnsi"/>
                <w:sz w:val="20"/>
                <w:szCs w:val="20"/>
              </w:rPr>
              <w:t>to gather information about the organism</w:t>
            </w:r>
            <w:r w:rsidR="000A4C2E" w:rsidRPr="002C4CFC">
              <w:rPr>
                <w:rFonts w:asciiTheme="minorHAnsi" w:hAnsiTheme="minorHAnsi" w:cstheme="minorHAnsi"/>
                <w:sz w:val="20"/>
                <w:szCs w:val="20"/>
              </w:rPr>
              <w:t xml:space="preserve"> being assessed</w:t>
            </w:r>
            <w:r w:rsidR="00E019C0" w:rsidRPr="002C4CFC">
              <w:rPr>
                <w:rFonts w:asciiTheme="minorHAnsi" w:hAnsiTheme="minorHAnsi" w:cstheme="minorHAnsi"/>
                <w:sz w:val="20"/>
                <w:szCs w:val="20"/>
              </w:rPr>
              <w:t xml:space="preserve">. In </w:t>
            </w:r>
            <w:r w:rsidR="000A4C2E" w:rsidRPr="002C4CFC">
              <w:rPr>
                <w:rFonts w:asciiTheme="minorHAnsi" w:hAnsiTheme="minorHAnsi" w:cstheme="minorHAnsi"/>
                <w:sz w:val="20"/>
                <w:szCs w:val="20"/>
              </w:rPr>
              <w:t>bold</w:t>
            </w:r>
            <w:r w:rsidR="00035EE4" w:rsidRPr="002C4CFC">
              <w:rPr>
                <w:rFonts w:asciiTheme="minorHAnsi" w:hAnsiTheme="minorHAnsi" w:cstheme="minorHAnsi"/>
                <w:sz w:val="20"/>
                <w:szCs w:val="20"/>
              </w:rPr>
              <w:t xml:space="preserve"> are </w:t>
            </w:r>
            <w:r w:rsidR="000A4C2E" w:rsidRPr="002C4CFC">
              <w:rPr>
                <w:rFonts w:asciiTheme="minorHAnsi" w:hAnsiTheme="minorHAnsi" w:cstheme="minorHAnsi"/>
                <w:sz w:val="20"/>
                <w:szCs w:val="20"/>
              </w:rPr>
              <w:t xml:space="preserve">key databases with relevant information about invasive species. </w:t>
            </w:r>
            <w:r w:rsidR="00035EE4" w:rsidRPr="002C4CFC">
              <w:rPr>
                <w:rFonts w:asciiTheme="minorHAnsi" w:hAnsiTheme="minorHAnsi" w:cstheme="minorHAnsi"/>
                <w:sz w:val="20"/>
                <w:szCs w:val="20"/>
              </w:rPr>
              <w:t xml:space="preserve">The other </w:t>
            </w:r>
            <w:r w:rsidR="000A4C2E" w:rsidRPr="002C4CFC">
              <w:rPr>
                <w:rFonts w:asciiTheme="minorHAnsi" w:hAnsiTheme="minorHAnsi" w:cstheme="minorHAnsi"/>
                <w:sz w:val="20"/>
                <w:szCs w:val="20"/>
              </w:rPr>
              <w:t xml:space="preserve">resources </w:t>
            </w:r>
            <w:r w:rsidR="00035EE4" w:rsidRPr="002C4CFC">
              <w:rPr>
                <w:rFonts w:asciiTheme="minorHAnsi" w:hAnsiTheme="minorHAnsi" w:cstheme="minorHAnsi"/>
                <w:sz w:val="20"/>
                <w:szCs w:val="20"/>
              </w:rPr>
              <w:t xml:space="preserve">provide </w:t>
            </w:r>
            <w:r w:rsidR="000A4C2E" w:rsidRPr="002C4CFC">
              <w:rPr>
                <w:rFonts w:asciiTheme="minorHAnsi" w:hAnsiTheme="minorHAnsi" w:cstheme="minorHAnsi"/>
                <w:sz w:val="20"/>
                <w:szCs w:val="20"/>
              </w:rPr>
              <w:t>inform</w:t>
            </w:r>
            <w:r w:rsidR="00035EE4" w:rsidRPr="002C4CFC">
              <w:rPr>
                <w:rFonts w:asciiTheme="minorHAnsi" w:hAnsiTheme="minorHAnsi" w:cstheme="minorHAnsi"/>
                <w:sz w:val="20"/>
                <w:szCs w:val="20"/>
              </w:rPr>
              <w:t xml:space="preserve">ation </w:t>
            </w:r>
            <w:r w:rsidR="000A4C2E" w:rsidRPr="002C4CFC">
              <w:rPr>
                <w:rFonts w:asciiTheme="minorHAnsi" w:hAnsiTheme="minorHAnsi" w:cstheme="minorHAnsi"/>
                <w:sz w:val="20"/>
                <w:szCs w:val="20"/>
              </w:rPr>
              <w:t xml:space="preserve">about the description, distribution, and habitat the species. </w:t>
            </w:r>
            <w:r w:rsidR="00035EE4" w:rsidRPr="002C4CFC">
              <w:rPr>
                <w:rFonts w:asciiTheme="minorHAnsi" w:hAnsiTheme="minorHAnsi" w:cstheme="minorHAnsi"/>
                <w:sz w:val="20"/>
                <w:szCs w:val="20"/>
              </w:rPr>
              <w:t>I</w:t>
            </w:r>
            <w:r w:rsidR="000A4C2E" w:rsidRPr="002C4CFC">
              <w:rPr>
                <w:rFonts w:asciiTheme="minorHAnsi" w:hAnsiTheme="minorHAnsi" w:cstheme="minorHAnsi"/>
                <w:sz w:val="20"/>
                <w:szCs w:val="20"/>
              </w:rPr>
              <w:t xml:space="preserve">t is recommended to check </w:t>
            </w:r>
            <w:r w:rsidR="00035EE4" w:rsidRPr="002C4CFC">
              <w:rPr>
                <w:rFonts w:asciiTheme="minorHAnsi" w:hAnsiTheme="minorHAnsi" w:cstheme="minorHAnsi"/>
                <w:sz w:val="20"/>
                <w:szCs w:val="20"/>
              </w:rPr>
              <w:t xml:space="preserve">additional </w:t>
            </w:r>
            <w:r w:rsidR="000A4C2E" w:rsidRPr="002C4CFC">
              <w:rPr>
                <w:rFonts w:asciiTheme="minorHAnsi" w:hAnsiTheme="minorHAnsi" w:cstheme="minorHAnsi"/>
                <w:sz w:val="20"/>
                <w:szCs w:val="20"/>
              </w:rPr>
              <w:t>resource</w:t>
            </w:r>
            <w:r w:rsidR="00035EE4" w:rsidRPr="002C4CFC">
              <w:rPr>
                <w:rFonts w:asciiTheme="minorHAnsi" w:hAnsiTheme="minorHAnsi" w:cstheme="minorHAnsi"/>
                <w:sz w:val="20"/>
                <w:szCs w:val="20"/>
              </w:rPr>
              <w:t>s</w:t>
            </w:r>
            <w:r w:rsidR="000A4C2E" w:rsidRPr="002C4CFC">
              <w:rPr>
                <w:rFonts w:asciiTheme="minorHAnsi" w:hAnsiTheme="minorHAnsi" w:cstheme="minorHAnsi"/>
                <w:sz w:val="20"/>
                <w:szCs w:val="20"/>
              </w:rPr>
              <w:t xml:space="preserve"> about the species </w:t>
            </w:r>
            <w:r w:rsidR="00035EE4" w:rsidRPr="002C4CFC">
              <w:rPr>
                <w:rFonts w:asciiTheme="minorHAnsi" w:hAnsiTheme="minorHAnsi" w:cstheme="minorHAnsi"/>
                <w:sz w:val="20"/>
                <w:szCs w:val="20"/>
              </w:rPr>
              <w:t xml:space="preserve">from within </w:t>
            </w:r>
            <w:r w:rsidR="000A4C2E" w:rsidRPr="002C4CFC">
              <w:rPr>
                <w:rFonts w:asciiTheme="minorHAnsi" w:hAnsiTheme="minorHAnsi" w:cstheme="minorHAnsi"/>
                <w:sz w:val="20"/>
                <w:szCs w:val="20"/>
              </w:rPr>
              <w:t xml:space="preserve">its native range (e.g. </w:t>
            </w:r>
            <w:r w:rsidR="00035EE4" w:rsidRPr="002C4CFC">
              <w:rPr>
                <w:rFonts w:asciiTheme="minorHAnsi" w:hAnsiTheme="minorHAnsi" w:cstheme="minorHAnsi"/>
                <w:sz w:val="20"/>
                <w:szCs w:val="20"/>
              </w:rPr>
              <w:t xml:space="preserve">local </w:t>
            </w:r>
            <w:r w:rsidR="000A4C2E" w:rsidRPr="002C4CFC">
              <w:rPr>
                <w:rFonts w:asciiTheme="minorHAnsi" w:hAnsiTheme="minorHAnsi" w:cstheme="minorHAnsi"/>
                <w:sz w:val="20"/>
                <w:szCs w:val="20"/>
              </w:rPr>
              <w:t>flora</w:t>
            </w:r>
            <w:r w:rsidR="00035EE4" w:rsidRPr="002C4CFC">
              <w:rPr>
                <w:rFonts w:asciiTheme="minorHAnsi" w:hAnsiTheme="minorHAnsi" w:cstheme="minorHAnsi"/>
                <w:sz w:val="20"/>
                <w:szCs w:val="20"/>
              </w:rPr>
              <w:t>s)</w:t>
            </w:r>
            <w:r w:rsidR="000A4C2E" w:rsidRPr="002C4CFC">
              <w:rPr>
                <w:rFonts w:asciiTheme="minorHAnsi" w:hAnsiTheme="minorHAnsi" w:cstheme="minorHAnsi"/>
                <w:sz w:val="20"/>
                <w:szCs w:val="20"/>
              </w:rPr>
              <w:t xml:space="preserve">. </w:t>
            </w:r>
            <w:bookmarkStart w:id="22" w:name="global"/>
            <w:bookmarkEnd w:id="22"/>
          </w:p>
          <w:p w14:paraId="6A0B2F31" w14:textId="77777777" w:rsidR="00773571" w:rsidRDefault="00773571" w:rsidP="003B043A">
            <w:pPr>
              <w:rPr>
                <w:rFonts w:asciiTheme="minorHAnsi" w:hAnsiTheme="minorHAnsi" w:cstheme="minorHAnsi"/>
                <w:b/>
                <w:sz w:val="18"/>
                <w:szCs w:val="18"/>
                <w:u w:val="single"/>
                <w:lang w:val="en-US"/>
              </w:rPr>
            </w:pPr>
          </w:p>
          <w:p w14:paraId="19F89B47" w14:textId="2EFAE40A" w:rsidR="00383E6B" w:rsidRPr="004A65A3" w:rsidRDefault="00383E6B" w:rsidP="003B043A">
            <w:pPr>
              <w:rPr>
                <w:rFonts w:asciiTheme="minorHAnsi" w:hAnsiTheme="minorHAnsi" w:cstheme="minorHAnsi"/>
                <w:b/>
                <w:color w:val="1F497D"/>
                <w:sz w:val="18"/>
                <w:szCs w:val="18"/>
                <w:u w:val="single"/>
                <w:lang w:val="en-US"/>
              </w:rPr>
            </w:pPr>
            <w:r w:rsidRPr="004A65A3">
              <w:rPr>
                <w:rFonts w:asciiTheme="minorHAnsi" w:hAnsiTheme="minorHAnsi" w:cstheme="minorHAnsi"/>
                <w:b/>
                <w:sz w:val="18"/>
                <w:szCs w:val="18"/>
                <w:u w:val="single"/>
                <w:lang w:val="en-US"/>
              </w:rPr>
              <w:t>Global</w:t>
            </w:r>
          </w:p>
        </w:tc>
      </w:tr>
      <w:tr w:rsidR="00383E6B" w:rsidRPr="004A65A3" w14:paraId="19F89B4A" w14:textId="77777777" w:rsidTr="002C4CFC">
        <w:trPr>
          <w:cantSplit/>
          <w:tblHeader/>
        </w:trPr>
        <w:tc>
          <w:tcPr>
            <w:tcW w:w="8982" w:type="dxa"/>
          </w:tcPr>
          <w:p w14:paraId="19F89B49"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CABI, 2016. Invasive Species Compendium. Wallingford, UK: CAB International. </w:t>
            </w:r>
            <w:hyperlink r:id="rId43" w:history="1">
              <w:r w:rsidRPr="004A65A3">
                <w:rPr>
                  <w:rStyle w:val="Hyperlink"/>
                  <w:rFonts w:asciiTheme="minorHAnsi" w:hAnsiTheme="minorHAnsi" w:cstheme="minorHAnsi"/>
                  <w:b/>
                  <w:sz w:val="18"/>
                  <w:szCs w:val="18"/>
                </w:rPr>
                <w:t>www.cabi.org/isc</w:t>
              </w:r>
            </w:hyperlink>
            <w:r w:rsidRPr="004A65A3">
              <w:rPr>
                <w:rFonts w:asciiTheme="minorHAnsi" w:hAnsiTheme="minorHAnsi" w:cstheme="minorHAnsi"/>
                <w:b/>
                <w:sz w:val="18"/>
                <w:szCs w:val="18"/>
              </w:rPr>
              <w:t xml:space="preserve"> </w:t>
            </w:r>
          </w:p>
        </w:tc>
      </w:tr>
      <w:tr w:rsidR="00383E6B" w:rsidRPr="004A65A3" w14:paraId="19F89B4C" w14:textId="77777777" w:rsidTr="002C4CFC">
        <w:trPr>
          <w:cantSplit/>
          <w:tblHeader/>
        </w:trPr>
        <w:tc>
          <w:tcPr>
            <w:tcW w:w="8982" w:type="dxa"/>
          </w:tcPr>
          <w:p w14:paraId="19F89B4B"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ISSG, 2015. Global Invasive Species Database (GISD). Invasive Species Specialist Group of the IUCN Species Survival Commission. </w:t>
            </w:r>
            <w:hyperlink r:id="rId44" w:history="1">
              <w:r w:rsidRPr="004A65A3">
                <w:rPr>
                  <w:rStyle w:val="Hyperlink"/>
                  <w:rFonts w:asciiTheme="minorHAnsi" w:hAnsiTheme="minorHAnsi" w:cstheme="minorHAnsi"/>
                  <w:b/>
                  <w:sz w:val="18"/>
                  <w:szCs w:val="18"/>
                </w:rPr>
                <w:t>http://www.issg.org/database/welcome/</w:t>
              </w:r>
            </w:hyperlink>
          </w:p>
        </w:tc>
      </w:tr>
      <w:tr w:rsidR="00383E6B" w:rsidRPr="004A65A3" w14:paraId="19F89B4E" w14:textId="77777777" w:rsidTr="002C4CFC">
        <w:trPr>
          <w:cantSplit/>
          <w:tblHeader/>
        </w:trPr>
        <w:tc>
          <w:tcPr>
            <w:tcW w:w="8982" w:type="dxa"/>
          </w:tcPr>
          <w:p w14:paraId="19F89B4D"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ILDIS, 2005. International Legume Database and Information Service: World Database of Legumes (version 10). Reading, UK: School of Plant Sciences, University of Reading. </w:t>
            </w:r>
            <w:hyperlink r:id="rId45" w:history="1">
              <w:r w:rsidRPr="004A65A3">
                <w:rPr>
                  <w:rStyle w:val="Hyperlink"/>
                  <w:rFonts w:asciiTheme="minorHAnsi" w:hAnsiTheme="minorHAnsi" w:cstheme="minorHAnsi"/>
                  <w:sz w:val="18"/>
                  <w:szCs w:val="18"/>
                </w:rPr>
                <w:t>http://www.ildis.org/</w:t>
              </w:r>
            </w:hyperlink>
            <w:r w:rsidRPr="004A65A3">
              <w:rPr>
                <w:rFonts w:asciiTheme="minorHAnsi" w:hAnsiTheme="minorHAnsi" w:cstheme="minorHAnsi"/>
                <w:sz w:val="18"/>
                <w:szCs w:val="18"/>
              </w:rPr>
              <w:t xml:space="preserve"> </w:t>
            </w:r>
          </w:p>
        </w:tc>
      </w:tr>
      <w:tr w:rsidR="00383E6B" w:rsidRPr="004A65A3" w14:paraId="19F89B50" w14:textId="77777777" w:rsidTr="002C4CFC">
        <w:trPr>
          <w:cantSplit/>
          <w:tblHeader/>
        </w:trPr>
        <w:tc>
          <w:tcPr>
            <w:tcW w:w="8982" w:type="dxa"/>
          </w:tcPr>
          <w:p w14:paraId="19F89B4F"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lang w:val="es-ES"/>
              </w:rPr>
              <w:t xml:space="preserve">Missouri Botanical Garden, 2015. Tropicos database. </w:t>
            </w:r>
            <w:r w:rsidRPr="004A65A3">
              <w:rPr>
                <w:rFonts w:asciiTheme="minorHAnsi" w:hAnsiTheme="minorHAnsi" w:cstheme="minorHAnsi"/>
                <w:sz w:val="18"/>
                <w:szCs w:val="18"/>
              </w:rPr>
              <w:t xml:space="preserve">St. Louis, Missouri, USA: Missouri Botanical Garden. </w:t>
            </w:r>
            <w:hyperlink r:id="rId46" w:history="1">
              <w:r w:rsidRPr="004A65A3">
                <w:rPr>
                  <w:rStyle w:val="Hyperlink"/>
                  <w:rFonts w:asciiTheme="minorHAnsi" w:hAnsiTheme="minorHAnsi" w:cstheme="minorHAnsi"/>
                  <w:sz w:val="18"/>
                  <w:szCs w:val="18"/>
                </w:rPr>
                <w:t>http://www.tropicos.org/</w:t>
              </w:r>
            </w:hyperlink>
            <w:r w:rsidRPr="004A65A3">
              <w:rPr>
                <w:rFonts w:asciiTheme="minorHAnsi" w:hAnsiTheme="minorHAnsi" w:cstheme="minorHAnsi"/>
                <w:sz w:val="18"/>
                <w:szCs w:val="18"/>
              </w:rPr>
              <w:t xml:space="preserve"> </w:t>
            </w:r>
          </w:p>
        </w:tc>
      </w:tr>
      <w:tr w:rsidR="00383E6B" w:rsidRPr="004A65A3" w14:paraId="19F89B53" w14:textId="77777777" w:rsidTr="002C4CFC">
        <w:trPr>
          <w:cantSplit/>
          <w:tblHeader/>
        </w:trPr>
        <w:tc>
          <w:tcPr>
            <w:tcW w:w="8982" w:type="dxa"/>
          </w:tcPr>
          <w:p w14:paraId="19F89B51" w14:textId="77777777" w:rsidR="00383E6B" w:rsidRPr="004A65A3" w:rsidRDefault="00383E6B" w:rsidP="003B043A">
            <w:pPr>
              <w:ind w:left="232" w:hangingChars="129" w:hanging="232"/>
              <w:rPr>
                <w:rFonts w:asciiTheme="minorHAnsi" w:eastAsia="Times New Roman" w:hAnsiTheme="minorHAnsi" w:cstheme="minorHAnsi"/>
                <w:color w:val="000000"/>
                <w:sz w:val="20"/>
                <w:szCs w:val="20"/>
              </w:rPr>
            </w:pPr>
            <w:r w:rsidRPr="004A65A3">
              <w:rPr>
                <w:rFonts w:asciiTheme="minorHAnsi" w:hAnsiTheme="minorHAnsi" w:cstheme="minorHAnsi"/>
                <w:sz w:val="18"/>
                <w:szCs w:val="18"/>
              </w:rPr>
              <w:t xml:space="preserve">USDA-ARS, 2015. Germplasm Resources Information Network (GRIN). Online Database. Beltsville, Maryland, USA: National Germplasm Resources Laboratory. </w:t>
            </w:r>
            <w:hyperlink r:id="rId47" w:tgtFrame="_blank" w:history="1">
              <w:r w:rsidRPr="004A65A3">
                <w:rPr>
                  <w:rStyle w:val="Hyperlink"/>
                  <w:rFonts w:asciiTheme="minorHAnsi" w:eastAsia="Times New Roman" w:hAnsiTheme="minorHAnsi" w:cstheme="minorHAnsi"/>
                  <w:sz w:val="20"/>
                  <w:szCs w:val="20"/>
                </w:rPr>
                <w:t>https://npgsweb.ars-grin.gov/gringlobal/taxon/taxonomysearch.aspx</w:t>
              </w:r>
            </w:hyperlink>
          </w:p>
          <w:p w14:paraId="19F89B52" w14:textId="77777777" w:rsidR="00383E6B" w:rsidRPr="004A65A3" w:rsidRDefault="00383E6B" w:rsidP="003B043A">
            <w:pPr>
              <w:ind w:left="232" w:hangingChars="129" w:hanging="232"/>
              <w:rPr>
                <w:rFonts w:asciiTheme="minorHAnsi" w:hAnsiTheme="minorHAnsi" w:cstheme="minorHAnsi"/>
                <w:sz w:val="18"/>
                <w:szCs w:val="18"/>
              </w:rPr>
            </w:pPr>
          </w:p>
        </w:tc>
      </w:tr>
      <w:tr w:rsidR="00383E6B" w:rsidRPr="004A65A3" w14:paraId="19F89B55" w14:textId="77777777" w:rsidTr="002C4CFC">
        <w:trPr>
          <w:cantSplit/>
          <w:trHeight w:val="697"/>
          <w:tblHeader/>
        </w:trPr>
        <w:tc>
          <w:tcPr>
            <w:tcW w:w="8982" w:type="dxa"/>
          </w:tcPr>
          <w:p w14:paraId="19F89B54" w14:textId="77777777" w:rsidR="00383E6B" w:rsidRPr="004A65A3" w:rsidRDefault="00383E6B" w:rsidP="003B043A">
            <w:pPr>
              <w:spacing w:after="60"/>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WCSP, 2015. World Checklist of Selected Plant Families. London, UK: Royal Botanic Gardens, Kew. </w:t>
            </w:r>
            <w:hyperlink r:id="rId48" w:history="1">
              <w:r w:rsidRPr="004A65A3">
                <w:rPr>
                  <w:rStyle w:val="Hyperlink"/>
                  <w:rFonts w:asciiTheme="minorHAnsi" w:hAnsiTheme="minorHAnsi" w:cstheme="minorHAnsi"/>
                  <w:sz w:val="18"/>
                  <w:szCs w:val="18"/>
                  <w:lang w:val="en-US"/>
                </w:rPr>
                <w:t>http://apps.kew.org/wcsp/home.do</w:t>
              </w:r>
            </w:hyperlink>
            <w:r w:rsidRPr="004A65A3">
              <w:rPr>
                <w:rFonts w:asciiTheme="minorHAnsi" w:hAnsiTheme="minorHAnsi" w:cstheme="minorHAnsi"/>
                <w:color w:val="1F497D"/>
                <w:sz w:val="18"/>
                <w:szCs w:val="18"/>
                <w:lang w:val="en-US"/>
              </w:rPr>
              <w:t> </w:t>
            </w:r>
          </w:p>
        </w:tc>
      </w:tr>
      <w:tr w:rsidR="00383E6B" w:rsidRPr="004A65A3" w14:paraId="19F89B59" w14:textId="77777777" w:rsidTr="002C4CFC">
        <w:trPr>
          <w:cantSplit/>
          <w:tblHeader/>
        </w:trPr>
        <w:tc>
          <w:tcPr>
            <w:tcW w:w="8982" w:type="dxa"/>
          </w:tcPr>
          <w:p w14:paraId="19F89B58" w14:textId="77777777" w:rsidR="00383E6B" w:rsidRPr="004A65A3" w:rsidRDefault="00383E6B" w:rsidP="003B043A">
            <w:pPr>
              <w:ind w:left="233" w:hangingChars="129" w:hanging="233"/>
              <w:rPr>
                <w:rFonts w:asciiTheme="minorHAnsi" w:hAnsiTheme="minorHAnsi" w:cstheme="minorHAnsi"/>
                <w:b/>
                <w:color w:val="1F497D"/>
                <w:sz w:val="18"/>
                <w:szCs w:val="18"/>
                <w:u w:val="single"/>
                <w:lang w:val="en-US"/>
              </w:rPr>
            </w:pPr>
            <w:bookmarkStart w:id="23" w:name="Asia"/>
            <w:bookmarkEnd w:id="23"/>
            <w:r w:rsidRPr="004A65A3">
              <w:rPr>
                <w:rFonts w:asciiTheme="minorHAnsi" w:hAnsiTheme="minorHAnsi" w:cstheme="minorHAnsi"/>
                <w:b/>
                <w:sz w:val="18"/>
                <w:szCs w:val="18"/>
                <w:u w:val="single"/>
                <w:lang w:val="en-US"/>
              </w:rPr>
              <w:t>Asia</w:t>
            </w:r>
          </w:p>
        </w:tc>
      </w:tr>
      <w:tr w:rsidR="00383E6B" w:rsidRPr="004A65A3" w14:paraId="19F89B5B" w14:textId="77777777" w:rsidTr="002C4CFC">
        <w:trPr>
          <w:cantSplit/>
          <w:tblHeader/>
        </w:trPr>
        <w:tc>
          <w:tcPr>
            <w:tcW w:w="8982" w:type="dxa"/>
          </w:tcPr>
          <w:p w14:paraId="19F89B5A" w14:textId="77777777" w:rsidR="00383E6B" w:rsidRPr="004A65A3" w:rsidRDefault="00383E6B" w:rsidP="003B043A">
            <w:pPr>
              <w:ind w:left="232" w:hangingChars="129" w:hanging="232"/>
              <w:rPr>
                <w:rStyle w:val="Hyperlink"/>
                <w:rFonts w:asciiTheme="minorHAnsi" w:hAnsiTheme="minorHAnsi" w:cstheme="minorHAnsi"/>
                <w:sz w:val="18"/>
                <w:szCs w:val="18"/>
              </w:rPr>
            </w:pPr>
            <w:r w:rsidRPr="004A65A3">
              <w:rPr>
                <w:rFonts w:asciiTheme="minorHAnsi" w:hAnsiTheme="minorHAnsi" w:cstheme="minorHAnsi"/>
                <w:sz w:val="18"/>
                <w:szCs w:val="18"/>
              </w:rPr>
              <w:t xml:space="preserve">Flora of China Editorial Committee, 2015. Flora of China. St. Louis, Missouri and Cambridge, Massachusetts, USA: Missouri Botanical Garden and Harvard University Herbaria. </w:t>
            </w:r>
            <w:hyperlink r:id="rId49" w:history="1">
              <w:r w:rsidRPr="004A65A3">
                <w:rPr>
                  <w:rStyle w:val="Hyperlink"/>
                  <w:rFonts w:asciiTheme="minorHAnsi" w:hAnsiTheme="minorHAnsi" w:cstheme="minorHAnsi"/>
                  <w:sz w:val="18"/>
                  <w:szCs w:val="18"/>
                </w:rPr>
                <w:t>http://www.efloras.org/flora_page.aspx?flora_id=2</w:t>
              </w:r>
            </w:hyperlink>
          </w:p>
        </w:tc>
      </w:tr>
      <w:tr w:rsidR="00383E6B" w:rsidRPr="004A65A3" w14:paraId="19F89B5D" w14:textId="77777777" w:rsidTr="002C4CFC">
        <w:trPr>
          <w:cantSplit/>
          <w:tblHeader/>
        </w:trPr>
        <w:tc>
          <w:tcPr>
            <w:tcW w:w="8982" w:type="dxa"/>
          </w:tcPr>
          <w:p w14:paraId="19F89B5C" w14:textId="77777777" w:rsidR="00383E6B" w:rsidRPr="004A65A3" w:rsidRDefault="00383E6B" w:rsidP="003B043A">
            <w:pPr>
              <w:ind w:left="284" w:hanging="284"/>
              <w:rPr>
                <w:rFonts w:asciiTheme="minorHAnsi" w:hAnsiTheme="minorHAnsi" w:cstheme="minorHAnsi"/>
                <w:sz w:val="18"/>
                <w:szCs w:val="18"/>
              </w:rPr>
            </w:pPr>
            <w:r w:rsidRPr="004A65A3">
              <w:rPr>
                <w:rFonts w:asciiTheme="minorHAnsi" w:hAnsiTheme="minorHAnsi" w:cstheme="minorHAnsi"/>
                <w:sz w:val="18"/>
                <w:szCs w:val="18"/>
              </w:rPr>
              <w:t xml:space="preserve">Flora of Pakistan, 2015. Flora of Pakistan/Pakistan Plant Database (PPD). Tropicos website. St. Louis, Missouri and Cambridge, Massachusetts, USA: Missouri Botanical Garden and Harvard University Herbaria. </w:t>
            </w:r>
            <w:hyperlink r:id="rId50" w:history="1">
              <w:r w:rsidRPr="004A65A3">
                <w:rPr>
                  <w:rStyle w:val="Hyperlink"/>
                  <w:rFonts w:asciiTheme="minorHAnsi" w:hAnsiTheme="minorHAnsi" w:cstheme="minorHAnsi"/>
                  <w:sz w:val="18"/>
                  <w:szCs w:val="18"/>
                </w:rPr>
                <w:t xml:space="preserve">http://www.tropicos.org/Project/Pakistan </w:t>
              </w:r>
            </w:hyperlink>
          </w:p>
        </w:tc>
      </w:tr>
      <w:tr w:rsidR="00383E6B" w:rsidRPr="004A65A3" w14:paraId="19F89B62" w14:textId="77777777" w:rsidTr="002C4CFC">
        <w:trPr>
          <w:cantSplit/>
          <w:tblHeader/>
        </w:trPr>
        <w:tc>
          <w:tcPr>
            <w:tcW w:w="8982" w:type="dxa"/>
          </w:tcPr>
          <w:p w14:paraId="19F89B61" w14:textId="77777777" w:rsidR="00383E6B" w:rsidRPr="004A65A3" w:rsidRDefault="00383E6B" w:rsidP="003B043A">
            <w:pPr>
              <w:ind w:left="233" w:hangingChars="129" w:hanging="233"/>
              <w:rPr>
                <w:rFonts w:asciiTheme="minorHAnsi" w:hAnsiTheme="minorHAnsi" w:cstheme="minorHAnsi"/>
                <w:b/>
                <w:color w:val="1F497D"/>
                <w:sz w:val="18"/>
                <w:szCs w:val="18"/>
                <w:u w:val="single"/>
                <w:lang w:val="en-US"/>
              </w:rPr>
            </w:pPr>
            <w:r w:rsidRPr="004A65A3">
              <w:rPr>
                <w:rFonts w:asciiTheme="minorHAnsi" w:hAnsiTheme="minorHAnsi" w:cstheme="minorHAnsi"/>
                <w:b/>
                <w:sz w:val="18"/>
                <w:szCs w:val="18"/>
                <w:u w:val="single"/>
                <w:lang w:val="en-US"/>
              </w:rPr>
              <w:t>Africa</w:t>
            </w:r>
          </w:p>
        </w:tc>
      </w:tr>
      <w:tr w:rsidR="00383E6B" w:rsidRPr="004A65A3" w14:paraId="19F89B64" w14:textId="77777777" w:rsidTr="002C4CFC">
        <w:trPr>
          <w:cantSplit/>
          <w:tblHeader/>
        </w:trPr>
        <w:tc>
          <w:tcPr>
            <w:tcW w:w="8982" w:type="dxa"/>
          </w:tcPr>
          <w:p w14:paraId="19F89B63"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Invasive Species South Africa, 2015. Plants A-Z: Flora that is invasive in South Africa. South Africa: Invasive Species South Africa. </w:t>
            </w:r>
            <w:hyperlink r:id="rId51" w:history="1">
              <w:r w:rsidRPr="004A65A3">
                <w:rPr>
                  <w:rStyle w:val="Hyperlink"/>
                  <w:rFonts w:asciiTheme="minorHAnsi" w:hAnsiTheme="minorHAnsi" w:cstheme="minorHAnsi"/>
                  <w:b/>
                  <w:sz w:val="18"/>
                  <w:szCs w:val="18"/>
                </w:rPr>
                <w:t>http://www.invasives.org.za/invasive-plants.html</w:t>
              </w:r>
            </w:hyperlink>
          </w:p>
        </w:tc>
      </w:tr>
      <w:tr w:rsidR="00383E6B" w:rsidRPr="004A65A3" w14:paraId="19F89B66" w14:textId="77777777" w:rsidTr="002C4CFC">
        <w:trPr>
          <w:cantSplit/>
          <w:tblHeader/>
        </w:trPr>
        <w:tc>
          <w:tcPr>
            <w:tcW w:w="8982" w:type="dxa"/>
          </w:tcPr>
          <w:p w14:paraId="19F89B65"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rPr>
              <w:t xml:space="preserve">Madagascar Catalogue, 2015. Catalogue of the Vascular Plants of Madagascar. St. Louis, Missouri, USA and Antananarivo, Madagascar: Missouri Botanical Garden. </w:t>
            </w:r>
            <w:hyperlink r:id="rId52" w:history="1">
              <w:r w:rsidRPr="004A65A3">
                <w:rPr>
                  <w:rStyle w:val="Hyperlink"/>
                  <w:rFonts w:asciiTheme="minorHAnsi" w:hAnsiTheme="minorHAnsi" w:cstheme="minorHAnsi"/>
                  <w:sz w:val="18"/>
                  <w:szCs w:val="18"/>
                </w:rPr>
                <w:t>http://www.tropicos.org/project/mada</w:t>
              </w:r>
            </w:hyperlink>
            <w:r w:rsidRPr="004A65A3">
              <w:rPr>
                <w:rFonts w:asciiTheme="minorHAnsi" w:hAnsiTheme="minorHAnsi" w:cstheme="minorHAnsi"/>
                <w:sz w:val="18"/>
                <w:szCs w:val="18"/>
              </w:rPr>
              <w:t xml:space="preserve"> </w:t>
            </w:r>
          </w:p>
        </w:tc>
      </w:tr>
      <w:tr w:rsidR="00383E6B" w:rsidRPr="004A65A3" w14:paraId="19F89B68" w14:textId="77777777" w:rsidTr="002C4CFC">
        <w:trPr>
          <w:cantSplit/>
          <w:tblHeader/>
        </w:trPr>
        <w:tc>
          <w:tcPr>
            <w:tcW w:w="8982" w:type="dxa"/>
          </w:tcPr>
          <w:p w14:paraId="19F89B67"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lang w:val="es-ES"/>
              </w:rPr>
              <w:t xml:space="preserve">PROTA, 2015. PROTA4U web database. Grubben GJH, Denton OA, eds. </w:t>
            </w:r>
            <w:r w:rsidRPr="004A65A3">
              <w:rPr>
                <w:rFonts w:asciiTheme="minorHAnsi" w:hAnsiTheme="minorHAnsi" w:cstheme="minorHAnsi"/>
                <w:sz w:val="18"/>
                <w:szCs w:val="18"/>
              </w:rPr>
              <w:t xml:space="preserve">Wageningen, Netherlands: Plant Resources of Tropical Africa. </w:t>
            </w:r>
            <w:hyperlink r:id="rId53" w:history="1">
              <w:r w:rsidRPr="004A65A3">
                <w:rPr>
                  <w:rStyle w:val="Hyperlink"/>
                  <w:rFonts w:asciiTheme="minorHAnsi" w:hAnsiTheme="minorHAnsi" w:cstheme="minorHAnsi"/>
                  <w:sz w:val="18"/>
                  <w:szCs w:val="18"/>
                </w:rPr>
                <w:t>http://www.prota4u.org/search.asp</w:t>
              </w:r>
            </w:hyperlink>
            <w:r w:rsidRPr="004A65A3">
              <w:rPr>
                <w:rFonts w:asciiTheme="minorHAnsi" w:hAnsiTheme="minorHAnsi" w:cstheme="minorHAnsi"/>
                <w:sz w:val="18"/>
                <w:szCs w:val="18"/>
              </w:rPr>
              <w:t xml:space="preserve"> </w:t>
            </w:r>
          </w:p>
        </w:tc>
      </w:tr>
      <w:tr w:rsidR="00383E6B" w:rsidRPr="004A65A3" w14:paraId="19F89B6C" w14:textId="77777777" w:rsidTr="002C4CFC">
        <w:trPr>
          <w:cantSplit/>
          <w:tblHeader/>
        </w:trPr>
        <w:tc>
          <w:tcPr>
            <w:tcW w:w="8982" w:type="dxa"/>
          </w:tcPr>
          <w:p w14:paraId="19F89B6B"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Americas</w:t>
            </w:r>
          </w:p>
        </w:tc>
      </w:tr>
      <w:tr w:rsidR="00383E6B" w:rsidRPr="004A65A3" w14:paraId="19F89B6E" w14:textId="77777777" w:rsidTr="002C4CFC">
        <w:trPr>
          <w:cantSplit/>
          <w:tblHeader/>
        </w:trPr>
        <w:tc>
          <w:tcPr>
            <w:tcW w:w="8982" w:type="dxa"/>
          </w:tcPr>
          <w:p w14:paraId="19F89B6D"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rPr>
              <w:t xml:space="preserve">I3N-Brasil, 2015. </w:t>
            </w:r>
            <w:r w:rsidRPr="004A65A3">
              <w:rPr>
                <w:rFonts w:asciiTheme="minorHAnsi" w:hAnsiTheme="minorHAnsi" w:cstheme="minorHAnsi"/>
                <w:b/>
                <w:color w:val="000000"/>
                <w:sz w:val="20"/>
                <w:szCs w:val="20"/>
                <w:shd w:val="clear" w:color="auto" w:fill="FFFFFF"/>
              </w:rPr>
              <w:t xml:space="preserve">Invasive alien species database. Florianópolis - SC, Brazil: Horus Institute for Environmental Conservation and Development. </w:t>
            </w:r>
            <w:hyperlink r:id="rId54" w:history="1">
              <w:r w:rsidRPr="004A65A3">
                <w:rPr>
                  <w:rStyle w:val="Hyperlink"/>
                  <w:rFonts w:asciiTheme="minorHAnsi" w:hAnsiTheme="minorHAnsi" w:cstheme="minorHAnsi"/>
                  <w:b/>
                  <w:sz w:val="18"/>
                  <w:szCs w:val="18"/>
                </w:rPr>
                <w:t>http://i3n.institutohorus.org.br</w:t>
              </w:r>
            </w:hyperlink>
            <w:r w:rsidRPr="004A65A3">
              <w:rPr>
                <w:rFonts w:asciiTheme="minorHAnsi" w:hAnsiTheme="minorHAnsi" w:cstheme="minorHAnsi"/>
                <w:b/>
                <w:sz w:val="18"/>
                <w:szCs w:val="18"/>
              </w:rPr>
              <w:t xml:space="preserve">  </w:t>
            </w:r>
          </w:p>
        </w:tc>
      </w:tr>
      <w:tr w:rsidR="00383E6B" w:rsidRPr="004A65A3" w14:paraId="19F89B70" w14:textId="77777777" w:rsidTr="002C4CFC">
        <w:trPr>
          <w:cantSplit/>
          <w:tblHeader/>
        </w:trPr>
        <w:tc>
          <w:tcPr>
            <w:tcW w:w="8982" w:type="dxa"/>
          </w:tcPr>
          <w:p w14:paraId="19F89B6F" w14:textId="4C589DDB"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Catalogue of the Vascular Plants of Ecuador, 2015. Catalogue of the Vascular Plants of Ecuador. St. Louis, Missouri, USA: Missouri Botanical Garden. </w:t>
            </w:r>
            <w:hyperlink r:id="rId55" w:history="1">
              <w:r w:rsidRPr="004A65A3">
                <w:rPr>
                  <w:rStyle w:val="Hyperlink"/>
                  <w:rFonts w:asciiTheme="minorHAnsi" w:hAnsiTheme="minorHAnsi" w:cstheme="minorHAnsi"/>
                  <w:sz w:val="18"/>
                  <w:szCs w:val="18"/>
                </w:rPr>
                <w:t>http://tropicos.org/Project/CE</w:t>
              </w:r>
            </w:hyperlink>
          </w:p>
        </w:tc>
      </w:tr>
      <w:tr w:rsidR="00383E6B" w:rsidRPr="004A65A3" w14:paraId="19F89B72" w14:textId="77777777" w:rsidTr="002C4CFC">
        <w:trPr>
          <w:cantSplit/>
          <w:tblHeader/>
        </w:trPr>
        <w:tc>
          <w:tcPr>
            <w:tcW w:w="8982" w:type="dxa"/>
          </w:tcPr>
          <w:p w14:paraId="19F89B71"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color w:val="000000"/>
                <w:sz w:val="18"/>
                <w:szCs w:val="18"/>
                <w:shd w:val="clear" w:color="auto" w:fill="FFFFFF"/>
              </w:rPr>
              <w:t>Flora Mesoamericana, 2015. Flora Mesoamericana. St. Louis, Missouri, USA: Missouri Botanical Garden. http://www.tropicos.org/Project/fm</w:t>
            </w:r>
          </w:p>
        </w:tc>
      </w:tr>
      <w:tr w:rsidR="00383E6B" w:rsidRPr="004A65A3" w14:paraId="19F89B74" w14:textId="77777777" w:rsidTr="002C4CFC">
        <w:trPr>
          <w:cantSplit/>
          <w:tblHeader/>
        </w:trPr>
        <w:tc>
          <w:tcPr>
            <w:tcW w:w="8982" w:type="dxa"/>
          </w:tcPr>
          <w:p w14:paraId="19F89B73"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Flora of North America Editorial Committee, 2015. Flora of North America North of Mexico. St. Louis, Missouri and Cambridge, Massachusetts, USA: Missouri Botanical Garden and Harvard University Herbaria. </w:t>
            </w:r>
            <w:hyperlink r:id="rId56" w:history="1">
              <w:r w:rsidRPr="004A65A3">
                <w:rPr>
                  <w:rStyle w:val="Hyperlink"/>
                  <w:rFonts w:asciiTheme="minorHAnsi" w:hAnsiTheme="minorHAnsi" w:cstheme="minorHAnsi"/>
                  <w:sz w:val="18"/>
                  <w:szCs w:val="18"/>
                </w:rPr>
                <w:t>http://www.efloras.org/flora_page.aspx?flora_id=1</w:t>
              </w:r>
            </w:hyperlink>
          </w:p>
        </w:tc>
      </w:tr>
      <w:tr w:rsidR="00383E6B" w:rsidRPr="004A65A3" w14:paraId="19F89B76" w14:textId="77777777" w:rsidTr="002C4CFC">
        <w:trPr>
          <w:cantSplit/>
          <w:tblHeader/>
        </w:trPr>
        <w:tc>
          <w:tcPr>
            <w:tcW w:w="8982" w:type="dxa"/>
          </w:tcPr>
          <w:p w14:paraId="19F89B75"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FLEPPC, 2013. List of Invasive Plant Species. List of Invasive Plant Species. Fort Lauderdale, Florida, USA: Florida Exotic Pest Plant Council. </w:t>
            </w:r>
            <w:hyperlink r:id="rId57" w:history="1">
              <w:r w:rsidRPr="004A65A3">
                <w:rPr>
                  <w:rStyle w:val="Hyperlink"/>
                  <w:rFonts w:asciiTheme="minorHAnsi" w:hAnsiTheme="minorHAnsi" w:cstheme="minorHAnsi"/>
                  <w:sz w:val="18"/>
                  <w:szCs w:val="18"/>
                </w:rPr>
                <w:t>http://www.fleppc.org/list/list.htm</w:t>
              </w:r>
            </w:hyperlink>
            <w:r w:rsidRPr="004A65A3">
              <w:rPr>
                <w:rFonts w:asciiTheme="minorHAnsi" w:hAnsiTheme="minorHAnsi" w:cstheme="minorHAnsi"/>
                <w:sz w:val="18"/>
                <w:szCs w:val="18"/>
              </w:rPr>
              <w:t xml:space="preserve"> </w:t>
            </w:r>
          </w:p>
        </w:tc>
      </w:tr>
      <w:tr w:rsidR="00383E6B" w:rsidRPr="008E0AD1" w14:paraId="19F89B78" w14:textId="77777777" w:rsidTr="002C4CFC">
        <w:trPr>
          <w:cantSplit/>
          <w:tblHeader/>
        </w:trPr>
        <w:tc>
          <w:tcPr>
            <w:tcW w:w="8982" w:type="dxa"/>
          </w:tcPr>
          <w:p w14:paraId="19F89B77" w14:textId="77777777" w:rsidR="00383E6B" w:rsidRPr="004A65A3" w:rsidRDefault="00383E6B" w:rsidP="003B043A">
            <w:pPr>
              <w:ind w:left="232" w:hangingChars="129" w:hanging="232"/>
              <w:rPr>
                <w:rFonts w:asciiTheme="minorHAnsi" w:hAnsiTheme="minorHAnsi" w:cstheme="minorHAnsi"/>
                <w:sz w:val="18"/>
                <w:szCs w:val="18"/>
                <w:lang w:val="es-ES"/>
              </w:rPr>
            </w:pPr>
            <w:r w:rsidRPr="004A65A3">
              <w:rPr>
                <w:rFonts w:asciiTheme="minorHAnsi" w:hAnsiTheme="minorHAnsi" w:cstheme="minorHAnsi"/>
                <w:sz w:val="18"/>
                <w:szCs w:val="18"/>
              </w:rPr>
              <w:t xml:space="preserve">Forzza RC, Leitman PM, Costa AF, Carvalho Jr AA, </w:t>
            </w:r>
            <w:r w:rsidRPr="006041E4">
              <w:rPr>
                <w:rFonts w:asciiTheme="minorHAnsi" w:hAnsiTheme="minorHAnsi" w:cstheme="minorHAnsi"/>
                <w:i/>
                <w:sz w:val="18"/>
                <w:szCs w:val="18"/>
              </w:rPr>
              <w:t>et</w:t>
            </w:r>
            <w:r w:rsidRPr="004A65A3">
              <w:rPr>
                <w:rFonts w:asciiTheme="minorHAnsi" w:hAnsiTheme="minorHAnsi" w:cstheme="minorHAnsi"/>
                <w:sz w:val="18"/>
                <w:szCs w:val="18"/>
              </w:rPr>
              <w:t xml:space="preserve"> </w:t>
            </w:r>
            <w:r w:rsidRPr="006041E4">
              <w:rPr>
                <w:rFonts w:asciiTheme="minorHAnsi" w:hAnsiTheme="minorHAnsi" w:cstheme="minorHAnsi"/>
                <w:i/>
                <w:sz w:val="18"/>
                <w:szCs w:val="18"/>
              </w:rPr>
              <w:t>al</w:t>
            </w:r>
            <w:r w:rsidRPr="004A65A3">
              <w:rPr>
                <w:rFonts w:asciiTheme="minorHAnsi" w:hAnsiTheme="minorHAnsi" w:cstheme="minorHAnsi"/>
                <w:sz w:val="18"/>
                <w:szCs w:val="18"/>
              </w:rPr>
              <w:t xml:space="preserve">., 2015. List of species of the Flora of Brazil (Lista de espécies Flora do Brasil). </w:t>
            </w:r>
            <w:r w:rsidRPr="004A65A3">
              <w:rPr>
                <w:rFonts w:asciiTheme="minorHAnsi" w:hAnsiTheme="minorHAnsi" w:cstheme="minorHAnsi"/>
                <w:sz w:val="18"/>
                <w:szCs w:val="18"/>
                <w:lang w:val="es-ES"/>
              </w:rPr>
              <w:t>Rio de Janeiro, Brazil: Rio de Janeiro Botanic Garden. http://floradobrasil.jbrj.gov.br</w:t>
            </w:r>
          </w:p>
        </w:tc>
      </w:tr>
      <w:tr w:rsidR="00383E6B" w:rsidRPr="004A65A3" w14:paraId="19F89B7A" w14:textId="77777777" w:rsidTr="002C4CFC">
        <w:trPr>
          <w:cantSplit/>
          <w:tblHeader/>
        </w:trPr>
        <w:tc>
          <w:tcPr>
            <w:tcW w:w="8982" w:type="dxa"/>
          </w:tcPr>
          <w:p w14:paraId="19F89B79" w14:textId="77777777" w:rsidR="00383E6B" w:rsidRPr="004A65A3" w:rsidRDefault="00383E6B" w:rsidP="003B043A">
            <w:pPr>
              <w:ind w:left="232" w:hangingChars="129" w:hanging="232"/>
              <w:textAlignment w:val="top"/>
              <w:rPr>
                <w:rFonts w:asciiTheme="minorHAnsi" w:hAnsiTheme="minorHAnsi" w:cstheme="minorHAnsi"/>
                <w:color w:val="000000"/>
                <w:sz w:val="18"/>
                <w:szCs w:val="18"/>
                <w:shd w:val="clear" w:color="auto" w:fill="FFFFFF"/>
              </w:rPr>
            </w:pPr>
            <w:r w:rsidRPr="004A65A3">
              <w:rPr>
                <w:rFonts w:asciiTheme="minorHAnsi" w:hAnsiTheme="minorHAnsi" w:cstheme="minorHAnsi"/>
                <w:color w:val="000000"/>
                <w:sz w:val="18"/>
                <w:szCs w:val="18"/>
                <w:shd w:val="clear" w:color="auto" w:fill="FFFFFF"/>
                <w:lang w:val="es-ES"/>
              </w:rPr>
              <w:t xml:space="preserve">Instituto de Botánica Darwinion, 2015. Flora del Conosur. San Isidro, Argentina: Instituto de Botánica Darwinion. </w:t>
            </w:r>
            <w:hyperlink r:id="rId58" w:history="1">
              <w:r w:rsidRPr="004A65A3">
                <w:rPr>
                  <w:rStyle w:val="Hyperlink"/>
                  <w:rFonts w:asciiTheme="minorHAnsi" w:hAnsiTheme="minorHAnsi" w:cstheme="minorHAnsi"/>
                  <w:sz w:val="18"/>
                  <w:szCs w:val="18"/>
                  <w:shd w:val="clear" w:color="auto" w:fill="FFFFFF"/>
                </w:rPr>
                <w:t>http://www2.darwin.edu.ar/Proyectos/FloraArgentina/BuscarEspecies.asp</w:t>
              </w:r>
            </w:hyperlink>
          </w:p>
        </w:tc>
      </w:tr>
      <w:tr w:rsidR="00383E6B" w:rsidRPr="004A65A3" w14:paraId="19F89B7C" w14:textId="77777777" w:rsidTr="002C4CFC">
        <w:trPr>
          <w:cantSplit/>
          <w:tblHeader/>
        </w:trPr>
        <w:tc>
          <w:tcPr>
            <w:tcW w:w="8982" w:type="dxa"/>
          </w:tcPr>
          <w:p w14:paraId="19F89B7B"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lastRenderedPageBreak/>
              <w:t xml:space="preserve">Peru Checklist, 2015. The Catalogue of the Flowering Plants and Gymnosperms of Peru. St. Louis, Missouri, USA: Missouri Botanical Garden. </w:t>
            </w:r>
            <w:hyperlink r:id="rId59" w:history="1">
              <w:r w:rsidRPr="004A65A3">
                <w:rPr>
                  <w:rStyle w:val="Hyperlink"/>
                  <w:rFonts w:asciiTheme="minorHAnsi" w:hAnsiTheme="minorHAnsi" w:cstheme="minorHAnsi"/>
                  <w:sz w:val="18"/>
                  <w:szCs w:val="18"/>
                </w:rPr>
                <w:t>http://www.tropicos.org/Project/PEC</w:t>
              </w:r>
            </w:hyperlink>
            <w:r w:rsidRPr="004A65A3">
              <w:rPr>
                <w:rFonts w:asciiTheme="minorHAnsi" w:hAnsiTheme="minorHAnsi" w:cstheme="minorHAnsi"/>
                <w:sz w:val="18"/>
                <w:szCs w:val="18"/>
              </w:rPr>
              <w:t xml:space="preserve"> </w:t>
            </w:r>
          </w:p>
        </w:tc>
      </w:tr>
      <w:tr w:rsidR="00383E6B" w:rsidRPr="004A65A3" w14:paraId="19F89B7E" w14:textId="77777777" w:rsidTr="002C4CFC">
        <w:trPr>
          <w:cantSplit/>
          <w:tblHeader/>
        </w:trPr>
        <w:tc>
          <w:tcPr>
            <w:tcW w:w="8982" w:type="dxa"/>
          </w:tcPr>
          <w:p w14:paraId="19F89B7D"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USDA-NRCS, 2015. The PLANTS Database. Baton Rouge, USA: National Plant Data Center. </w:t>
            </w:r>
            <w:hyperlink r:id="rId60" w:history="1">
              <w:r w:rsidRPr="004A65A3">
                <w:rPr>
                  <w:rStyle w:val="Hyperlink"/>
                  <w:rFonts w:asciiTheme="minorHAnsi" w:hAnsiTheme="minorHAnsi" w:cstheme="minorHAnsi"/>
                  <w:sz w:val="18"/>
                  <w:szCs w:val="18"/>
                </w:rPr>
                <w:t>http://plants.usda.gov/</w:t>
              </w:r>
            </w:hyperlink>
          </w:p>
        </w:tc>
      </w:tr>
      <w:tr w:rsidR="00383E6B" w:rsidRPr="004A65A3" w14:paraId="19F89B80" w14:textId="77777777" w:rsidTr="002C4CFC">
        <w:trPr>
          <w:cantSplit/>
          <w:tblHeader/>
        </w:trPr>
        <w:tc>
          <w:tcPr>
            <w:tcW w:w="8982" w:type="dxa"/>
          </w:tcPr>
          <w:p w14:paraId="19F89B7F"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lang w:val="es-ES"/>
              </w:rPr>
              <w:t>Vibrans H, 2015.</w:t>
            </w:r>
            <w:r w:rsidRPr="004A65A3">
              <w:rPr>
                <w:rFonts w:asciiTheme="minorHAnsi" w:hAnsiTheme="minorHAnsi" w:cstheme="minorHAnsi"/>
                <w:color w:val="FF0000"/>
                <w:lang w:val="es-ES"/>
              </w:rPr>
              <w:t xml:space="preserve"> </w:t>
            </w:r>
            <w:r w:rsidRPr="004A65A3">
              <w:rPr>
                <w:rFonts w:asciiTheme="minorHAnsi" w:hAnsiTheme="minorHAnsi" w:cstheme="minorHAnsi"/>
                <w:sz w:val="18"/>
                <w:szCs w:val="18"/>
                <w:lang w:val="es-ES"/>
              </w:rPr>
              <w:t xml:space="preserve">Malezas de México (Weeds of Mexico). </w:t>
            </w:r>
            <w:hyperlink r:id="rId61" w:history="1">
              <w:r w:rsidRPr="004A65A3">
                <w:rPr>
                  <w:rStyle w:val="Hyperlink"/>
                  <w:rFonts w:asciiTheme="minorHAnsi" w:hAnsiTheme="minorHAnsi" w:cstheme="minorHAnsi"/>
                  <w:sz w:val="18"/>
                  <w:szCs w:val="18"/>
                </w:rPr>
                <w:t>http://www.conabio.gob.mx/malezasdemexico/2inicio/home-malezas-mexico.htm</w:t>
              </w:r>
            </w:hyperlink>
            <w:r w:rsidRPr="004A65A3">
              <w:rPr>
                <w:rFonts w:asciiTheme="minorHAnsi" w:hAnsiTheme="minorHAnsi" w:cstheme="minorHAnsi"/>
                <w:sz w:val="18"/>
                <w:szCs w:val="18"/>
              </w:rPr>
              <w:t xml:space="preserve"> </w:t>
            </w:r>
          </w:p>
        </w:tc>
      </w:tr>
      <w:tr w:rsidR="00383E6B" w:rsidRPr="004A65A3" w14:paraId="19F89B84" w14:textId="77777777" w:rsidTr="002C4CFC">
        <w:trPr>
          <w:cantSplit/>
          <w:tblHeader/>
        </w:trPr>
        <w:tc>
          <w:tcPr>
            <w:tcW w:w="8982" w:type="dxa"/>
          </w:tcPr>
          <w:p w14:paraId="19F89B83"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Caribbean</w:t>
            </w:r>
          </w:p>
        </w:tc>
      </w:tr>
      <w:tr w:rsidR="00383E6B" w:rsidRPr="004A65A3" w14:paraId="19F89B86" w14:textId="77777777" w:rsidTr="002C4CFC">
        <w:trPr>
          <w:cantSplit/>
          <w:tblHeader/>
        </w:trPr>
        <w:tc>
          <w:tcPr>
            <w:tcW w:w="8982" w:type="dxa"/>
          </w:tcPr>
          <w:p w14:paraId="19F89B85"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lang w:val="es-ES"/>
              </w:rPr>
              <w:t xml:space="preserve">Acevedo-Rodríguez P, Strong MT, 2012. </w:t>
            </w:r>
            <w:r w:rsidRPr="004A65A3">
              <w:rPr>
                <w:rFonts w:asciiTheme="minorHAnsi" w:hAnsiTheme="minorHAnsi" w:cstheme="minorHAnsi"/>
                <w:sz w:val="18"/>
                <w:szCs w:val="18"/>
              </w:rPr>
              <w:t xml:space="preserve">Catalogue of the Seed Plants of the West Indies. Smithsonian Contributions to Botany, 98:1192 pp. Washington DC, USA: Smithsonian Institution. Online version at </w:t>
            </w:r>
            <w:hyperlink r:id="rId62" w:history="1">
              <w:r w:rsidRPr="004A65A3">
                <w:rPr>
                  <w:rStyle w:val="Hyperlink"/>
                  <w:rFonts w:asciiTheme="minorHAnsi" w:hAnsiTheme="minorHAnsi" w:cstheme="minorHAnsi"/>
                  <w:sz w:val="18"/>
                  <w:szCs w:val="18"/>
                </w:rPr>
                <w:t>http://botany.si.edu/Antilles/WestIndies/catalog.htm</w:t>
              </w:r>
            </w:hyperlink>
            <w:r w:rsidRPr="004A65A3">
              <w:rPr>
                <w:rFonts w:asciiTheme="minorHAnsi" w:hAnsiTheme="minorHAnsi" w:cstheme="minorHAnsi"/>
                <w:sz w:val="18"/>
                <w:szCs w:val="18"/>
              </w:rPr>
              <w:t xml:space="preserve"> </w:t>
            </w:r>
          </w:p>
        </w:tc>
      </w:tr>
      <w:tr w:rsidR="00383E6B" w:rsidRPr="004A65A3" w14:paraId="19F89B88" w14:textId="77777777" w:rsidTr="002C4CFC">
        <w:trPr>
          <w:cantSplit/>
          <w:tblHeader/>
        </w:trPr>
        <w:tc>
          <w:tcPr>
            <w:tcW w:w="8982" w:type="dxa"/>
          </w:tcPr>
          <w:p w14:paraId="19F89B87"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rPr>
              <w:t xml:space="preserve">Broome R, Sabir K, Carrington S, 2007. Plants of the Eastern Caribbean. Online database. Barbados: University of the West Indies. </w:t>
            </w:r>
            <w:hyperlink r:id="rId63" w:history="1">
              <w:r w:rsidRPr="004A65A3">
                <w:rPr>
                  <w:rStyle w:val="Hyperlink"/>
                  <w:rFonts w:asciiTheme="minorHAnsi" w:hAnsiTheme="minorHAnsi" w:cstheme="minorHAnsi"/>
                  <w:sz w:val="18"/>
                  <w:szCs w:val="18"/>
                </w:rPr>
                <w:t>http://ecflora.cavehill.uwi.edu/index.html</w:t>
              </w:r>
            </w:hyperlink>
            <w:r w:rsidRPr="004A65A3">
              <w:rPr>
                <w:rFonts w:asciiTheme="minorHAnsi" w:hAnsiTheme="minorHAnsi" w:cstheme="minorHAnsi"/>
                <w:sz w:val="18"/>
                <w:szCs w:val="18"/>
              </w:rPr>
              <w:t xml:space="preserve">  </w:t>
            </w:r>
          </w:p>
        </w:tc>
      </w:tr>
      <w:tr w:rsidR="00383E6B" w:rsidRPr="004A65A3" w14:paraId="19F89B8A" w14:textId="77777777" w:rsidTr="002C4CFC">
        <w:trPr>
          <w:cantSplit/>
          <w:tblHeader/>
        </w:trPr>
        <w:tc>
          <w:tcPr>
            <w:tcW w:w="8982" w:type="dxa"/>
          </w:tcPr>
          <w:p w14:paraId="19F89B89"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Kairo M, Ali B, Cheesman O, Haysom K, Murphy S, 2003. Invasive species threats in the Caribbean region. Report to the Nature Conservancy. Curepe, Trinidad and Tobago: CAB International, 132 pp. </w:t>
            </w:r>
            <w:hyperlink r:id="rId64" w:history="1">
              <w:r w:rsidRPr="004A65A3">
                <w:rPr>
                  <w:rStyle w:val="Hyperlink"/>
                  <w:rFonts w:asciiTheme="minorHAnsi" w:hAnsiTheme="minorHAnsi" w:cstheme="minorHAnsi"/>
                  <w:sz w:val="18"/>
                  <w:szCs w:val="18"/>
                </w:rPr>
                <w:t>http://www.issg.org/database/species/reference_files/Kairo%20et%20al,%202003.pdf</w:t>
              </w:r>
            </w:hyperlink>
            <w:r w:rsidRPr="004A65A3">
              <w:rPr>
                <w:rFonts w:asciiTheme="minorHAnsi" w:hAnsiTheme="minorHAnsi" w:cstheme="minorHAnsi"/>
                <w:sz w:val="18"/>
                <w:szCs w:val="18"/>
              </w:rPr>
              <w:t xml:space="preserve"> </w:t>
            </w:r>
          </w:p>
        </w:tc>
      </w:tr>
      <w:tr w:rsidR="00383E6B" w:rsidRPr="004A65A3" w14:paraId="19F89B8E" w14:textId="77777777" w:rsidTr="002C4CFC">
        <w:trPr>
          <w:cantSplit/>
          <w:tblHeader/>
        </w:trPr>
        <w:tc>
          <w:tcPr>
            <w:tcW w:w="8982" w:type="dxa"/>
          </w:tcPr>
          <w:p w14:paraId="19F89B8D"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Europe</w:t>
            </w:r>
          </w:p>
        </w:tc>
      </w:tr>
      <w:tr w:rsidR="00383E6B" w:rsidRPr="004A65A3" w14:paraId="19F89B90" w14:textId="77777777" w:rsidTr="002C4CFC">
        <w:trPr>
          <w:cantSplit/>
          <w:tblHeader/>
        </w:trPr>
        <w:tc>
          <w:tcPr>
            <w:tcW w:w="8982" w:type="dxa"/>
          </w:tcPr>
          <w:p w14:paraId="19F89B8F"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rPr>
              <w:t xml:space="preserve">DAISIE, 2015. Delivering Alien Invasive Species Inventories for Europe. European Invasive Alien Species Gateway. </w:t>
            </w:r>
            <w:hyperlink r:id="rId65" w:history="1">
              <w:r w:rsidRPr="004A65A3">
                <w:rPr>
                  <w:rStyle w:val="Hyperlink"/>
                  <w:rFonts w:asciiTheme="minorHAnsi" w:hAnsiTheme="minorHAnsi" w:cstheme="minorHAnsi"/>
                  <w:b/>
                  <w:sz w:val="18"/>
                  <w:szCs w:val="18"/>
                </w:rPr>
                <w:t>www.europe-aliens.org/default.do</w:t>
              </w:r>
            </w:hyperlink>
            <w:r w:rsidRPr="004A65A3">
              <w:rPr>
                <w:rFonts w:asciiTheme="minorHAnsi" w:hAnsiTheme="minorHAnsi" w:cstheme="minorHAnsi"/>
                <w:b/>
                <w:sz w:val="18"/>
                <w:szCs w:val="18"/>
              </w:rPr>
              <w:t xml:space="preserve"> </w:t>
            </w:r>
          </w:p>
        </w:tc>
      </w:tr>
      <w:tr w:rsidR="00383E6B" w:rsidRPr="004A65A3" w14:paraId="19F89B92" w14:textId="77777777" w:rsidTr="002C4CFC">
        <w:trPr>
          <w:cantSplit/>
          <w:tblHeader/>
        </w:trPr>
        <w:tc>
          <w:tcPr>
            <w:tcW w:w="8982" w:type="dxa"/>
          </w:tcPr>
          <w:p w14:paraId="19F89B91"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EPPO, 2014. PQR database. Paris, France: European and Mediterranean Plant Protection Organization. </w:t>
            </w:r>
            <w:hyperlink r:id="rId66" w:history="1">
              <w:r w:rsidRPr="004A65A3">
                <w:rPr>
                  <w:rStyle w:val="Hyperlink"/>
                  <w:rFonts w:asciiTheme="minorHAnsi" w:hAnsiTheme="minorHAnsi" w:cstheme="minorHAnsi"/>
                  <w:b/>
                  <w:sz w:val="18"/>
                  <w:szCs w:val="18"/>
                </w:rPr>
                <w:t>http://www.eppo.int/DATABASES/pqr/pqr.htm</w:t>
              </w:r>
            </w:hyperlink>
            <w:r w:rsidRPr="004A65A3">
              <w:rPr>
                <w:rFonts w:asciiTheme="minorHAnsi" w:hAnsiTheme="minorHAnsi" w:cstheme="minorHAnsi"/>
                <w:b/>
                <w:sz w:val="18"/>
                <w:szCs w:val="18"/>
              </w:rPr>
              <w:t xml:space="preserve"> </w:t>
            </w:r>
          </w:p>
        </w:tc>
      </w:tr>
      <w:tr w:rsidR="00383E6B" w:rsidRPr="004A65A3" w14:paraId="19F89B94" w14:textId="77777777" w:rsidTr="002C4CFC">
        <w:trPr>
          <w:cantSplit/>
          <w:tblHeader/>
        </w:trPr>
        <w:tc>
          <w:tcPr>
            <w:tcW w:w="8982" w:type="dxa"/>
          </w:tcPr>
          <w:p w14:paraId="19F89B93"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Royal Botanic Garden Edinburgh, 2015. Flora Europaea. Edinburgh, UK: Royal Botanic Garden Edinburgh. </w:t>
            </w:r>
            <w:hyperlink r:id="rId67" w:history="1">
              <w:r w:rsidRPr="004A65A3">
                <w:rPr>
                  <w:rStyle w:val="Hyperlink"/>
                  <w:rFonts w:asciiTheme="minorHAnsi" w:hAnsiTheme="minorHAnsi" w:cstheme="minorHAnsi"/>
                  <w:sz w:val="18"/>
                  <w:szCs w:val="18"/>
                </w:rPr>
                <w:t>http://rbg-web2.rbge.org.uk/FE/fe.html</w:t>
              </w:r>
            </w:hyperlink>
            <w:r w:rsidRPr="004A65A3">
              <w:rPr>
                <w:rFonts w:asciiTheme="minorHAnsi" w:hAnsiTheme="minorHAnsi" w:cstheme="minorHAnsi"/>
                <w:sz w:val="18"/>
                <w:szCs w:val="18"/>
              </w:rPr>
              <w:t xml:space="preserve"> </w:t>
            </w:r>
          </w:p>
        </w:tc>
      </w:tr>
      <w:tr w:rsidR="00383E6B" w:rsidRPr="004A65A3" w14:paraId="19F89B98" w14:textId="77777777" w:rsidTr="002C4CFC">
        <w:trPr>
          <w:cantSplit/>
          <w:tblHeader/>
        </w:trPr>
        <w:tc>
          <w:tcPr>
            <w:tcW w:w="8982" w:type="dxa"/>
          </w:tcPr>
          <w:p w14:paraId="19F89B97"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lang w:val="es-ES"/>
              </w:rPr>
              <w:t>Oceania</w:t>
            </w:r>
          </w:p>
        </w:tc>
      </w:tr>
      <w:tr w:rsidR="00383E6B" w:rsidRPr="004A65A3" w14:paraId="19F89B9A" w14:textId="77777777" w:rsidTr="002C4CFC">
        <w:trPr>
          <w:cantSplit/>
          <w:tblHeader/>
        </w:trPr>
        <w:tc>
          <w:tcPr>
            <w:tcW w:w="8982" w:type="dxa"/>
          </w:tcPr>
          <w:p w14:paraId="19F89B99"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Council of Heads of Australasian Herbaria, 2015. Australia's virtual herbarium. Australia: Council of Heads of Australasian Herbaria. </w:t>
            </w:r>
            <w:hyperlink r:id="rId68" w:history="1">
              <w:r w:rsidRPr="004A65A3">
                <w:rPr>
                  <w:rStyle w:val="Hyperlink"/>
                  <w:rFonts w:asciiTheme="minorHAnsi" w:hAnsiTheme="minorHAnsi" w:cstheme="minorHAnsi"/>
                  <w:sz w:val="18"/>
                  <w:szCs w:val="18"/>
                </w:rPr>
                <w:t>http://avh.ala.org.au</w:t>
              </w:r>
            </w:hyperlink>
            <w:r w:rsidRPr="004A65A3">
              <w:rPr>
                <w:rFonts w:asciiTheme="minorHAnsi" w:hAnsiTheme="minorHAnsi" w:cstheme="minorHAnsi"/>
                <w:sz w:val="18"/>
                <w:szCs w:val="18"/>
              </w:rPr>
              <w:t xml:space="preserve"> </w:t>
            </w:r>
          </w:p>
        </w:tc>
      </w:tr>
      <w:tr w:rsidR="00383E6B" w:rsidRPr="004A65A3" w14:paraId="19F89B9C" w14:textId="77777777" w:rsidTr="002C4CFC">
        <w:trPr>
          <w:cantSplit/>
          <w:tblHeader/>
        </w:trPr>
        <w:tc>
          <w:tcPr>
            <w:tcW w:w="8982" w:type="dxa"/>
          </w:tcPr>
          <w:p w14:paraId="19F89B9B"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HEAR, 2012. Alien species in Hawaii. Hawaii Ecosystems at Risk. Honolulu, USA: University of Hawaii. </w:t>
            </w:r>
            <w:hyperlink r:id="rId69" w:history="1">
              <w:r w:rsidRPr="004A65A3">
                <w:rPr>
                  <w:rStyle w:val="Hyperlink"/>
                  <w:rFonts w:asciiTheme="minorHAnsi" w:hAnsiTheme="minorHAnsi" w:cstheme="minorHAnsi"/>
                  <w:b/>
                  <w:sz w:val="18"/>
                  <w:szCs w:val="18"/>
                </w:rPr>
                <w:t>http://www.hear.org/AlienSpeciesInHawaii/index.html</w:t>
              </w:r>
            </w:hyperlink>
            <w:r w:rsidRPr="004A65A3">
              <w:rPr>
                <w:rFonts w:asciiTheme="minorHAnsi" w:hAnsiTheme="minorHAnsi" w:cstheme="minorHAnsi"/>
                <w:b/>
                <w:sz w:val="18"/>
                <w:szCs w:val="18"/>
              </w:rPr>
              <w:t xml:space="preserve"> </w:t>
            </w:r>
          </w:p>
        </w:tc>
      </w:tr>
      <w:tr w:rsidR="00383E6B" w:rsidRPr="004A65A3" w14:paraId="19F89B9E" w14:textId="77777777" w:rsidTr="002C4CFC">
        <w:trPr>
          <w:cantSplit/>
          <w:tblHeader/>
        </w:trPr>
        <w:tc>
          <w:tcPr>
            <w:tcW w:w="8982" w:type="dxa"/>
          </w:tcPr>
          <w:p w14:paraId="19F89B9D" w14:textId="77777777" w:rsidR="00383E6B" w:rsidRPr="004A65A3" w:rsidRDefault="00383E6B" w:rsidP="003B043A">
            <w:pPr>
              <w:ind w:left="233" w:hangingChars="129" w:hanging="233"/>
              <w:rPr>
                <w:rFonts w:asciiTheme="minorHAnsi" w:hAnsiTheme="minorHAnsi" w:cstheme="minorHAnsi"/>
                <w:b/>
                <w:sz w:val="18"/>
                <w:szCs w:val="18"/>
              </w:rPr>
            </w:pPr>
            <w:r w:rsidRPr="004A65A3">
              <w:rPr>
                <w:rFonts w:asciiTheme="minorHAnsi" w:hAnsiTheme="minorHAnsi" w:cstheme="minorHAnsi"/>
                <w:b/>
                <w:sz w:val="18"/>
                <w:szCs w:val="18"/>
              </w:rPr>
              <w:t xml:space="preserve">New Zealand Department of Conservation, 2015. Common Weeds in New Zealand. Wellington, New Zealand: Department of Conservation. </w:t>
            </w:r>
            <w:hyperlink r:id="rId70" w:history="1">
              <w:r w:rsidRPr="004A65A3">
                <w:rPr>
                  <w:rStyle w:val="Hyperlink"/>
                  <w:rFonts w:asciiTheme="minorHAnsi" w:hAnsiTheme="minorHAnsi" w:cstheme="minorHAnsi"/>
                  <w:b/>
                  <w:sz w:val="18"/>
                  <w:szCs w:val="18"/>
                </w:rPr>
                <w:t>http://www.doc.govt.nz/conservation/threats-and-impacts/weeds/common-weeds-in-new-zealand/</w:t>
              </w:r>
            </w:hyperlink>
            <w:r w:rsidRPr="004A65A3">
              <w:rPr>
                <w:rFonts w:asciiTheme="minorHAnsi" w:hAnsiTheme="minorHAnsi" w:cstheme="minorHAnsi"/>
                <w:b/>
                <w:sz w:val="18"/>
                <w:szCs w:val="18"/>
              </w:rPr>
              <w:t xml:space="preserve"> </w:t>
            </w:r>
          </w:p>
        </w:tc>
      </w:tr>
      <w:tr w:rsidR="00383E6B" w:rsidRPr="004A65A3" w14:paraId="19F89BA0" w14:textId="77777777" w:rsidTr="002C4CFC">
        <w:trPr>
          <w:cantSplit/>
          <w:tblHeader/>
        </w:trPr>
        <w:tc>
          <w:tcPr>
            <w:tcW w:w="8982" w:type="dxa"/>
          </w:tcPr>
          <w:p w14:paraId="19F89B9F"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PIER, 2015. Pacific Islands Ecosystems at Risk. Honolulu, USA: HEAR, University of Hawaii. </w:t>
            </w:r>
            <w:hyperlink r:id="rId71" w:history="1">
              <w:r w:rsidRPr="004A65A3">
                <w:rPr>
                  <w:rStyle w:val="Hyperlink"/>
                  <w:rFonts w:asciiTheme="minorHAnsi" w:hAnsiTheme="minorHAnsi" w:cstheme="minorHAnsi"/>
                  <w:sz w:val="18"/>
                  <w:szCs w:val="18"/>
                </w:rPr>
                <w:t>http://www.hear.org/pier/index.html</w:t>
              </w:r>
            </w:hyperlink>
            <w:r w:rsidRPr="004A65A3">
              <w:rPr>
                <w:rFonts w:asciiTheme="minorHAnsi" w:hAnsiTheme="minorHAnsi" w:cstheme="minorHAnsi"/>
                <w:sz w:val="18"/>
                <w:szCs w:val="18"/>
              </w:rPr>
              <w:t xml:space="preserve"> </w:t>
            </w:r>
          </w:p>
        </w:tc>
      </w:tr>
      <w:tr w:rsidR="00383E6B" w:rsidRPr="004A65A3" w14:paraId="19F89BA2" w14:textId="77777777" w:rsidTr="002C4CFC">
        <w:trPr>
          <w:cantSplit/>
          <w:tblHeader/>
        </w:trPr>
        <w:tc>
          <w:tcPr>
            <w:tcW w:w="8982" w:type="dxa"/>
          </w:tcPr>
          <w:p w14:paraId="19F89BA1"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University of Queensland, 2013. Weeds of Australia. Biosecurity Queensland Edition. Australia: University of Queensland. </w:t>
            </w:r>
            <w:hyperlink r:id="rId72" w:history="1">
              <w:r w:rsidRPr="004A65A3">
                <w:rPr>
                  <w:rStyle w:val="Hyperlink"/>
                  <w:rFonts w:asciiTheme="minorHAnsi" w:hAnsiTheme="minorHAnsi" w:cstheme="minorHAnsi"/>
                  <w:sz w:val="18"/>
                  <w:szCs w:val="18"/>
                </w:rPr>
                <w:t>http://keyserver.lucidcentral.org/weeds/</w:t>
              </w:r>
            </w:hyperlink>
            <w:r w:rsidRPr="004A65A3">
              <w:rPr>
                <w:rFonts w:asciiTheme="minorHAnsi" w:hAnsiTheme="minorHAnsi" w:cstheme="minorHAnsi"/>
                <w:sz w:val="18"/>
                <w:szCs w:val="18"/>
              </w:rPr>
              <w:t xml:space="preserve"> </w:t>
            </w:r>
          </w:p>
        </w:tc>
      </w:tr>
      <w:tr w:rsidR="00383E6B" w:rsidRPr="004A65A3" w14:paraId="19F89BA4" w14:textId="77777777" w:rsidTr="002C4CFC">
        <w:trPr>
          <w:cantSplit/>
          <w:tblHeader/>
        </w:trPr>
        <w:tc>
          <w:tcPr>
            <w:tcW w:w="8982" w:type="dxa"/>
          </w:tcPr>
          <w:p w14:paraId="19F89BA3"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Wagner WL, Herbst DR, Lorence DH, 2015. Flora of the Hawaiian Islands website. Washington DC, USA: Smithsonian Institution. </w:t>
            </w:r>
            <w:hyperlink r:id="rId73" w:history="1">
              <w:r w:rsidRPr="004A65A3">
                <w:rPr>
                  <w:rStyle w:val="Hyperlink"/>
                  <w:rFonts w:asciiTheme="minorHAnsi" w:hAnsiTheme="minorHAnsi" w:cstheme="minorHAnsi"/>
                  <w:sz w:val="18"/>
                  <w:szCs w:val="18"/>
                </w:rPr>
                <w:t>http://botany.si.edu/pacificislandbiodiversity/hawaiianflora/index.htm</w:t>
              </w:r>
            </w:hyperlink>
            <w:r w:rsidRPr="004A65A3">
              <w:rPr>
                <w:rFonts w:asciiTheme="minorHAnsi" w:hAnsiTheme="minorHAnsi" w:cstheme="minorHAnsi"/>
                <w:sz w:val="18"/>
                <w:szCs w:val="18"/>
              </w:rPr>
              <w:t xml:space="preserve">  </w:t>
            </w:r>
          </w:p>
        </w:tc>
      </w:tr>
      <w:tr w:rsidR="00383E6B" w:rsidRPr="004A65A3" w14:paraId="19F89BA6" w14:textId="77777777" w:rsidTr="002C4CFC">
        <w:trPr>
          <w:cantSplit/>
          <w:tblHeader/>
        </w:trPr>
        <w:tc>
          <w:tcPr>
            <w:tcW w:w="8982" w:type="dxa"/>
          </w:tcPr>
          <w:p w14:paraId="19F89BA5" w14:textId="77777777" w:rsidR="00383E6B" w:rsidRPr="004A65A3" w:rsidRDefault="00383E6B" w:rsidP="003B043A">
            <w:pPr>
              <w:ind w:left="232" w:hangingChars="129" w:hanging="232"/>
              <w:rPr>
                <w:rFonts w:asciiTheme="minorHAnsi" w:hAnsiTheme="minorHAnsi" w:cstheme="minorHAnsi"/>
                <w:sz w:val="18"/>
                <w:szCs w:val="18"/>
              </w:rPr>
            </w:pPr>
            <w:r w:rsidRPr="004A65A3">
              <w:rPr>
                <w:rFonts w:asciiTheme="minorHAnsi" w:hAnsiTheme="minorHAnsi" w:cstheme="minorHAnsi"/>
                <w:sz w:val="18"/>
                <w:szCs w:val="18"/>
              </w:rPr>
              <w:t xml:space="preserve">Wagner WL, Herbst DR, Tornabene MW, Weitzman A, Lorence DH, 2015. Flora of Micronesia website. Washington DC: Smithsonian Institution. </w:t>
            </w:r>
            <w:hyperlink r:id="rId74" w:history="1">
              <w:r w:rsidRPr="004A65A3">
                <w:rPr>
                  <w:rStyle w:val="Hyperlink"/>
                  <w:rFonts w:asciiTheme="minorHAnsi" w:hAnsiTheme="minorHAnsi" w:cstheme="minorHAnsi"/>
                  <w:sz w:val="18"/>
                  <w:szCs w:val="18"/>
                </w:rPr>
                <w:t>http://botany.si.edu/pacificislandbiodiversity/micronesia/index.htm</w:t>
              </w:r>
            </w:hyperlink>
          </w:p>
        </w:tc>
      </w:tr>
      <w:tr w:rsidR="00383E6B" w:rsidRPr="004A65A3" w14:paraId="19F89BA8" w14:textId="77777777" w:rsidTr="002C4CFC">
        <w:trPr>
          <w:cantSplit/>
          <w:tblHeader/>
        </w:trPr>
        <w:tc>
          <w:tcPr>
            <w:tcW w:w="8982" w:type="dxa"/>
          </w:tcPr>
          <w:p w14:paraId="19F89BA7" w14:textId="77777777" w:rsidR="00383E6B" w:rsidRPr="004A65A3" w:rsidRDefault="00383E6B" w:rsidP="003B043A">
            <w:pPr>
              <w:ind w:left="232" w:hangingChars="129" w:hanging="232"/>
              <w:rPr>
                <w:rStyle w:val="Hyperlink"/>
                <w:rFonts w:asciiTheme="minorHAnsi" w:hAnsiTheme="minorHAnsi" w:cstheme="minorHAnsi"/>
                <w:sz w:val="18"/>
                <w:szCs w:val="18"/>
              </w:rPr>
            </w:pPr>
            <w:r w:rsidRPr="004A65A3">
              <w:rPr>
                <w:rFonts w:asciiTheme="minorHAnsi" w:hAnsiTheme="minorHAnsi" w:cstheme="minorHAnsi"/>
                <w:sz w:val="18"/>
                <w:szCs w:val="18"/>
              </w:rPr>
              <w:t xml:space="preserve">Wagner WL, Lorence DH, 2015. Flora of the Marquesas Islands website. Washington DC, USA: Smithsonian Institution. </w:t>
            </w:r>
            <w:hyperlink r:id="rId75" w:history="1">
              <w:r w:rsidRPr="004A65A3">
                <w:rPr>
                  <w:rStyle w:val="Hyperlink"/>
                  <w:rFonts w:asciiTheme="minorHAnsi" w:hAnsiTheme="minorHAnsi" w:cstheme="minorHAnsi"/>
                  <w:sz w:val="18"/>
                  <w:szCs w:val="18"/>
                </w:rPr>
                <w:t>http://botany.si.edu/pacificislandbiodiversity/marquesasflora/index.htm</w:t>
              </w:r>
            </w:hyperlink>
          </w:p>
        </w:tc>
      </w:tr>
      <w:tr w:rsidR="00383E6B" w:rsidRPr="004A65A3" w14:paraId="19F89BAC" w14:textId="77777777" w:rsidTr="002C4CFC">
        <w:trPr>
          <w:cantSplit/>
          <w:tblHeader/>
        </w:trPr>
        <w:tc>
          <w:tcPr>
            <w:tcW w:w="8982" w:type="dxa"/>
          </w:tcPr>
          <w:p w14:paraId="19F89BAB" w14:textId="77777777" w:rsidR="00383E6B" w:rsidRPr="004A65A3" w:rsidRDefault="00383E6B" w:rsidP="003B043A">
            <w:pPr>
              <w:ind w:left="233" w:hangingChars="129" w:hanging="233"/>
              <w:rPr>
                <w:rFonts w:asciiTheme="minorHAnsi" w:hAnsiTheme="minorHAnsi" w:cstheme="minorHAnsi"/>
                <w:b/>
                <w:color w:val="1F497D"/>
                <w:sz w:val="18"/>
                <w:szCs w:val="18"/>
                <w:lang w:val="en-US"/>
              </w:rPr>
            </w:pPr>
            <w:r w:rsidRPr="004A65A3">
              <w:rPr>
                <w:rFonts w:asciiTheme="minorHAnsi" w:hAnsiTheme="minorHAnsi" w:cstheme="minorHAnsi"/>
                <w:b/>
                <w:sz w:val="18"/>
                <w:szCs w:val="18"/>
                <w:lang w:val="en-US"/>
              </w:rPr>
              <w:t>Taxonomy and Names</w:t>
            </w:r>
          </w:p>
        </w:tc>
      </w:tr>
      <w:tr w:rsidR="00383E6B" w:rsidRPr="004A65A3" w14:paraId="19F89BAE" w14:textId="77777777" w:rsidTr="002C4CFC">
        <w:trPr>
          <w:cantSplit/>
          <w:tblHeader/>
        </w:trPr>
        <w:tc>
          <w:tcPr>
            <w:tcW w:w="8982" w:type="dxa"/>
          </w:tcPr>
          <w:p w14:paraId="19F89BAD" w14:textId="77777777" w:rsidR="00383E6B" w:rsidRPr="004A65A3" w:rsidRDefault="00383E6B" w:rsidP="003B043A">
            <w:pPr>
              <w:ind w:left="232" w:hangingChars="129" w:hanging="232"/>
              <w:rPr>
                <w:rFonts w:asciiTheme="minorHAnsi" w:hAnsiTheme="minorHAnsi" w:cstheme="minorHAnsi"/>
                <w:color w:val="1F497D"/>
                <w:sz w:val="18"/>
                <w:szCs w:val="18"/>
                <w:lang w:val="en-US"/>
              </w:rPr>
            </w:pPr>
            <w:r w:rsidRPr="004A65A3">
              <w:rPr>
                <w:rFonts w:asciiTheme="minorHAnsi" w:hAnsiTheme="minorHAnsi" w:cstheme="minorHAnsi"/>
                <w:sz w:val="18"/>
                <w:szCs w:val="18"/>
              </w:rPr>
              <w:t xml:space="preserve">Stevens PF, 2015. Angiosperm Phylogeny Website. St. Louis, Missouri, USA: Missouri Botanical Garden. </w:t>
            </w:r>
            <w:hyperlink r:id="rId76" w:history="1">
              <w:r w:rsidRPr="004A65A3">
                <w:rPr>
                  <w:rStyle w:val="Hyperlink"/>
                  <w:rFonts w:asciiTheme="minorHAnsi" w:hAnsiTheme="minorHAnsi" w:cstheme="minorHAnsi"/>
                  <w:sz w:val="18"/>
                  <w:szCs w:val="18"/>
                </w:rPr>
                <w:t>http://www.mobot.org/MOBOT/research/APweb/</w:t>
              </w:r>
            </w:hyperlink>
            <w:r w:rsidRPr="004A65A3">
              <w:rPr>
                <w:rFonts w:asciiTheme="minorHAnsi" w:hAnsiTheme="minorHAnsi" w:cstheme="minorHAnsi"/>
                <w:sz w:val="18"/>
                <w:szCs w:val="18"/>
              </w:rPr>
              <w:t xml:space="preserve"> </w:t>
            </w:r>
          </w:p>
        </w:tc>
      </w:tr>
      <w:tr w:rsidR="00383E6B" w:rsidRPr="004A65A3" w14:paraId="19F89BB0" w14:textId="77777777" w:rsidTr="002C4CFC">
        <w:trPr>
          <w:cantSplit/>
          <w:tblHeader/>
        </w:trPr>
        <w:tc>
          <w:tcPr>
            <w:tcW w:w="8982" w:type="dxa"/>
          </w:tcPr>
          <w:p w14:paraId="19F89BAF" w14:textId="77777777" w:rsidR="00383E6B" w:rsidRPr="004A65A3" w:rsidRDefault="00383E6B" w:rsidP="003B043A">
            <w:pPr>
              <w:ind w:left="232" w:hangingChars="129" w:hanging="232"/>
              <w:rPr>
                <w:rFonts w:asciiTheme="minorHAnsi" w:hAnsiTheme="minorHAnsi" w:cstheme="minorHAnsi"/>
                <w:color w:val="333333"/>
                <w:sz w:val="18"/>
                <w:szCs w:val="18"/>
              </w:rPr>
            </w:pPr>
            <w:r w:rsidRPr="004A65A3">
              <w:rPr>
                <w:rFonts w:asciiTheme="minorHAnsi" w:hAnsiTheme="minorHAnsi" w:cstheme="minorHAnsi"/>
                <w:sz w:val="18"/>
                <w:szCs w:val="18"/>
              </w:rPr>
              <w:t>The Plant List, 2013. The Plant List: a working list of all plant species. Version 1.1. London, UK: Royal Botanic Gardens, Kew. http://www.theplantlist.org/</w:t>
            </w:r>
          </w:p>
        </w:tc>
      </w:tr>
      <w:tr w:rsidR="00383E6B" w:rsidRPr="004A65A3" w14:paraId="19F89BB4" w14:textId="77777777" w:rsidTr="002C4CFC">
        <w:trPr>
          <w:cantSplit/>
          <w:tblHeader/>
        </w:trPr>
        <w:tc>
          <w:tcPr>
            <w:tcW w:w="8982" w:type="dxa"/>
          </w:tcPr>
          <w:p w14:paraId="19F89BB3" w14:textId="77777777" w:rsidR="00383E6B" w:rsidRPr="004A65A3" w:rsidRDefault="00383E6B" w:rsidP="003B043A">
            <w:pPr>
              <w:ind w:left="233" w:hangingChars="129" w:hanging="233"/>
              <w:rPr>
                <w:rFonts w:asciiTheme="minorHAnsi" w:hAnsiTheme="minorHAnsi" w:cstheme="minorHAnsi"/>
                <w:color w:val="333333"/>
                <w:sz w:val="18"/>
                <w:szCs w:val="18"/>
              </w:rPr>
            </w:pPr>
            <w:r w:rsidRPr="004A65A3">
              <w:rPr>
                <w:rFonts w:asciiTheme="minorHAnsi" w:hAnsiTheme="minorHAnsi" w:cstheme="minorHAnsi"/>
                <w:b/>
                <w:sz w:val="18"/>
                <w:szCs w:val="18"/>
                <w:lang w:val="en-US"/>
              </w:rPr>
              <w:t>Biology: Chromosome Numbers</w:t>
            </w:r>
          </w:p>
        </w:tc>
      </w:tr>
      <w:tr w:rsidR="00383E6B" w:rsidRPr="004A65A3" w14:paraId="19F89BB6" w14:textId="77777777" w:rsidTr="002C4CFC">
        <w:trPr>
          <w:cantSplit/>
          <w:tblHeader/>
        </w:trPr>
        <w:tc>
          <w:tcPr>
            <w:tcW w:w="8982" w:type="dxa"/>
          </w:tcPr>
          <w:p w14:paraId="19F89BB5" w14:textId="77777777" w:rsidR="00383E6B" w:rsidRPr="004A65A3" w:rsidRDefault="00383E6B" w:rsidP="003B043A">
            <w:pPr>
              <w:ind w:left="284" w:hanging="284"/>
              <w:rPr>
                <w:rFonts w:asciiTheme="minorHAnsi" w:hAnsiTheme="minorHAnsi" w:cstheme="minorHAnsi"/>
                <w:color w:val="1F497D"/>
                <w:sz w:val="18"/>
                <w:szCs w:val="18"/>
              </w:rPr>
            </w:pPr>
            <w:r w:rsidRPr="004A65A3">
              <w:rPr>
                <w:rFonts w:asciiTheme="minorHAnsi" w:hAnsiTheme="minorHAnsi" w:cstheme="minorHAnsi"/>
                <w:sz w:val="18"/>
                <w:szCs w:val="18"/>
              </w:rPr>
              <w:t xml:space="preserve">IPCN Chromosome Reports, 2015. Index to Plant Chromosome Numbers (IPCN), Tropicos website. St. Louis, Missouri, USA: Missouri Botanical Garden. </w:t>
            </w:r>
            <w:hyperlink r:id="rId77" w:history="1">
              <w:r w:rsidRPr="004A65A3">
                <w:rPr>
                  <w:rStyle w:val="Hyperlink"/>
                  <w:rFonts w:asciiTheme="minorHAnsi" w:hAnsiTheme="minorHAnsi" w:cstheme="minorHAnsi"/>
                  <w:sz w:val="18"/>
                  <w:szCs w:val="18"/>
                </w:rPr>
                <w:t>http://tropicos.org/Project/IPCN</w:t>
              </w:r>
            </w:hyperlink>
            <w:r w:rsidRPr="004A65A3">
              <w:rPr>
                <w:rFonts w:asciiTheme="minorHAnsi" w:hAnsiTheme="minorHAnsi" w:cstheme="minorHAnsi"/>
                <w:sz w:val="18"/>
                <w:szCs w:val="18"/>
              </w:rPr>
              <w:t xml:space="preserve"> </w:t>
            </w:r>
          </w:p>
        </w:tc>
      </w:tr>
    </w:tbl>
    <w:p w14:paraId="19F89BB7" w14:textId="77777777" w:rsidR="00383E6B" w:rsidRPr="004A65A3" w:rsidRDefault="00383E6B" w:rsidP="00773571">
      <w:pPr>
        <w:pStyle w:val="BodyText"/>
        <w:rPr>
          <w:rFonts w:asciiTheme="minorHAnsi" w:hAnsiTheme="minorHAnsi" w:cstheme="minorHAnsi"/>
        </w:rPr>
      </w:pPr>
    </w:p>
    <w:sectPr w:rsidR="00383E6B" w:rsidRPr="004A65A3" w:rsidSect="00B34BAB">
      <w:headerReference w:type="even" r:id="rId78"/>
      <w:headerReference w:type="default" r:id="rId79"/>
      <w:footerReference w:type="even" r:id="rId80"/>
      <w:footerReference w:type="default" r:id="rId81"/>
      <w:headerReference w:type="first" r:id="rId82"/>
      <w:footerReference w:type="first" r:id="rId8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80909" w14:textId="77777777" w:rsidR="00DB48C0" w:rsidRDefault="00DB48C0" w:rsidP="00042C60">
      <w:r>
        <w:separator/>
      </w:r>
    </w:p>
  </w:endnote>
  <w:endnote w:type="continuationSeparator" w:id="0">
    <w:p w14:paraId="2345FF39" w14:textId="77777777" w:rsidR="00DB48C0" w:rsidRDefault="00DB48C0" w:rsidP="00042C60">
      <w:r>
        <w:continuationSeparator/>
      </w:r>
    </w:p>
  </w:endnote>
  <w:endnote w:type="continuationNotice" w:id="1">
    <w:p w14:paraId="3EB53A82" w14:textId="77777777" w:rsidR="00DB48C0" w:rsidRDefault="00DB48C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TC Bookman Light">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0F3D3" w14:textId="77777777" w:rsidR="00412597" w:rsidRDefault="004125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4161226"/>
      <w:docPartObj>
        <w:docPartGallery w:val="Page Numbers (Bottom of Page)"/>
        <w:docPartUnique/>
      </w:docPartObj>
    </w:sdtPr>
    <w:sdtEndPr>
      <w:rPr>
        <w:rFonts w:ascii="Arial" w:hAnsi="Arial" w:cs="Arial"/>
        <w:noProof/>
        <w:sz w:val="20"/>
        <w:szCs w:val="20"/>
      </w:rPr>
    </w:sdtEndPr>
    <w:sdtContent>
      <w:p w14:paraId="19F89BBC" w14:textId="77777777" w:rsidR="001C28F9" w:rsidRPr="00B34BAB" w:rsidRDefault="001C28F9">
        <w:pPr>
          <w:pStyle w:val="Footer"/>
          <w:jc w:val="center"/>
          <w:rPr>
            <w:rFonts w:ascii="Arial" w:hAnsi="Arial" w:cs="Arial"/>
            <w:sz w:val="20"/>
            <w:szCs w:val="20"/>
          </w:rPr>
        </w:pPr>
        <w:r w:rsidRPr="00B34BAB">
          <w:rPr>
            <w:rFonts w:ascii="Arial" w:hAnsi="Arial" w:cs="Arial"/>
            <w:sz w:val="20"/>
            <w:szCs w:val="20"/>
          </w:rPr>
          <w:fldChar w:fldCharType="begin"/>
        </w:r>
        <w:r w:rsidRPr="00B34BAB">
          <w:rPr>
            <w:rFonts w:ascii="Arial" w:hAnsi="Arial" w:cs="Arial"/>
            <w:sz w:val="20"/>
            <w:szCs w:val="20"/>
          </w:rPr>
          <w:instrText xml:space="preserve"> PAGE   \* MERGEFORMAT </w:instrText>
        </w:r>
        <w:r w:rsidRPr="00B34BAB">
          <w:rPr>
            <w:rFonts w:ascii="Arial" w:hAnsi="Arial" w:cs="Arial"/>
            <w:sz w:val="20"/>
            <w:szCs w:val="20"/>
          </w:rPr>
          <w:fldChar w:fldCharType="separate"/>
        </w:r>
        <w:r>
          <w:rPr>
            <w:rFonts w:ascii="Arial" w:hAnsi="Arial" w:cs="Arial"/>
            <w:noProof/>
            <w:sz w:val="20"/>
            <w:szCs w:val="20"/>
          </w:rPr>
          <w:t>11</w:t>
        </w:r>
        <w:r w:rsidRPr="00B34BAB">
          <w:rPr>
            <w:rFonts w:ascii="Arial" w:hAnsi="Arial" w:cs="Arial"/>
            <w:noProof/>
            <w:sz w:val="20"/>
            <w:szCs w:val="20"/>
          </w:rPr>
          <w:fldChar w:fldCharType="end"/>
        </w:r>
      </w:p>
    </w:sdtContent>
  </w:sdt>
  <w:p w14:paraId="19F89BBD" w14:textId="77777777" w:rsidR="001C28F9" w:rsidRDefault="001C28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F295E0" w14:textId="77777777" w:rsidR="00412597" w:rsidRDefault="004125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C392A" w14:textId="77777777" w:rsidR="00DB48C0" w:rsidRDefault="00DB48C0" w:rsidP="00042C60">
      <w:r>
        <w:separator/>
      </w:r>
    </w:p>
  </w:footnote>
  <w:footnote w:type="continuationSeparator" w:id="0">
    <w:p w14:paraId="1D13B32E" w14:textId="77777777" w:rsidR="00DB48C0" w:rsidRDefault="00DB48C0" w:rsidP="00042C60">
      <w:r>
        <w:continuationSeparator/>
      </w:r>
    </w:p>
  </w:footnote>
  <w:footnote w:type="continuationNotice" w:id="1">
    <w:p w14:paraId="4A013C56" w14:textId="77777777" w:rsidR="00DB48C0" w:rsidRDefault="00DB48C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D5AEE" w14:textId="77777777" w:rsidR="00412597" w:rsidRDefault="004125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A0C36" w14:textId="77777777" w:rsidR="00412597" w:rsidRDefault="004125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ADDA9" w14:textId="2663E39E" w:rsidR="001C28F9" w:rsidRPr="00D3645C" w:rsidRDefault="00D3645C">
    <w:pPr>
      <w:pStyle w:val="Header"/>
      <w:rPr>
        <w:rFonts w:asciiTheme="minorHAnsi" w:hAnsiTheme="minorHAnsi" w:cstheme="minorHAnsi"/>
      </w:rPr>
    </w:pPr>
    <w:r>
      <w:rPr>
        <w:rFonts w:asciiTheme="minorHAnsi" w:hAnsiTheme="minorHAnsi" w:cstheme="minorHAnsi"/>
      </w:rPr>
      <w:t xml:space="preserve">Annex 3.1 – </w:t>
    </w:r>
    <w:r w:rsidR="00412597">
      <w:rPr>
        <w:rFonts w:asciiTheme="minorHAnsi" w:hAnsiTheme="minorHAnsi" w:cstheme="minorHAnsi"/>
      </w:rPr>
      <w:t xml:space="preserve">PRA of </w:t>
    </w:r>
    <w:r>
      <w:rPr>
        <w:rFonts w:asciiTheme="minorHAnsi" w:hAnsiTheme="minorHAnsi" w:cstheme="minorHAnsi"/>
        <w:i/>
      </w:rPr>
      <w:t xml:space="preserve">Tuta absoluta </w:t>
    </w:r>
    <w:r>
      <w:rPr>
        <w:rFonts w:asciiTheme="minorHAnsi" w:hAnsiTheme="minorHAnsi" w:cstheme="minorHAnsi"/>
      </w:rPr>
      <w:t>for Anguilla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24A96"/>
    <w:multiLevelType w:val="hybridMultilevel"/>
    <w:tmpl w:val="5E127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AB17DF"/>
    <w:multiLevelType w:val="hybridMultilevel"/>
    <w:tmpl w:val="EDDEE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EC67C8"/>
    <w:multiLevelType w:val="hybridMultilevel"/>
    <w:tmpl w:val="7BE0B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EF2F0B"/>
    <w:multiLevelType w:val="hybridMultilevel"/>
    <w:tmpl w:val="E6749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041EE9"/>
    <w:multiLevelType w:val="multilevel"/>
    <w:tmpl w:val="B03A26C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20C33A0"/>
    <w:multiLevelType w:val="hybridMultilevel"/>
    <w:tmpl w:val="9E824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478C4"/>
    <w:multiLevelType w:val="hybridMultilevel"/>
    <w:tmpl w:val="B0AC6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877BF2"/>
    <w:multiLevelType w:val="multilevel"/>
    <w:tmpl w:val="4BA42A3C"/>
    <w:lvl w:ilvl="0">
      <w:start w:val="1"/>
      <w:numFmt w:val="decimal"/>
      <w:pStyle w:val="EPAnumberedheading1"/>
      <w:lvlText w:val="%1."/>
      <w:lvlJc w:val="left"/>
      <w:pPr>
        <w:ind w:left="567" w:hanging="567"/>
      </w:pPr>
      <w:rPr>
        <w:rFonts w:ascii="Arial" w:hAnsi="Arial" w:hint="default"/>
        <w:b w:val="0"/>
        <w:bCs w:val="0"/>
        <w:i w:val="0"/>
        <w:iCs w:val="0"/>
        <w:caps w:val="0"/>
        <w:smallCaps w:val="0"/>
        <w:strike w:val="0"/>
        <w:dstrike w:val="0"/>
        <w:noProof w:val="0"/>
        <w:vanish w:val="0"/>
        <w:color w:val="auto"/>
        <w:spacing w:val="0"/>
        <w:kern w:val="0"/>
        <w:position w:val="0"/>
        <w:sz w:val="34"/>
        <w:szCs w:val="3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PAnumberedheading2"/>
      <w:lvlText w:val="%1.%2."/>
      <w:lvlJc w:val="left"/>
      <w:pPr>
        <w:ind w:left="851" w:hanging="567"/>
      </w:pPr>
      <w:rPr>
        <w:rFonts w:hint="default"/>
        <w:sz w:val="18"/>
      </w:rPr>
    </w:lvl>
    <w:lvl w:ilvl="2">
      <w:start w:val="1"/>
      <w:numFmt w:val="decimal"/>
      <w:lvlText w:val="%1.%2.%3."/>
      <w:lvlJc w:val="left"/>
      <w:pPr>
        <w:ind w:left="1135" w:hanging="567"/>
      </w:pPr>
      <w:rPr>
        <w:rFonts w:hint="default"/>
      </w:rPr>
    </w:lvl>
    <w:lvl w:ilvl="3">
      <w:start w:val="1"/>
      <w:numFmt w:val="decimal"/>
      <w:lvlText w:val="%1.%2.%3.%4."/>
      <w:lvlJc w:val="left"/>
      <w:pPr>
        <w:ind w:left="1419" w:hanging="567"/>
      </w:pPr>
      <w:rPr>
        <w:rFonts w:hint="default"/>
      </w:rPr>
    </w:lvl>
    <w:lvl w:ilvl="4">
      <w:start w:val="1"/>
      <w:numFmt w:val="decimal"/>
      <w:lvlText w:val="%1.%2.%3.%4.%5."/>
      <w:lvlJc w:val="left"/>
      <w:pPr>
        <w:ind w:left="1703" w:hanging="567"/>
      </w:pPr>
      <w:rPr>
        <w:rFonts w:hint="default"/>
      </w:rPr>
    </w:lvl>
    <w:lvl w:ilvl="5">
      <w:start w:val="1"/>
      <w:numFmt w:val="decimal"/>
      <w:lvlText w:val="%1.%2.%3.%4.%5.%6."/>
      <w:lvlJc w:val="left"/>
      <w:pPr>
        <w:ind w:left="1987" w:hanging="567"/>
      </w:pPr>
      <w:rPr>
        <w:rFonts w:hint="default"/>
      </w:rPr>
    </w:lvl>
    <w:lvl w:ilvl="6">
      <w:start w:val="1"/>
      <w:numFmt w:val="decimal"/>
      <w:lvlText w:val="%1.%2.%3.%4.%5.%6.%7."/>
      <w:lvlJc w:val="left"/>
      <w:pPr>
        <w:ind w:left="2271" w:hanging="567"/>
      </w:pPr>
      <w:rPr>
        <w:rFonts w:hint="default"/>
      </w:rPr>
    </w:lvl>
    <w:lvl w:ilvl="7">
      <w:start w:val="1"/>
      <w:numFmt w:val="decimal"/>
      <w:lvlText w:val="%1.%2.%3.%4.%5.%6.%7.%8."/>
      <w:lvlJc w:val="left"/>
      <w:pPr>
        <w:ind w:left="2555" w:hanging="567"/>
      </w:pPr>
      <w:rPr>
        <w:rFonts w:hint="default"/>
      </w:rPr>
    </w:lvl>
    <w:lvl w:ilvl="8">
      <w:start w:val="1"/>
      <w:numFmt w:val="decimal"/>
      <w:lvlText w:val="%1.%2.%3.%4.%5.%6.%7.%8.%9."/>
      <w:lvlJc w:val="left"/>
      <w:pPr>
        <w:ind w:left="2839" w:hanging="567"/>
      </w:pPr>
      <w:rPr>
        <w:rFonts w:hint="default"/>
      </w:rPr>
    </w:lvl>
  </w:abstractNum>
  <w:abstractNum w:abstractNumId="8" w15:restartNumberingAfterBreak="0">
    <w:nsid w:val="4C5D481A"/>
    <w:multiLevelType w:val="hybridMultilevel"/>
    <w:tmpl w:val="8B20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96048C"/>
    <w:multiLevelType w:val="hybridMultilevel"/>
    <w:tmpl w:val="18748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F526B5"/>
    <w:multiLevelType w:val="hybridMultilevel"/>
    <w:tmpl w:val="6FD6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9648A0"/>
    <w:multiLevelType w:val="multilevel"/>
    <w:tmpl w:val="A704B57E"/>
    <w:lvl w:ilvl="0">
      <w:start w:val="1"/>
      <w:numFmt w:val="bullet"/>
      <w:pStyle w:val="bullet"/>
      <w:lvlText w:val=""/>
      <w:lvlJc w:val="left"/>
      <w:pPr>
        <w:ind w:left="360" w:hanging="360"/>
      </w:pPr>
      <w:rPr>
        <w:rFonts w:ascii="Symbol" w:hAnsi="Symbol" w:hint="default"/>
        <w:color w:val="78BE20" w:themeColor="background2"/>
        <w:sz w:val="28"/>
      </w:rPr>
    </w:lvl>
    <w:lvl w:ilvl="1">
      <w:start w:val="1"/>
      <w:numFmt w:val="bullet"/>
      <w:pStyle w:val="bulletin1"/>
      <w:lvlText w:val=""/>
      <w:lvlJc w:val="left"/>
      <w:pPr>
        <w:ind w:left="850" w:hanging="425"/>
      </w:pPr>
      <w:rPr>
        <w:rFonts w:ascii="Symbol" w:hAnsi="Symbol" w:hint="default"/>
        <w:color w:val="78BE20" w:themeColor="background2"/>
        <w:sz w:val="28"/>
      </w:rPr>
    </w:lvl>
    <w:lvl w:ilvl="2">
      <w:start w:val="1"/>
      <w:numFmt w:val="bullet"/>
      <w:pStyle w:val="bulletin2"/>
      <w:lvlText w:val=""/>
      <w:lvlJc w:val="left"/>
      <w:pPr>
        <w:ind w:left="1275" w:hanging="425"/>
      </w:pPr>
      <w:rPr>
        <w:rFonts w:ascii="Symbol" w:hAnsi="Symbol" w:hint="default"/>
        <w:color w:val="78BE20" w:themeColor="background2"/>
        <w:sz w:val="28"/>
      </w:rPr>
    </w:lvl>
    <w:lvl w:ilvl="3">
      <w:start w:val="1"/>
      <w:numFmt w:val="bullet"/>
      <w:lvlText w:val=""/>
      <w:lvlJc w:val="left"/>
      <w:pPr>
        <w:ind w:left="1700" w:hanging="425"/>
      </w:pPr>
      <w:rPr>
        <w:rFonts w:ascii="Symbol" w:hAnsi="Symbol" w:hint="default"/>
        <w:color w:val="5BBF21"/>
        <w:sz w:val="28"/>
      </w:rPr>
    </w:lvl>
    <w:lvl w:ilvl="4">
      <w:start w:val="1"/>
      <w:numFmt w:val="bullet"/>
      <w:lvlText w:val=""/>
      <w:lvlJc w:val="left"/>
      <w:pPr>
        <w:ind w:left="2125" w:hanging="425"/>
      </w:pPr>
      <w:rPr>
        <w:rFonts w:ascii="Symbol" w:hAnsi="Symbol" w:hint="default"/>
        <w:color w:val="5BBF21"/>
        <w:sz w:val="28"/>
      </w:rPr>
    </w:lvl>
    <w:lvl w:ilvl="5">
      <w:start w:val="1"/>
      <w:numFmt w:val="bullet"/>
      <w:lvlText w:val=""/>
      <w:lvlJc w:val="left"/>
      <w:pPr>
        <w:ind w:left="2550" w:hanging="425"/>
      </w:pPr>
      <w:rPr>
        <w:rFonts w:ascii="Symbol" w:hAnsi="Symbol" w:hint="default"/>
        <w:color w:val="5BBF21"/>
        <w:sz w:val="28"/>
      </w:rPr>
    </w:lvl>
    <w:lvl w:ilvl="6">
      <w:start w:val="1"/>
      <w:numFmt w:val="bullet"/>
      <w:lvlText w:val=""/>
      <w:lvlJc w:val="left"/>
      <w:pPr>
        <w:ind w:left="2975" w:hanging="425"/>
      </w:pPr>
      <w:rPr>
        <w:rFonts w:ascii="Symbol" w:hAnsi="Symbol" w:hint="default"/>
        <w:color w:val="5BBF21"/>
        <w:sz w:val="28"/>
      </w:rPr>
    </w:lvl>
    <w:lvl w:ilvl="7">
      <w:start w:val="1"/>
      <w:numFmt w:val="bullet"/>
      <w:lvlText w:val=""/>
      <w:lvlJc w:val="left"/>
      <w:pPr>
        <w:ind w:left="3400" w:hanging="425"/>
      </w:pPr>
      <w:rPr>
        <w:rFonts w:ascii="Symbol" w:hAnsi="Symbol" w:hint="default"/>
        <w:color w:val="5BBF21"/>
        <w:sz w:val="28"/>
      </w:rPr>
    </w:lvl>
    <w:lvl w:ilvl="8">
      <w:start w:val="1"/>
      <w:numFmt w:val="bullet"/>
      <w:lvlText w:val=""/>
      <w:lvlJc w:val="left"/>
      <w:pPr>
        <w:ind w:left="3825" w:hanging="425"/>
      </w:pPr>
      <w:rPr>
        <w:rFonts w:ascii="Symbol" w:hAnsi="Symbol" w:hint="default"/>
        <w:color w:val="5BBF21"/>
        <w:sz w:val="28"/>
      </w:rPr>
    </w:lvl>
  </w:abstractNum>
  <w:num w:numId="1">
    <w:abstractNumId w:val="11"/>
  </w:num>
  <w:num w:numId="2">
    <w:abstractNumId w:val="7"/>
  </w:num>
  <w:num w:numId="3">
    <w:abstractNumId w:val="4"/>
  </w:num>
  <w:num w:numId="4">
    <w:abstractNumId w:val="3"/>
  </w:num>
  <w:num w:numId="5">
    <w:abstractNumId w:val="8"/>
  </w:num>
  <w:num w:numId="6">
    <w:abstractNumId w:val="2"/>
  </w:num>
  <w:num w:numId="7">
    <w:abstractNumId w:val="1"/>
  </w:num>
  <w:num w:numId="8">
    <w:abstractNumId w:val="6"/>
  </w:num>
  <w:num w:numId="9">
    <w:abstractNumId w:val="0"/>
  </w:num>
  <w:num w:numId="10">
    <w:abstractNumId w:val="9"/>
  </w:num>
  <w:num w:numId="11">
    <w:abstractNumId w:val="10"/>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BE8"/>
    <w:rsid w:val="0001057B"/>
    <w:rsid w:val="000165A6"/>
    <w:rsid w:val="00020CC1"/>
    <w:rsid w:val="000213F1"/>
    <w:rsid w:val="000250D6"/>
    <w:rsid w:val="00026460"/>
    <w:rsid w:val="0002706A"/>
    <w:rsid w:val="00033420"/>
    <w:rsid w:val="00034E45"/>
    <w:rsid w:val="00035EE4"/>
    <w:rsid w:val="00036B8B"/>
    <w:rsid w:val="00042C60"/>
    <w:rsid w:val="00043857"/>
    <w:rsid w:val="00046560"/>
    <w:rsid w:val="000468ED"/>
    <w:rsid w:val="00050A0B"/>
    <w:rsid w:val="00050E8F"/>
    <w:rsid w:val="000515F9"/>
    <w:rsid w:val="000529A0"/>
    <w:rsid w:val="00053EDE"/>
    <w:rsid w:val="00073414"/>
    <w:rsid w:val="0007597B"/>
    <w:rsid w:val="0007634B"/>
    <w:rsid w:val="000808CC"/>
    <w:rsid w:val="0008792A"/>
    <w:rsid w:val="00093DFC"/>
    <w:rsid w:val="00094396"/>
    <w:rsid w:val="000954CA"/>
    <w:rsid w:val="00096E20"/>
    <w:rsid w:val="000A0293"/>
    <w:rsid w:val="000A451E"/>
    <w:rsid w:val="000A4C2E"/>
    <w:rsid w:val="000B0627"/>
    <w:rsid w:val="000B19EF"/>
    <w:rsid w:val="000B3EC3"/>
    <w:rsid w:val="000C0D90"/>
    <w:rsid w:val="000D09AC"/>
    <w:rsid w:val="000D0C89"/>
    <w:rsid w:val="000D4E12"/>
    <w:rsid w:val="000D6EAB"/>
    <w:rsid w:val="000D70F2"/>
    <w:rsid w:val="000E4DCE"/>
    <w:rsid w:val="000E78E2"/>
    <w:rsid w:val="000F3491"/>
    <w:rsid w:val="000F6394"/>
    <w:rsid w:val="00105B58"/>
    <w:rsid w:val="00106BB9"/>
    <w:rsid w:val="00110A50"/>
    <w:rsid w:val="00115BC1"/>
    <w:rsid w:val="00116DD5"/>
    <w:rsid w:val="00117619"/>
    <w:rsid w:val="0012232C"/>
    <w:rsid w:val="00122547"/>
    <w:rsid w:val="00125DB9"/>
    <w:rsid w:val="00126EE4"/>
    <w:rsid w:val="00131536"/>
    <w:rsid w:val="00131BF4"/>
    <w:rsid w:val="0014006A"/>
    <w:rsid w:val="001403CC"/>
    <w:rsid w:val="00140A67"/>
    <w:rsid w:val="0014232F"/>
    <w:rsid w:val="00152F75"/>
    <w:rsid w:val="001550AF"/>
    <w:rsid w:val="00156EFC"/>
    <w:rsid w:val="0016184C"/>
    <w:rsid w:val="0016392D"/>
    <w:rsid w:val="00166B22"/>
    <w:rsid w:val="0016709D"/>
    <w:rsid w:val="00170ECD"/>
    <w:rsid w:val="0017471B"/>
    <w:rsid w:val="00176164"/>
    <w:rsid w:val="001761A0"/>
    <w:rsid w:val="00176430"/>
    <w:rsid w:val="001766C7"/>
    <w:rsid w:val="00176889"/>
    <w:rsid w:val="0018058A"/>
    <w:rsid w:val="00190B55"/>
    <w:rsid w:val="001954C2"/>
    <w:rsid w:val="00196A11"/>
    <w:rsid w:val="00196CCA"/>
    <w:rsid w:val="00197959"/>
    <w:rsid w:val="001A08B4"/>
    <w:rsid w:val="001A0E89"/>
    <w:rsid w:val="001A2F97"/>
    <w:rsid w:val="001A313D"/>
    <w:rsid w:val="001A3146"/>
    <w:rsid w:val="001A3E2B"/>
    <w:rsid w:val="001A560E"/>
    <w:rsid w:val="001A5EBD"/>
    <w:rsid w:val="001A75F4"/>
    <w:rsid w:val="001A76DB"/>
    <w:rsid w:val="001A7814"/>
    <w:rsid w:val="001B1E50"/>
    <w:rsid w:val="001B25F3"/>
    <w:rsid w:val="001B3AC1"/>
    <w:rsid w:val="001B4C6F"/>
    <w:rsid w:val="001B5DC9"/>
    <w:rsid w:val="001C28F9"/>
    <w:rsid w:val="001C717B"/>
    <w:rsid w:val="001C71F3"/>
    <w:rsid w:val="001D5236"/>
    <w:rsid w:val="001D52E5"/>
    <w:rsid w:val="001E2A60"/>
    <w:rsid w:val="001E37E0"/>
    <w:rsid w:val="001E5B01"/>
    <w:rsid w:val="001E7F14"/>
    <w:rsid w:val="001F6A00"/>
    <w:rsid w:val="00201069"/>
    <w:rsid w:val="00204548"/>
    <w:rsid w:val="00210BBA"/>
    <w:rsid w:val="00211447"/>
    <w:rsid w:val="0021703D"/>
    <w:rsid w:val="00222075"/>
    <w:rsid w:val="00224114"/>
    <w:rsid w:val="00234AD7"/>
    <w:rsid w:val="00235607"/>
    <w:rsid w:val="00245208"/>
    <w:rsid w:val="002523A2"/>
    <w:rsid w:val="00260657"/>
    <w:rsid w:val="0026403A"/>
    <w:rsid w:val="00272059"/>
    <w:rsid w:val="00275EFA"/>
    <w:rsid w:val="002805D9"/>
    <w:rsid w:val="00280A0B"/>
    <w:rsid w:val="00287DF2"/>
    <w:rsid w:val="002903A6"/>
    <w:rsid w:val="00290EB7"/>
    <w:rsid w:val="0029143A"/>
    <w:rsid w:val="00292B89"/>
    <w:rsid w:val="00295644"/>
    <w:rsid w:val="002A0EA3"/>
    <w:rsid w:val="002A6C2E"/>
    <w:rsid w:val="002B06D2"/>
    <w:rsid w:val="002B50CA"/>
    <w:rsid w:val="002B7D16"/>
    <w:rsid w:val="002C3F16"/>
    <w:rsid w:val="002C4CFC"/>
    <w:rsid w:val="002D34F9"/>
    <w:rsid w:val="002D706C"/>
    <w:rsid w:val="002E12C3"/>
    <w:rsid w:val="002E2123"/>
    <w:rsid w:val="002E57EA"/>
    <w:rsid w:val="002F4402"/>
    <w:rsid w:val="00311844"/>
    <w:rsid w:val="0031226B"/>
    <w:rsid w:val="00312D8E"/>
    <w:rsid w:val="00314315"/>
    <w:rsid w:val="00314399"/>
    <w:rsid w:val="00322136"/>
    <w:rsid w:val="0033205E"/>
    <w:rsid w:val="0033257B"/>
    <w:rsid w:val="0033385E"/>
    <w:rsid w:val="003369D4"/>
    <w:rsid w:val="003377AC"/>
    <w:rsid w:val="00337D5C"/>
    <w:rsid w:val="00345666"/>
    <w:rsid w:val="003478CD"/>
    <w:rsid w:val="00352641"/>
    <w:rsid w:val="00363243"/>
    <w:rsid w:val="00370BBB"/>
    <w:rsid w:val="003724B2"/>
    <w:rsid w:val="00372B87"/>
    <w:rsid w:val="00383E6B"/>
    <w:rsid w:val="003910E3"/>
    <w:rsid w:val="00392121"/>
    <w:rsid w:val="00395B0F"/>
    <w:rsid w:val="003A129C"/>
    <w:rsid w:val="003A7086"/>
    <w:rsid w:val="003B043A"/>
    <w:rsid w:val="003B3197"/>
    <w:rsid w:val="003B51A4"/>
    <w:rsid w:val="003B5326"/>
    <w:rsid w:val="003C2951"/>
    <w:rsid w:val="003C6006"/>
    <w:rsid w:val="003C6680"/>
    <w:rsid w:val="003D25B2"/>
    <w:rsid w:val="003D29AA"/>
    <w:rsid w:val="003D3C3F"/>
    <w:rsid w:val="003D4DAC"/>
    <w:rsid w:val="003E034A"/>
    <w:rsid w:val="003E0DCB"/>
    <w:rsid w:val="003E3DDB"/>
    <w:rsid w:val="003F12A8"/>
    <w:rsid w:val="003F3B2A"/>
    <w:rsid w:val="004008A7"/>
    <w:rsid w:val="004055FD"/>
    <w:rsid w:val="0040647B"/>
    <w:rsid w:val="00406917"/>
    <w:rsid w:val="00412597"/>
    <w:rsid w:val="004149B9"/>
    <w:rsid w:val="004254D7"/>
    <w:rsid w:val="00425FFE"/>
    <w:rsid w:val="00427A6F"/>
    <w:rsid w:val="0043179F"/>
    <w:rsid w:val="00432765"/>
    <w:rsid w:val="00436EEC"/>
    <w:rsid w:val="00443251"/>
    <w:rsid w:val="00443B67"/>
    <w:rsid w:val="00447BD9"/>
    <w:rsid w:val="00447DF3"/>
    <w:rsid w:val="0045072A"/>
    <w:rsid w:val="00450D54"/>
    <w:rsid w:val="00460EA0"/>
    <w:rsid w:val="004618D7"/>
    <w:rsid w:val="00463E0C"/>
    <w:rsid w:val="00470BB4"/>
    <w:rsid w:val="00474C1E"/>
    <w:rsid w:val="004821AF"/>
    <w:rsid w:val="0048463B"/>
    <w:rsid w:val="00485821"/>
    <w:rsid w:val="00487D5E"/>
    <w:rsid w:val="00493E9F"/>
    <w:rsid w:val="004967F8"/>
    <w:rsid w:val="00497E03"/>
    <w:rsid w:val="004A65A3"/>
    <w:rsid w:val="004B1244"/>
    <w:rsid w:val="004C7CEB"/>
    <w:rsid w:val="004E069A"/>
    <w:rsid w:val="004E5D97"/>
    <w:rsid w:val="004E692B"/>
    <w:rsid w:val="004E7B85"/>
    <w:rsid w:val="004F0C83"/>
    <w:rsid w:val="004F4AF2"/>
    <w:rsid w:val="004F5728"/>
    <w:rsid w:val="004F6519"/>
    <w:rsid w:val="00502DB8"/>
    <w:rsid w:val="0050790F"/>
    <w:rsid w:val="005113D6"/>
    <w:rsid w:val="00511E5A"/>
    <w:rsid w:val="0051208E"/>
    <w:rsid w:val="00514272"/>
    <w:rsid w:val="00517260"/>
    <w:rsid w:val="0051770B"/>
    <w:rsid w:val="00521976"/>
    <w:rsid w:val="00526B28"/>
    <w:rsid w:val="00526D0E"/>
    <w:rsid w:val="005324A4"/>
    <w:rsid w:val="005355E3"/>
    <w:rsid w:val="005443C6"/>
    <w:rsid w:val="00544DCD"/>
    <w:rsid w:val="005511A4"/>
    <w:rsid w:val="00555694"/>
    <w:rsid w:val="005643D9"/>
    <w:rsid w:val="00565A85"/>
    <w:rsid w:val="005665C5"/>
    <w:rsid w:val="0056725D"/>
    <w:rsid w:val="005673A3"/>
    <w:rsid w:val="005676EF"/>
    <w:rsid w:val="00570835"/>
    <w:rsid w:val="00575FE0"/>
    <w:rsid w:val="005802C0"/>
    <w:rsid w:val="0059176D"/>
    <w:rsid w:val="005A31CE"/>
    <w:rsid w:val="005A648E"/>
    <w:rsid w:val="005B064C"/>
    <w:rsid w:val="005B4ADC"/>
    <w:rsid w:val="005B6959"/>
    <w:rsid w:val="005C0A98"/>
    <w:rsid w:val="005C3729"/>
    <w:rsid w:val="005C444A"/>
    <w:rsid w:val="005D2176"/>
    <w:rsid w:val="005D2A52"/>
    <w:rsid w:val="005D4BBB"/>
    <w:rsid w:val="005D57B5"/>
    <w:rsid w:val="005E23D9"/>
    <w:rsid w:val="005E3253"/>
    <w:rsid w:val="005F72E7"/>
    <w:rsid w:val="00601F92"/>
    <w:rsid w:val="006041E4"/>
    <w:rsid w:val="00605739"/>
    <w:rsid w:val="00615915"/>
    <w:rsid w:val="00622171"/>
    <w:rsid w:val="00624700"/>
    <w:rsid w:val="00631249"/>
    <w:rsid w:val="00642083"/>
    <w:rsid w:val="00644047"/>
    <w:rsid w:val="0064769A"/>
    <w:rsid w:val="00650AA2"/>
    <w:rsid w:val="006520AB"/>
    <w:rsid w:val="00657CFA"/>
    <w:rsid w:val="00670B69"/>
    <w:rsid w:val="00673AA5"/>
    <w:rsid w:val="006776C2"/>
    <w:rsid w:val="00680F68"/>
    <w:rsid w:val="00683E91"/>
    <w:rsid w:val="00687FED"/>
    <w:rsid w:val="00695849"/>
    <w:rsid w:val="006964D7"/>
    <w:rsid w:val="006B0413"/>
    <w:rsid w:val="006B268A"/>
    <w:rsid w:val="006B5647"/>
    <w:rsid w:val="006B5BF2"/>
    <w:rsid w:val="006B6774"/>
    <w:rsid w:val="006C1B4C"/>
    <w:rsid w:val="006C277A"/>
    <w:rsid w:val="006C3E02"/>
    <w:rsid w:val="006C4F2E"/>
    <w:rsid w:val="006D2C5E"/>
    <w:rsid w:val="006D2E79"/>
    <w:rsid w:val="006E0272"/>
    <w:rsid w:val="006E1905"/>
    <w:rsid w:val="006E6B8B"/>
    <w:rsid w:val="006F0D78"/>
    <w:rsid w:val="006F62B2"/>
    <w:rsid w:val="006F74B9"/>
    <w:rsid w:val="0070042A"/>
    <w:rsid w:val="00700B6B"/>
    <w:rsid w:val="007016E2"/>
    <w:rsid w:val="00702386"/>
    <w:rsid w:val="00703CBC"/>
    <w:rsid w:val="007079AD"/>
    <w:rsid w:val="0071073B"/>
    <w:rsid w:val="00714E83"/>
    <w:rsid w:val="00717860"/>
    <w:rsid w:val="007201E5"/>
    <w:rsid w:val="00723456"/>
    <w:rsid w:val="0072479E"/>
    <w:rsid w:val="00726633"/>
    <w:rsid w:val="00732BF7"/>
    <w:rsid w:val="00733F51"/>
    <w:rsid w:val="00734029"/>
    <w:rsid w:val="0074001D"/>
    <w:rsid w:val="0074798E"/>
    <w:rsid w:val="0075533E"/>
    <w:rsid w:val="00757F47"/>
    <w:rsid w:val="007612D9"/>
    <w:rsid w:val="0076137B"/>
    <w:rsid w:val="00761E3D"/>
    <w:rsid w:val="007626DD"/>
    <w:rsid w:val="00762A34"/>
    <w:rsid w:val="00764029"/>
    <w:rsid w:val="00766544"/>
    <w:rsid w:val="007708A8"/>
    <w:rsid w:val="00773571"/>
    <w:rsid w:val="00773BF8"/>
    <w:rsid w:val="007831CE"/>
    <w:rsid w:val="00783897"/>
    <w:rsid w:val="007838C4"/>
    <w:rsid w:val="00785AD8"/>
    <w:rsid w:val="00791B5B"/>
    <w:rsid w:val="007977B4"/>
    <w:rsid w:val="007A55A6"/>
    <w:rsid w:val="007A7791"/>
    <w:rsid w:val="007C1AE1"/>
    <w:rsid w:val="007C41FE"/>
    <w:rsid w:val="007D0924"/>
    <w:rsid w:val="007D19D0"/>
    <w:rsid w:val="007D4239"/>
    <w:rsid w:val="007E15E9"/>
    <w:rsid w:val="007E3327"/>
    <w:rsid w:val="007E3B66"/>
    <w:rsid w:val="007E4EFB"/>
    <w:rsid w:val="007F0F44"/>
    <w:rsid w:val="007F26E0"/>
    <w:rsid w:val="008043CD"/>
    <w:rsid w:val="00805836"/>
    <w:rsid w:val="008063ED"/>
    <w:rsid w:val="00812207"/>
    <w:rsid w:val="00815BE4"/>
    <w:rsid w:val="00816377"/>
    <w:rsid w:val="00835597"/>
    <w:rsid w:val="00836580"/>
    <w:rsid w:val="00841C6B"/>
    <w:rsid w:val="00843B9B"/>
    <w:rsid w:val="008456B6"/>
    <w:rsid w:val="00845804"/>
    <w:rsid w:val="00847B35"/>
    <w:rsid w:val="008659F2"/>
    <w:rsid w:val="00870254"/>
    <w:rsid w:val="00873464"/>
    <w:rsid w:val="008808AA"/>
    <w:rsid w:val="0088102C"/>
    <w:rsid w:val="0089419C"/>
    <w:rsid w:val="008A29DF"/>
    <w:rsid w:val="008A5274"/>
    <w:rsid w:val="008A63D1"/>
    <w:rsid w:val="008B3413"/>
    <w:rsid w:val="008C2817"/>
    <w:rsid w:val="008C5F2D"/>
    <w:rsid w:val="008D022B"/>
    <w:rsid w:val="008D0AC6"/>
    <w:rsid w:val="008D0E90"/>
    <w:rsid w:val="008D5ED0"/>
    <w:rsid w:val="008D6209"/>
    <w:rsid w:val="008E0AD1"/>
    <w:rsid w:val="008E0E63"/>
    <w:rsid w:val="008E76CD"/>
    <w:rsid w:val="008F4E33"/>
    <w:rsid w:val="008F5573"/>
    <w:rsid w:val="00900DA2"/>
    <w:rsid w:val="00902638"/>
    <w:rsid w:val="009127EA"/>
    <w:rsid w:val="009167F4"/>
    <w:rsid w:val="009222EB"/>
    <w:rsid w:val="009304FB"/>
    <w:rsid w:val="00930700"/>
    <w:rsid w:val="00932535"/>
    <w:rsid w:val="0093297B"/>
    <w:rsid w:val="00935D85"/>
    <w:rsid w:val="00941E63"/>
    <w:rsid w:val="0094411F"/>
    <w:rsid w:val="00950FD4"/>
    <w:rsid w:val="009547C9"/>
    <w:rsid w:val="00956407"/>
    <w:rsid w:val="00956521"/>
    <w:rsid w:val="00967862"/>
    <w:rsid w:val="00967E7B"/>
    <w:rsid w:val="00970A5A"/>
    <w:rsid w:val="00972D8F"/>
    <w:rsid w:val="00981156"/>
    <w:rsid w:val="009822D1"/>
    <w:rsid w:val="0098284D"/>
    <w:rsid w:val="0099004F"/>
    <w:rsid w:val="009913A3"/>
    <w:rsid w:val="00993E59"/>
    <w:rsid w:val="0099423C"/>
    <w:rsid w:val="0099438C"/>
    <w:rsid w:val="00995B7A"/>
    <w:rsid w:val="00996482"/>
    <w:rsid w:val="00997376"/>
    <w:rsid w:val="009A1016"/>
    <w:rsid w:val="009A610B"/>
    <w:rsid w:val="009B1ADE"/>
    <w:rsid w:val="009B39A2"/>
    <w:rsid w:val="009B476A"/>
    <w:rsid w:val="009C1403"/>
    <w:rsid w:val="009C164F"/>
    <w:rsid w:val="009D0ADA"/>
    <w:rsid w:val="009D57D9"/>
    <w:rsid w:val="009D7CE1"/>
    <w:rsid w:val="009E19F8"/>
    <w:rsid w:val="009E1D70"/>
    <w:rsid w:val="009E3A1F"/>
    <w:rsid w:val="009F38FA"/>
    <w:rsid w:val="00A0171C"/>
    <w:rsid w:val="00A01F63"/>
    <w:rsid w:val="00A123A7"/>
    <w:rsid w:val="00A149AF"/>
    <w:rsid w:val="00A17041"/>
    <w:rsid w:val="00A2383E"/>
    <w:rsid w:val="00A256B0"/>
    <w:rsid w:val="00A26FE7"/>
    <w:rsid w:val="00A3097F"/>
    <w:rsid w:val="00A30B41"/>
    <w:rsid w:val="00A315C8"/>
    <w:rsid w:val="00A34C25"/>
    <w:rsid w:val="00A37C48"/>
    <w:rsid w:val="00A41DFD"/>
    <w:rsid w:val="00A42E49"/>
    <w:rsid w:val="00A44B56"/>
    <w:rsid w:val="00A45054"/>
    <w:rsid w:val="00A468E9"/>
    <w:rsid w:val="00A52AE4"/>
    <w:rsid w:val="00A57928"/>
    <w:rsid w:val="00A659B4"/>
    <w:rsid w:val="00A6719A"/>
    <w:rsid w:val="00A7025F"/>
    <w:rsid w:val="00A7032F"/>
    <w:rsid w:val="00A7336A"/>
    <w:rsid w:val="00A74349"/>
    <w:rsid w:val="00A76764"/>
    <w:rsid w:val="00A860BB"/>
    <w:rsid w:val="00A871E4"/>
    <w:rsid w:val="00A93448"/>
    <w:rsid w:val="00AA3069"/>
    <w:rsid w:val="00AA3A87"/>
    <w:rsid w:val="00AC10C5"/>
    <w:rsid w:val="00AD428E"/>
    <w:rsid w:val="00AD4FA1"/>
    <w:rsid w:val="00AE47EE"/>
    <w:rsid w:val="00AE7C4E"/>
    <w:rsid w:val="00AE7CBF"/>
    <w:rsid w:val="00AF0E51"/>
    <w:rsid w:val="00AF4272"/>
    <w:rsid w:val="00B01852"/>
    <w:rsid w:val="00B033DA"/>
    <w:rsid w:val="00B03755"/>
    <w:rsid w:val="00B1095A"/>
    <w:rsid w:val="00B10C8A"/>
    <w:rsid w:val="00B11795"/>
    <w:rsid w:val="00B15A8F"/>
    <w:rsid w:val="00B17273"/>
    <w:rsid w:val="00B172F2"/>
    <w:rsid w:val="00B221C1"/>
    <w:rsid w:val="00B22984"/>
    <w:rsid w:val="00B2493A"/>
    <w:rsid w:val="00B26A65"/>
    <w:rsid w:val="00B315FB"/>
    <w:rsid w:val="00B34BAB"/>
    <w:rsid w:val="00B34EF3"/>
    <w:rsid w:val="00B3596A"/>
    <w:rsid w:val="00B36F3A"/>
    <w:rsid w:val="00B377B5"/>
    <w:rsid w:val="00B4398C"/>
    <w:rsid w:val="00B558ED"/>
    <w:rsid w:val="00B65B99"/>
    <w:rsid w:val="00B73297"/>
    <w:rsid w:val="00B774C1"/>
    <w:rsid w:val="00B81260"/>
    <w:rsid w:val="00B915C9"/>
    <w:rsid w:val="00B91F35"/>
    <w:rsid w:val="00B96B38"/>
    <w:rsid w:val="00BA2E65"/>
    <w:rsid w:val="00BA74B5"/>
    <w:rsid w:val="00BB25B9"/>
    <w:rsid w:val="00BB5D38"/>
    <w:rsid w:val="00BC22E3"/>
    <w:rsid w:val="00BD1402"/>
    <w:rsid w:val="00BD5039"/>
    <w:rsid w:val="00BD7BE8"/>
    <w:rsid w:val="00BE4560"/>
    <w:rsid w:val="00BF2471"/>
    <w:rsid w:val="00BF4561"/>
    <w:rsid w:val="00C0413B"/>
    <w:rsid w:val="00C160BE"/>
    <w:rsid w:val="00C17F28"/>
    <w:rsid w:val="00C24755"/>
    <w:rsid w:val="00C309D0"/>
    <w:rsid w:val="00C30D1B"/>
    <w:rsid w:val="00C33DB3"/>
    <w:rsid w:val="00C42879"/>
    <w:rsid w:val="00C43A82"/>
    <w:rsid w:val="00C50E53"/>
    <w:rsid w:val="00C56029"/>
    <w:rsid w:val="00C60B81"/>
    <w:rsid w:val="00C61300"/>
    <w:rsid w:val="00C642A1"/>
    <w:rsid w:val="00C65753"/>
    <w:rsid w:val="00C658D6"/>
    <w:rsid w:val="00C666ED"/>
    <w:rsid w:val="00C706A3"/>
    <w:rsid w:val="00C70EBB"/>
    <w:rsid w:val="00C726F8"/>
    <w:rsid w:val="00C778D2"/>
    <w:rsid w:val="00C80CCD"/>
    <w:rsid w:val="00C93165"/>
    <w:rsid w:val="00CA11D7"/>
    <w:rsid w:val="00CA4A11"/>
    <w:rsid w:val="00CA4C22"/>
    <w:rsid w:val="00CB082D"/>
    <w:rsid w:val="00CB4BAC"/>
    <w:rsid w:val="00CC0A74"/>
    <w:rsid w:val="00CC506D"/>
    <w:rsid w:val="00CD2495"/>
    <w:rsid w:val="00CD6BA4"/>
    <w:rsid w:val="00CE117A"/>
    <w:rsid w:val="00CE5BF6"/>
    <w:rsid w:val="00CE7201"/>
    <w:rsid w:val="00CE727A"/>
    <w:rsid w:val="00CE7A95"/>
    <w:rsid w:val="00CF5F05"/>
    <w:rsid w:val="00CF77C6"/>
    <w:rsid w:val="00CF79BD"/>
    <w:rsid w:val="00D02250"/>
    <w:rsid w:val="00D03298"/>
    <w:rsid w:val="00D112BF"/>
    <w:rsid w:val="00D1230D"/>
    <w:rsid w:val="00D2114F"/>
    <w:rsid w:val="00D2259F"/>
    <w:rsid w:val="00D30AB0"/>
    <w:rsid w:val="00D33D28"/>
    <w:rsid w:val="00D35EEE"/>
    <w:rsid w:val="00D3645C"/>
    <w:rsid w:val="00D36FF0"/>
    <w:rsid w:val="00D43A1D"/>
    <w:rsid w:val="00D4561A"/>
    <w:rsid w:val="00D503F5"/>
    <w:rsid w:val="00D55630"/>
    <w:rsid w:val="00D56BFB"/>
    <w:rsid w:val="00D60A16"/>
    <w:rsid w:val="00D60C46"/>
    <w:rsid w:val="00D704B5"/>
    <w:rsid w:val="00D7227F"/>
    <w:rsid w:val="00D73802"/>
    <w:rsid w:val="00D746F8"/>
    <w:rsid w:val="00D751F7"/>
    <w:rsid w:val="00D80A0E"/>
    <w:rsid w:val="00D92CA6"/>
    <w:rsid w:val="00D95052"/>
    <w:rsid w:val="00DA14DD"/>
    <w:rsid w:val="00DA4014"/>
    <w:rsid w:val="00DA496F"/>
    <w:rsid w:val="00DB3778"/>
    <w:rsid w:val="00DB48C0"/>
    <w:rsid w:val="00DB49B4"/>
    <w:rsid w:val="00DB6495"/>
    <w:rsid w:val="00DB649D"/>
    <w:rsid w:val="00DC2598"/>
    <w:rsid w:val="00DC6256"/>
    <w:rsid w:val="00DC6D2D"/>
    <w:rsid w:val="00DD394E"/>
    <w:rsid w:val="00DD4959"/>
    <w:rsid w:val="00DE415A"/>
    <w:rsid w:val="00DE7763"/>
    <w:rsid w:val="00DF309A"/>
    <w:rsid w:val="00DF38B7"/>
    <w:rsid w:val="00E019C0"/>
    <w:rsid w:val="00E01F9E"/>
    <w:rsid w:val="00E02AA3"/>
    <w:rsid w:val="00E13649"/>
    <w:rsid w:val="00E209DC"/>
    <w:rsid w:val="00E2623E"/>
    <w:rsid w:val="00E31A96"/>
    <w:rsid w:val="00E32A2F"/>
    <w:rsid w:val="00E339DA"/>
    <w:rsid w:val="00E33E80"/>
    <w:rsid w:val="00E41106"/>
    <w:rsid w:val="00E41A6C"/>
    <w:rsid w:val="00E42E80"/>
    <w:rsid w:val="00E4749C"/>
    <w:rsid w:val="00E50536"/>
    <w:rsid w:val="00E50C8E"/>
    <w:rsid w:val="00E51175"/>
    <w:rsid w:val="00E511B3"/>
    <w:rsid w:val="00E51852"/>
    <w:rsid w:val="00E5283C"/>
    <w:rsid w:val="00E52D2B"/>
    <w:rsid w:val="00E564EC"/>
    <w:rsid w:val="00E70DA3"/>
    <w:rsid w:val="00E71D06"/>
    <w:rsid w:val="00E852F6"/>
    <w:rsid w:val="00E9679E"/>
    <w:rsid w:val="00EA00A3"/>
    <w:rsid w:val="00EA443C"/>
    <w:rsid w:val="00EA5967"/>
    <w:rsid w:val="00EB06F7"/>
    <w:rsid w:val="00EB1ADD"/>
    <w:rsid w:val="00EB3F2C"/>
    <w:rsid w:val="00EB48C3"/>
    <w:rsid w:val="00EC53FB"/>
    <w:rsid w:val="00EC5805"/>
    <w:rsid w:val="00ED06F4"/>
    <w:rsid w:val="00ED0876"/>
    <w:rsid w:val="00EE05B3"/>
    <w:rsid w:val="00EE163B"/>
    <w:rsid w:val="00EE3C5C"/>
    <w:rsid w:val="00EE404A"/>
    <w:rsid w:val="00EE62B2"/>
    <w:rsid w:val="00EF5FA3"/>
    <w:rsid w:val="00F00013"/>
    <w:rsid w:val="00F0490A"/>
    <w:rsid w:val="00F11CEE"/>
    <w:rsid w:val="00F20BC6"/>
    <w:rsid w:val="00F22637"/>
    <w:rsid w:val="00F32042"/>
    <w:rsid w:val="00F43036"/>
    <w:rsid w:val="00F44CE6"/>
    <w:rsid w:val="00F505B0"/>
    <w:rsid w:val="00F51504"/>
    <w:rsid w:val="00F72001"/>
    <w:rsid w:val="00F726B4"/>
    <w:rsid w:val="00F74D1F"/>
    <w:rsid w:val="00F76E27"/>
    <w:rsid w:val="00F848C7"/>
    <w:rsid w:val="00F96751"/>
    <w:rsid w:val="00FA0E37"/>
    <w:rsid w:val="00FA2540"/>
    <w:rsid w:val="00FB1716"/>
    <w:rsid w:val="00FB35B6"/>
    <w:rsid w:val="00FB5B10"/>
    <w:rsid w:val="00FC7D65"/>
    <w:rsid w:val="00FD4E57"/>
    <w:rsid w:val="00FD552C"/>
    <w:rsid w:val="00FD7AE2"/>
    <w:rsid w:val="00FE0D4E"/>
    <w:rsid w:val="00FE22FB"/>
    <w:rsid w:val="00FE54E0"/>
    <w:rsid w:val="00FF6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8993B"/>
  <w15:docId w15:val="{FAE76398-077E-4464-879B-D27AF37E2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color w:val="333333"/>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T CABI"/>
    <w:next w:val="BodyText"/>
    <w:qFormat/>
    <w:rsid w:val="00A74349"/>
    <w:rPr>
      <w:rFonts w:ascii="Times New Roman" w:hAnsi="Times New Roman"/>
      <w:color w:val="auto"/>
      <w:sz w:val="24"/>
    </w:rPr>
  </w:style>
  <w:style w:type="paragraph" w:styleId="Heading1">
    <w:name w:val="heading 1"/>
    <w:basedOn w:val="Normal"/>
    <w:next w:val="Normal"/>
    <w:link w:val="Heading1Char"/>
    <w:uiPriority w:val="9"/>
    <w:rsid w:val="003A129C"/>
    <w:pPr>
      <w:keepNext/>
      <w:keepLines/>
      <w:spacing w:before="480"/>
      <w:outlineLvl w:val="0"/>
    </w:pPr>
    <w:rPr>
      <w:rFonts w:asciiTheme="majorHAnsi" w:eastAsiaTheme="majorEastAsia" w:hAnsiTheme="majorHAnsi" w:cstheme="majorBidi"/>
      <w:b/>
      <w:bCs/>
      <w:color w:val="30702A" w:themeColor="accent1" w:themeShade="BF"/>
      <w:sz w:val="28"/>
      <w:szCs w:val="28"/>
    </w:rPr>
  </w:style>
  <w:style w:type="paragraph" w:styleId="Heading2">
    <w:name w:val="heading 2"/>
    <w:basedOn w:val="Normal"/>
    <w:next w:val="Normal"/>
    <w:link w:val="Heading2Char"/>
    <w:uiPriority w:val="9"/>
    <w:semiHidden/>
    <w:unhideWhenUsed/>
    <w:rsid w:val="003A129C"/>
    <w:pPr>
      <w:keepNext/>
      <w:keepLines/>
      <w:spacing w:before="200"/>
      <w:outlineLvl w:val="1"/>
    </w:pPr>
    <w:rPr>
      <w:rFonts w:asciiTheme="majorHAnsi" w:eastAsiaTheme="majorEastAsia" w:hAnsiTheme="majorHAnsi" w:cstheme="majorBidi"/>
      <w:b/>
      <w:bCs/>
      <w:color w:val="419639" w:themeColor="accent1"/>
      <w:sz w:val="26"/>
      <w:szCs w:val="26"/>
    </w:rPr>
  </w:style>
  <w:style w:type="paragraph" w:styleId="Heading3">
    <w:name w:val="heading 3"/>
    <w:basedOn w:val="Normal"/>
    <w:next w:val="Normal"/>
    <w:link w:val="Heading3Char"/>
    <w:uiPriority w:val="9"/>
    <w:semiHidden/>
    <w:unhideWhenUsed/>
    <w:rsid w:val="003A129C"/>
    <w:pPr>
      <w:keepNext/>
      <w:keepLines/>
      <w:spacing w:before="200"/>
      <w:outlineLvl w:val="2"/>
    </w:pPr>
    <w:rPr>
      <w:rFonts w:asciiTheme="majorHAnsi" w:eastAsiaTheme="majorEastAsia" w:hAnsiTheme="majorHAnsi" w:cstheme="majorBidi"/>
      <w:b/>
      <w:bCs/>
      <w:color w:val="419639" w:themeColor="accent1"/>
    </w:rPr>
  </w:style>
  <w:style w:type="paragraph" w:styleId="Heading4">
    <w:name w:val="heading 4"/>
    <w:basedOn w:val="Normal"/>
    <w:next w:val="Normal"/>
    <w:link w:val="Heading4Char"/>
    <w:uiPriority w:val="9"/>
    <w:semiHidden/>
    <w:qFormat/>
    <w:rsid w:val="00E70DA3"/>
    <w:pPr>
      <w:keepNext/>
      <w:keepLines/>
      <w:spacing w:before="200"/>
      <w:outlineLvl w:val="3"/>
    </w:pPr>
    <w:rPr>
      <w:rFonts w:ascii="Arial" w:eastAsiaTheme="majorEastAsia" w:hAnsi="Arial" w:cstheme="majorBidi"/>
      <w:b/>
      <w:bCs/>
      <w:i/>
      <w:iCs/>
      <w:color w:val="5BBF21"/>
    </w:rPr>
  </w:style>
  <w:style w:type="paragraph" w:styleId="Heading5">
    <w:name w:val="heading 5"/>
    <w:basedOn w:val="Normal"/>
    <w:next w:val="Normal"/>
    <w:link w:val="Heading5Char"/>
    <w:uiPriority w:val="9"/>
    <w:semiHidden/>
    <w:qFormat/>
    <w:rsid w:val="00E70DA3"/>
    <w:pPr>
      <w:keepNext/>
      <w:keepLines/>
      <w:spacing w:before="200"/>
      <w:outlineLvl w:val="4"/>
    </w:pPr>
    <w:rPr>
      <w:rFonts w:ascii="Arial" w:eastAsiaTheme="majorEastAsia" w:hAnsi="Arial" w:cstheme="majorBidi"/>
      <w:color w:val="2D5E1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3">
    <w:name w:val="head3"/>
    <w:basedOn w:val="Heading3"/>
    <w:link w:val="head3Char"/>
    <w:qFormat/>
    <w:rsid w:val="00E70DA3"/>
    <w:pPr>
      <w:spacing w:before="160" w:after="80"/>
    </w:pPr>
    <w:rPr>
      <w:rFonts w:ascii="Arial" w:hAnsi="Arial"/>
      <w:color w:val="262626" w:themeColor="text1"/>
    </w:rPr>
  </w:style>
  <w:style w:type="character" w:customStyle="1" w:styleId="head3Char">
    <w:name w:val="head3 Char"/>
    <w:basedOn w:val="DefaultParagraphFont"/>
    <w:link w:val="head3"/>
    <w:rsid w:val="00E70DA3"/>
    <w:rPr>
      <w:rFonts w:eastAsiaTheme="majorEastAsia" w:cstheme="majorBidi"/>
      <w:b/>
      <w:bCs/>
      <w:color w:val="262626" w:themeColor="text1"/>
      <w:sz w:val="24"/>
    </w:rPr>
  </w:style>
  <w:style w:type="character" w:customStyle="1" w:styleId="Heading3Char">
    <w:name w:val="Heading 3 Char"/>
    <w:basedOn w:val="DefaultParagraphFont"/>
    <w:link w:val="Heading3"/>
    <w:uiPriority w:val="9"/>
    <w:semiHidden/>
    <w:rsid w:val="003A129C"/>
    <w:rPr>
      <w:rFonts w:asciiTheme="majorHAnsi" w:eastAsiaTheme="majorEastAsia" w:hAnsiTheme="majorHAnsi" w:cstheme="majorBidi"/>
      <w:b/>
      <w:bCs/>
      <w:color w:val="419639" w:themeColor="accent1"/>
    </w:rPr>
  </w:style>
  <w:style w:type="paragraph" w:customStyle="1" w:styleId="head4">
    <w:name w:val="head4"/>
    <w:basedOn w:val="Heading4"/>
    <w:link w:val="head4Char"/>
    <w:autoRedefine/>
    <w:qFormat/>
    <w:rsid w:val="00E70DA3"/>
    <w:pPr>
      <w:spacing w:before="120" w:after="60"/>
    </w:pPr>
    <w:rPr>
      <w:i w:val="0"/>
      <w:color w:val="78BE20" w:themeColor="background2"/>
    </w:rPr>
  </w:style>
  <w:style w:type="character" w:customStyle="1" w:styleId="head4Char">
    <w:name w:val="head4 Char"/>
    <w:basedOn w:val="DefaultParagraphFont"/>
    <w:link w:val="head4"/>
    <w:rsid w:val="00E70DA3"/>
    <w:rPr>
      <w:rFonts w:eastAsiaTheme="majorEastAsia" w:cstheme="majorBidi"/>
      <w:b/>
      <w:bCs/>
      <w:iCs/>
      <w:color w:val="78BE20" w:themeColor="background2"/>
      <w:sz w:val="24"/>
    </w:rPr>
  </w:style>
  <w:style w:type="character" w:customStyle="1" w:styleId="Heading4Char">
    <w:name w:val="Heading 4 Char"/>
    <w:basedOn w:val="DefaultParagraphFont"/>
    <w:link w:val="Heading4"/>
    <w:uiPriority w:val="9"/>
    <w:semiHidden/>
    <w:rsid w:val="00E70DA3"/>
    <w:rPr>
      <w:rFonts w:eastAsiaTheme="majorEastAsia" w:cstheme="majorBidi"/>
      <w:b/>
      <w:bCs/>
      <w:i/>
      <w:iCs/>
      <w:color w:val="5BBF21"/>
      <w:sz w:val="24"/>
    </w:rPr>
  </w:style>
  <w:style w:type="paragraph" w:customStyle="1" w:styleId="Normal1">
    <w:name w:val="Normal1"/>
    <w:basedOn w:val="Normal"/>
    <w:link w:val="normalChar"/>
    <w:qFormat/>
    <w:locked/>
    <w:rsid w:val="00E70DA3"/>
    <w:rPr>
      <w:rFonts w:ascii="Arial" w:hAnsi="Arial"/>
      <w:color w:val="777772"/>
      <w:sz w:val="22"/>
    </w:rPr>
  </w:style>
  <w:style w:type="character" w:customStyle="1" w:styleId="normalChar">
    <w:name w:val="normal Char"/>
    <w:basedOn w:val="DefaultParagraphFont"/>
    <w:link w:val="Normal1"/>
    <w:rsid w:val="00E70DA3"/>
    <w:rPr>
      <w:color w:val="777772"/>
    </w:rPr>
  </w:style>
  <w:style w:type="paragraph" w:customStyle="1" w:styleId="head1">
    <w:name w:val="head1"/>
    <w:basedOn w:val="Heading1"/>
    <w:qFormat/>
    <w:rsid w:val="00E70DA3"/>
    <w:pPr>
      <w:keepLines w:val="0"/>
      <w:spacing w:before="240" w:after="120"/>
    </w:pPr>
    <w:rPr>
      <w:rFonts w:ascii="Arial" w:eastAsia="Calibri" w:hAnsi="Arial" w:cs="Times New Roman"/>
      <w:color w:val="262626" w:themeColor="text1"/>
      <w:kern w:val="32"/>
      <w:sz w:val="36"/>
      <w:szCs w:val="32"/>
    </w:rPr>
  </w:style>
  <w:style w:type="character" w:customStyle="1" w:styleId="Heading1Char">
    <w:name w:val="Heading 1 Char"/>
    <w:basedOn w:val="DefaultParagraphFont"/>
    <w:link w:val="Heading1"/>
    <w:uiPriority w:val="9"/>
    <w:rsid w:val="003A129C"/>
    <w:rPr>
      <w:rFonts w:asciiTheme="majorHAnsi" w:eastAsiaTheme="majorEastAsia" w:hAnsiTheme="majorHAnsi" w:cstheme="majorBidi"/>
      <w:b/>
      <w:bCs/>
      <w:color w:val="30702A" w:themeColor="accent1" w:themeShade="BF"/>
      <w:sz w:val="28"/>
      <w:szCs w:val="28"/>
    </w:rPr>
  </w:style>
  <w:style w:type="paragraph" w:customStyle="1" w:styleId="head2">
    <w:name w:val="head2"/>
    <w:basedOn w:val="Heading2"/>
    <w:autoRedefine/>
    <w:qFormat/>
    <w:rsid w:val="00785AD8"/>
    <w:pPr>
      <w:keepLines w:val="0"/>
      <w:spacing w:before="240" w:after="120"/>
    </w:pPr>
    <w:rPr>
      <w:rFonts w:asciiTheme="minorHAnsi" w:eastAsia="Times New Roman" w:hAnsiTheme="minorHAnsi" w:cstheme="minorHAnsi"/>
      <w:iCs/>
      <w:color w:val="auto"/>
      <w:sz w:val="24"/>
      <w:szCs w:val="24"/>
    </w:rPr>
  </w:style>
  <w:style w:type="character" w:customStyle="1" w:styleId="Heading2Char">
    <w:name w:val="Heading 2 Char"/>
    <w:basedOn w:val="DefaultParagraphFont"/>
    <w:link w:val="Heading2"/>
    <w:uiPriority w:val="9"/>
    <w:semiHidden/>
    <w:rsid w:val="003A129C"/>
    <w:rPr>
      <w:rFonts w:asciiTheme="majorHAnsi" w:eastAsiaTheme="majorEastAsia" w:hAnsiTheme="majorHAnsi" w:cstheme="majorBidi"/>
      <w:b/>
      <w:bCs/>
      <w:color w:val="419639" w:themeColor="accent1"/>
      <w:sz w:val="26"/>
      <w:szCs w:val="26"/>
    </w:rPr>
  </w:style>
  <w:style w:type="paragraph" w:customStyle="1" w:styleId="bullet">
    <w:name w:val="bullet"/>
    <w:basedOn w:val="CABInormal"/>
    <w:autoRedefine/>
    <w:qFormat/>
    <w:rsid w:val="00E70DA3"/>
    <w:pPr>
      <w:numPr>
        <w:numId w:val="1"/>
      </w:numPr>
      <w:tabs>
        <w:tab w:val="left" w:pos="426"/>
      </w:tabs>
    </w:pPr>
  </w:style>
  <w:style w:type="paragraph" w:customStyle="1" w:styleId="bulletin1">
    <w:name w:val="bullet in1"/>
    <w:basedOn w:val="CABInormal"/>
    <w:autoRedefine/>
    <w:qFormat/>
    <w:rsid w:val="00E70DA3"/>
    <w:pPr>
      <w:numPr>
        <w:ilvl w:val="1"/>
        <w:numId w:val="1"/>
      </w:numPr>
      <w:tabs>
        <w:tab w:val="left" w:pos="851"/>
      </w:tabs>
    </w:pPr>
  </w:style>
  <w:style w:type="paragraph" w:customStyle="1" w:styleId="bulletin2">
    <w:name w:val="bullet in2"/>
    <w:basedOn w:val="bulletin1"/>
    <w:qFormat/>
    <w:rsid w:val="00E70DA3"/>
    <w:pPr>
      <w:numPr>
        <w:ilvl w:val="2"/>
      </w:numPr>
    </w:pPr>
  </w:style>
  <w:style w:type="paragraph" w:customStyle="1" w:styleId="Emphasis1">
    <w:name w:val="Emphasis1"/>
    <w:basedOn w:val="CABInormal"/>
    <w:autoRedefine/>
    <w:qFormat/>
    <w:rsid w:val="00E70DA3"/>
    <w:rPr>
      <w:color w:val="78BE20" w:themeColor="background2"/>
    </w:rPr>
  </w:style>
  <w:style w:type="paragraph" w:customStyle="1" w:styleId="parahead">
    <w:name w:val="para head"/>
    <w:basedOn w:val="Heading5"/>
    <w:link w:val="paraheadChar"/>
    <w:qFormat/>
    <w:rsid w:val="00E70DA3"/>
    <w:pPr>
      <w:spacing w:before="100"/>
    </w:pPr>
    <w:rPr>
      <w:b/>
      <w:bCs/>
      <w:color w:val="262626" w:themeColor="text1"/>
    </w:rPr>
  </w:style>
  <w:style w:type="character" w:customStyle="1" w:styleId="paraheadChar">
    <w:name w:val="para head Char"/>
    <w:basedOn w:val="head3Char"/>
    <w:link w:val="parahead"/>
    <w:rsid w:val="00E70DA3"/>
    <w:rPr>
      <w:rFonts w:eastAsiaTheme="majorEastAsia" w:cstheme="majorBidi"/>
      <w:b/>
      <w:bCs/>
      <w:color w:val="262626" w:themeColor="text1"/>
      <w:sz w:val="24"/>
    </w:rPr>
  </w:style>
  <w:style w:type="character" w:customStyle="1" w:styleId="Heading5Char">
    <w:name w:val="Heading 5 Char"/>
    <w:basedOn w:val="DefaultParagraphFont"/>
    <w:link w:val="Heading5"/>
    <w:uiPriority w:val="9"/>
    <w:semiHidden/>
    <w:rsid w:val="00E70DA3"/>
    <w:rPr>
      <w:rFonts w:eastAsiaTheme="majorEastAsia" w:cstheme="majorBidi"/>
      <w:color w:val="2D5E10"/>
      <w:sz w:val="24"/>
    </w:rPr>
  </w:style>
  <w:style w:type="paragraph" w:customStyle="1" w:styleId="Latinnames">
    <w:name w:val="Latin names"/>
    <w:basedOn w:val="CABInormal"/>
    <w:link w:val="LatinnamesChar"/>
    <w:qFormat/>
    <w:rsid w:val="00E70DA3"/>
    <w:rPr>
      <w:rFonts w:ascii="ITC Bookman Light" w:hAnsi="ITC Bookman Light" w:cs="Courier New"/>
      <w:i/>
    </w:rPr>
  </w:style>
  <w:style w:type="character" w:customStyle="1" w:styleId="LatinnamesChar">
    <w:name w:val="Latin names Char"/>
    <w:basedOn w:val="normalChar"/>
    <w:link w:val="Latinnames"/>
    <w:rsid w:val="00E70DA3"/>
    <w:rPr>
      <w:rFonts w:ascii="ITC Bookman Light" w:hAnsi="ITC Bookman Light" w:cs="Courier New"/>
      <w:i/>
      <w:color w:val="262626" w:themeColor="text1"/>
    </w:rPr>
  </w:style>
  <w:style w:type="paragraph" w:customStyle="1" w:styleId="CABInormal">
    <w:name w:val="CABInormal"/>
    <w:basedOn w:val="Normal"/>
    <w:link w:val="CABInormalChar"/>
    <w:qFormat/>
    <w:rsid w:val="00E70DA3"/>
    <w:rPr>
      <w:rFonts w:ascii="Arial" w:hAnsi="Arial"/>
      <w:color w:val="262626" w:themeColor="text1"/>
      <w:sz w:val="22"/>
    </w:rPr>
  </w:style>
  <w:style w:type="character" w:customStyle="1" w:styleId="CABInormalChar">
    <w:name w:val="CABInormal Char"/>
    <w:basedOn w:val="DefaultParagraphFont"/>
    <w:link w:val="CABInormal"/>
    <w:rsid w:val="00E70DA3"/>
    <w:rPr>
      <w:color w:val="262626" w:themeColor="text1"/>
    </w:rPr>
  </w:style>
  <w:style w:type="paragraph" w:styleId="BodyText">
    <w:name w:val="Body Text"/>
    <w:basedOn w:val="Normal"/>
    <w:link w:val="BodyTextChar"/>
    <w:uiPriority w:val="99"/>
    <w:unhideWhenUsed/>
    <w:rsid w:val="003A129C"/>
    <w:pPr>
      <w:spacing w:after="120"/>
    </w:pPr>
  </w:style>
  <w:style w:type="character" w:customStyle="1" w:styleId="BodyTextChar">
    <w:name w:val="Body Text Char"/>
    <w:basedOn w:val="DefaultParagraphFont"/>
    <w:link w:val="BodyText"/>
    <w:uiPriority w:val="99"/>
    <w:rsid w:val="003A129C"/>
    <w:rPr>
      <w:rFonts w:ascii="Times New Roman" w:hAnsi="Times New Roman"/>
      <w:color w:val="auto"/>
      <w:sz w:val="24"/>
    </w:rPr>
  </w:style>
  <w:style w:type="paragraph" w:styleId="Quote">
    <w:name w:val="Quote"/>
    <w:basedOn w:val="Normal"/>
    <w:next w:val="Normal"/>
    <w:link w:val="QuoteChar"/>
    <w:uiPriority w:val="29"/>
    <w:qFormat/>
    <w:rsid w:val="00E70DA3"/>
    <w:rPr>
      <w:rFonts w:ascii="Arial" w:hAnsi="Arial"/>
      <w:i/>
      <w:color w:val="262626" w:themeColor="text1"/>
      <w:sz w:val="20"/>
    </w:rPr>
  </w:style>
  <w:style w:type="character" w:customStyle="1" w:styleId="QuoteChar">
    <w:name w:val="Quote Char"/>
    <w:basedOn w:val="DefaultParagraphFont"/>
    <w:link w:val="Quote"/>
    <w:uiPriority w:val="29"/>
    <w:rsid w:val="00E70DA3"/>
    <w:rPr>
      <w:i/>
      <w:color w:val="262626" w:themeColor="text1"/>
      <w:sz w:val="20"/>
    </w:rPr>
  </w:style>
  <w:style w:type="character" w:styleId="SubtleEmphasis">
    <w:name w:val="Subtle Emphasis"/>
    <w:basedOn w:val="DefaultParagraphFont"/>
    <w:uiPriority w:val="19"/>
    <w:qFormat/>
    <w:rsid w:val="00E70DA3"/>
    <w:rPr>
      <w:rFonts w:ascii="Arial" w:hAnsi="Arial"/>
      <w:i/>
      <w:iCs/>
      <w:color w:val="262626" w:themeColor="text1"/>
      <w:sz w:val="22"/>
    </w:rPr>
  </w:style>
  <w:style w:type="paragraph" w:styleId="Header">
    <w:name w:val="header"/>
    <w:basedOn w:val="Normal"/>
    <w:link w:val="HeaderChar"/>
    <w:uiPriority w:val="99"/>
    <w:unhideWhenUsed/>
    <w:rsid w:val="00042C60"/>
    <w:pPr>
      <w:tabs>
        <w:tab w:val="center" w:pos="4513"/>
        <w:tab w:val="right" w:pos="9026"/>
      </w:tabs>
    </w:pPr>
  </w:style>
  <w:style w:type="character" w:customStyle="1" w:styleId="HeaderChar">
    <w:name w:val="Header Char"/>
    <w:basedOn w:val="DefaultParagraphFont"/>
    <w:link w:val="Header"/>
    <w:uiPriority w:val="99"/>
    <w:rsid w:val="00042C60"/>
    <w:rPr>
      <w:rFonts w:ascii="Times New Roman" w:hAnsi="Times New Roman"/>
      <w:color w:val="auto"/>
      <w:sz w:val="24"/>
    </w:rPr>
  </w:style>
  <w:style w:type="paragraph" w:styleId="Footer">
    <w:name w:val="footer"/>
    <w:basedOn w:val="Normal"/>
    <w:link w:val="FooterChar"/>
    <w:uiPriority w:val="99"/>
    <w:unhideWhenUsed/>
    <w:rsid w:val="00042C60"/>
    <w:pPr>
      <w:tabs>
        <w:tab w:val="center" w:pos="4513"/>
        <w:tab w:val="right" w:pos="9026"/>
      </w:tabs>
    </w:pPr>
  </w:style>
  <w:style w:type="character" w:customStyle="1" w:styleId="FooterChar">
    <w:name w:val="Footer Char"/>
    <w:basedOn w:val="DefaultParagraphFont"/>
    <w:link w:val="Footer"/>
    <w:uiPriority w:val="99"/>
    <w:rsid w:val="00042C60"/>
    <w:rPr>
      <w:rFonts w:ascii="Times New Roman" w:hAnsi="Times New Roman"/>
      <w:color w:val="auto"/>
      <w:sz w:val="24"/>
    </w:rPr>
  </w:style>
  <w:style w:type="character" w:styleId="Hyperlink">
    <w:name w:val="Hyperlink"/>
    <w:basedOn w:val="DefaultParagraphFont"/>
    <w:uiPriority w:val="99"/>
    <w:unhideWhenUsed/>
    <w:rsid w:val="00BD7BE8"/>
    <w:rPr>
      <w:color w:val="78BE20" w:themeColor="hyperlink"/>
      <w:u w:val="single"/>
    </w:rPr>
  </w:style>
  <w:style w:type="paragraph" w:customStyle="1" w:styleId="EPAnumberedheading1">
    <w:name w:val="EPA numbered heading 1"/>
    <w:basedOn w:val="Normal"/>
    <w:qFormat/>
    <w:rsid w:val="0012232C"/>
    <w:pPr>
      <w:numPr>
        <w:numId w:val="2"/>
      </w:numPr>
      <w:spacing w:after="60"/>
    </w:pPr>
    <w:rPr>
      <w:rFonts w:ascii="Arial" w:hAnsi="Arial"/>
      <w:sz w:val="34"/>
      <w:lang w:val="en-NZ"/>
    </w:rPr>
  </w:style>
  <w:style w:type="paragraph" w:customStyle="1" w:styleId="EPAnumberedheading2">
    <w:name w:val="EPA numbered heading 2"/>
    <w:basedOn w:val="Normal"/>
    <w:next w:val="Normal"/>
    <w:qFormat/>
    <w:rsid w:val="0012232C"/>
    <w:pPr>
      <w:numPr>
        <w:ilvl w:val="1"/>
        <w:numId w:val="2"/>
      </w:numPr>
      <w:spacing w:before="60" w:after="60" w:line="240" w:lineRule="exact"/>
    </w:pPr>
    <w:rPr>
      <w:rFonts w:ascii="Arial" w:hAnsi="Arial"/>
      <w:b/>
      <w:sz w:val="20"/>
      <w:lang w:val="en-NZ"/>
    </w:rPr>
  </w:style>
  <w:style w:type="character" w:styleId="CommentReference">
    <w:name w:val="annotation reference"/>
    <w:basedOn w:val="DefaultParagraphFont"/>
    <w:uiPriority w:val="99"/>
    <w:semiHidden/>
    <w:unhideWhenUsed/>
    <w:rsid w:val="000D4E12"/>
    <w:rPr>
      <w:sz w:val="16"/>
      <w:szCs w:val="16"/>
    </w:rPr>
  </w:style>
  <w:style w:type="paragraph" w:styleId="CommentText">
    <w:name w:val="annotation text"/>
    <w:basedOn w:val="Normal"/>
    <w:link w:val="CommentTextChar"/>
    <w:uiPriority w:val="99"/>
    <w:semiHidden/>
    <w:unhideWhenUsed/>
    <w:rsid w:val="000D4E12"/>
    <w:rPr>
      <w:sz w:val="20"/>
      <w:szCs w:val="20"/>
    </w:rPr>
  </w:style>
  <w:style w:type="character" w:customStyle="1" w:styleId="CommentTextChar">
    <w:name w:val="Comment Text Char"/>
    <w:basedOn w:val="DefaultParagraphFont"/>
    <w:link w:val="CommentText"/>
    <w:uiPriority w:val="99"/>
    <w:semiHidden/>
    <w:rsid w:val="000D4E12"/>
    <w:rPr>
      <w:rFonts w:ascii="Times New Roman" w:hAnsi="Times New Roman"/>
      <w:color w:val="auto"/>
      <w:sz w:val="20"/>
      <w:szCs w:val="20"/>
    </w:rPr>
  </w:style>
  <w:style w:type="paragraph" w:styleId="CommentSubject">
    <w:name w:val="annotation subject"/>
    <w:basedOn w:val="CommentText"/>
    <w:next w:val="CommentText"/>
    <w:link w:val="CommentSubjectChar"/>
    <w:uiPriority w:val="99"/>
    <w:semiHidden/>
    <w:unhideWhenUsed/>
    <w:rsid w:val="000D4E12"/>
    <w:rPr>
      <w:b/>
      <w:bCs/>
    </w:rPr>
  </w:style>
  <w:style w:type="character" w:customStyle="1" w:styleId="CommentSubjectChar">
    <w:name w:val="Comment Subject Char"/>
    <w:basedOn w:val="CommentTextChar"/>
    <w:link w:val="CommentSubject"/>
    <w:uiPriority w:val="99"/>
    <w:semiHidden/>
    <w:rsid w:val="000D4E12"/>
    <w:rPr>
      <w:rFonts w:ascii="Times New Roman" w:hAnsi="Times New Roman"/>
      <w:b/>
      <w:bCs/>
      <w:color w:val="auto"/>
      <w:sz w:val="20"/>
      <w:szCs w:val="20"/>
    </w:rPr>
  </w:style>
  <w:style w:type="paragraph" w:styleId="BalloonText">
    <w:name w:val="Balloon Text"/>
    <w:basedOn w:val="Normal"/>
    <w:link w:val="BalloonTextChar"/>
    <w:uiPriority w:val="99"/>
    <w:semiHidden/>
    <w:unhideWhenUsed/>
    <w:rsid w:val="000D4E12"/>
    <w:rPr>
      <w:rFonts w:ascii="Tahoma" w:hAnsi="Tahoma" w:cs="Tahoma"/>
      <w:sz w:val="16"/>
      <w:szCs w:val="16"/>
    </w:rPr>
  </w:style>
  <w:style w:type="character" w:customStyle="1" w:styleId="BalloonTextChar">
    <w:name w:val="Balloon Text Char"/>
    <w:basedOn w:val="DefaultParagraphFont"/>
    <w:link w:val="BalloonText"/>
    <w:uiPriority w:val="99"/>
    <w:semiHidden/>
    <w:rsid w:val="000D4E12"/>
    <w:rPr>
      <w:rFonts w:ascii="Tahoma" w:hAnsi="Tahoma" w:cs="Tahoma"/>
      <w:color w:val="auto"/>
      <w:sz w:val="16"/>
      <w:szCs w:val="16"/>
    </w:rPr>
  </w:style>
  <w:style w:type="character" w:styleId="FollowedHyperlink">
    <w:name w:val="FollowedHyperlink"/>
    <w:basedOn w:val="DefaultParagraphFont"/>
    <w:uiPriority w:val="99"/>
    <w:semiHidden/>
    <w:unhideWhenUsed/>
    <w:rsid w:val="002B06D2"/>
    <w:rPr>
      <w:color w:val="7F7F7F" w:themeColor="followedHyperlink"/>
      <w:u w:val="single"/>
    </w:rPr>
  </w:style>
  <w:style w:type="table" w:styleId="TableGrid">
    <w:name w:val="Table Grid"/>
    <w:basedOn w:val="TableNormal"/>
    <w:uiPriority w:val="59"/>
    <w:rsid w:val="002A6C2E"/>
    <w:rPr>
      <w:rFonts w:asciiTheme="minorHAnsi" w:eastAsiaTheme="minorHAnsi" w:hAnsiTheme="minorHAnsi"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83E6B"/>
    <w:rPr>
      <w:rFonts w:ascii="Times New Roman" w:hAnsi="Times New Roman"/>
      <w:color w:val="auto"/>
      <w:sz w:val="24"/>
    </w:rPr>
  </w:style>
  <w:style w:type="paragraph" w:styleId="ListParagraph">
    <w:name w:val="List Paragraph"/>
    <w:basedOn w:val="Normal"/>
    <w:uiPriority w:val="34"/>
    <w:qFormat/>
    <w:rsid w:val="00565A85"/>
    <w:pPr>
      <w:spacing w:after="200" w:line="276" w:lineRule="auto"/>
      <w:ind w:left="720"/>
      <w:contextualSpacing/>
    </w:pPr>
    <w:rPr>
      <w:rFonts w:asciiTheme="minorHAnsi" w:eastAsiaTheme="minorHAnsi" w:hAnsiTheme="minorHAnsi" w:cstheme="minorBidi"/>
      <w:sz w:val="22"/>
    </w:rPr>
  </w:style>
  <w:style w:type="paragraph" w:customStyle="1" w:styleId="Default">
    <w:name w:val="Default"/>
    <w:rsid w:val="007F26E0"/>
    <w:pPr>
      <w:autoSpaceDE w:val="0"/>
      <w:autoSpaceDN w:val="0"/>
      <w:adjustRightInd w:val="0"/>
    </w:pPr>
    <w:rPr>
      <w:rFonts w:cs="Arial"/>
      <w:color w:val="000000"/>
      <w:sz w:val="24"/>
      <w:szCs w:val="24"/>
    </w:rPr>
  </w:style>
  <w:style w:type="character" w:styleId="UnresolvedMention">
    <w:name w:val="Unresolved Mention"/>
    <w:basedOn w:val="DefaultParagraphFont"/>
    <w:uiPriority w:val="99"/>
    <w:semiHidden/>
    <w:unhideWhenUsed/>
    <w:rsid w:val="00295644"/>
    <w:rPr>
      <w:color w:val="605E5C"/>
      <w:shd w:val="clear" w:color="auto" w:fill="E1DFDD"/>
    </w:rPr>
  </w:style>
  <w:style w:type="paragraph" w:styleId="Caption">
    <w:name w:val="caption"/>
    <w:basedOn w:val="Normal"/>
    <w:next w:val="Normal"/>
    <w:uiPriority w:val="35"/>
    <w:unhideWhenUsed/>
    <w:qFormat/>
    <w:rsid w:val="006B5BF2"/>
    <w:pPr>
      <w:spacing w:after="200"/>
    </w:pPr>
    <w:rPr>
      <w:i/>
      <w:iCs/>
      <w:color w:val="F58025" w:themeColor="text2"/>
      <w:sz w:val="18"/>
      <w:szCs w:val="18"/>
    </w:rPr>
  </w:style>
  <w:style w:type="table" w:customStyle="1" w:styleId="TableGrid8">
    <w:name w:val="Table Grid8"/>
    <w:basedOn w:val="TableNormal"/>
    <w:next w:val="TableGrid"/>
    <w:uiPriority w:val="59"/>
    <w:rsid w:val="00176430"/>
    <w:rPr>
      <w:rFonts w:ascii="Calibri" w:hAnsi="Calibr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factfish.com/statistic-country/anguilla/tomatoes,+fresh+or+chilled,+import+weight" TargetMode="External"/><Relationship Id="rId21" Type="http://schemas.openxmlformats.org/officeDocument/2006/relationships/hyperlink" Target="http://www.lepiforum.de/lepiwiki.pl?Tuta_Absoluta" TargetMode="External"/><Relationship Id="rId42" Type="http://schemas.openxmlformats.org/officeDocument/2006/relationships/hyperlink" Target="http://www.minlnv.nl/portal/page?_pageid=116,1641217&amp;_dad=portal&amp;_schema=PORTAL&amp;p_document_id=112056&amp;p_node_id=1948120&amp;p_mode=BROWSE" TargetMode="External"/><Relationship Id="rId47" Type="http://schemas.openxmlformats.org/officeDocument/2006/relationships/hyperlink" Target="https://npgsweb.ars-grin.gov/gringlobal/taxon/taxonomysearch.aspx" TargetMode="External"/><Relationship Id="rId63" Type="http://schemas.openxmlformats.org/officeDocument/2006/relationships/hyperlink" Target="http://ecflora.cavehill.uwi.edu/index.html" TargetMode="External"/><Relationship Id="rId68" Type="http://schemas.openxmlformats.org/officeDocument/2006/relationships/hyperlink" Target="http://avh.ala.org.au" TargetMode="External"/><Relationship Id="rId84" Type="http://schemas.openxmlformats.org/officeDocument/2006/relationships/fontTable" Target="fontTable.xml"/><Relationship Id="rId16" Type="http://schemas.openxmlformats.org/officeDocument/2006/relationships/hyperlink" Target="https://pflanzengesundheit.julius-kuehn.de/dokumente/upload/6cbac_tuta-absoluta-express-pra-en.pdf" TargetMode="External"/><Relationship Id="rId11" Type="http://schemas.openxmlformats.org/officeDocument/2006/relationships/image" Target="media/image1.jpeg"/><Relationship Id="rId32" Type="http://schemas.openxmlformats.org/officeDocument/2006/relationships/hyperlink" Target="http://www.eppo.int" TargetMode="External"/><Relationship Id="rId37" Type="http://schemas.openxmlformats.org/officeDocument/2006/relationships/hyperlink" Target="http://www.iucngisd.org/gisd/" TargetMode="External"/><Relationship Id="rId53" Type="http://schemas.openxmlformats.org/officeDocument/2006/relationships/hyperlink" Target="http://www.prota4u.org/search.asp" TargetMode="External"/><Relationship Id="rId58" Type="http://schemas.openxmlformats.org/officeDocument/2006/relationships/hyperlink" Target="http://www2.darwin.edu.ar/Proyectos/FloraArgentina/BuscarEspecies.asp" TargetMode="External"/><Relationship Id="rId74" Type="http://schemas.openxmlformats.org/officeDocument/2006/relationships/hyperlink" Target="http://botany.si.edu/pacificislandbiodiversity/micronesia/index.htm" TargetMode="External"/><Relationship Id="rId79"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hyperlink" Target="http://www.lepiforum.de/lepiwiki.pl?Tuta_Absoluta" TargetMode="External"/><Relationship Id="rId14" Type="http://schemas.openxmlformats.org/officeDocument/2006/relationships/hyperlink" Target="http://www.agriculture.gov.au/biosecurity/risk-analysis" TargetMode="External"/><Relationship Id="rId22" Type="http://schemas.openxmlformats.org/officeDocument/2006/relationships/hyperlink" Target="https://www.cabi.org/ISC/datasheet/49260" TargetMode="External"/><Relationship Id="rId27" Type="http://schemas.openxmlformats.org/officeDocument/2006/relationships/hyperlink" Target="https://apps.fas.usda.gov/posts/cbato/cfm_summary.htm" TargetMode="External"/><Relationship Id="rId30" Type="http://schemas.openxmlformats.org/officeDocument/2006/relationships/hyperlink" Target="https://www.oirsa.org/" TargetMode="External"/><Relationship Id="rId35" Type="http://schemas.openxmlformats.org/officeDocument/2006/relationships/hyperlink" Target="https://www.cabi.org/cpc/" TargetMode="External"/><Relationship Id="rId43" Type="http://schemas.openxmlformats.org/officeDocument/2006/relationships/hyperlink" Target="http://www.cabi.org/isc" TargetMode="External"/><Relationship Id="rId48" Type="http://schemas.openxmlformats.org/officeDocument/2006/relationships/hyperlink" Target="http://apps.kew.org/wcsp/home.do" TargetMode="External"/><Relationship Id="rId56" Type="http://schemas.openxmlformats.org/officeDocument/2006/relationships/hyperlink" Target="http://www.efloras.org/flora_page.aspx?flora_id=1" TargetMode="External"/><Relationship Id="rId64" Type="http://schemas.openxmlformats.org/officeDocument/2006/relationships/hyperlink" Target="http://www.issg.org/database/species/reference_files/Kairo%20et%20al,%202003.pdf" TargetMode="External"/><Relationship Id="rId69" Type="http://schemas.openxmlformats.org/officeDocument/2006/relationships/hyperlink" Target="http://www.hear.org/AlienSpeciesInHawaii/index.html" TargetMode="External"/><Relationship Id="rId77" Type="http://schemas.openxmlformats.org/officeDocument/2006/relationships/hyperlink" Target="http://tropicos.org/Project/IPCN" TargetMode="External"/><Relationship Id="rId8" Type="http://schemas.openxmlformats.org/officeDocument/2006/relationships/webSettings" Target="webSettings.xml"/><Relationship Id="rId51" Type="http://schemas.openxmlformats.org/officeDocument/2006/relationships/hyperlink" Target="http://www.invasives.org.za/invasive-plants.html" TargetMode="External"/><Relationship Id="rId72" Type="http://schemas.openxmlformats.org/officeDocument/2006/relationships/hyperlink" Target="http://keyserver.lucidcentral.org/weeds/" TargetMode="External"/><Relationship Id="rId80" Type="http://schemas.openxmlformats.org/officeDocument/2006/relationships/footer" Target="footer1.xm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https://pflanzengesundheit.julius-kuehn.de/dokumente/upload/6cbac_tuta-absoluta-express-pra-en.pdf" TargetMode="External"/><Relationship Id="rId25" Type="http://schemas.openxmlformats.org/officeDocument/2006/relationships/hyperlink" Target="https://pflanzengesundheit.julius-kuehn.de/dokumente/upload/6cbac_tuta-absoluta-express-pra-en.pdf" TargetMode="External"/><Relationship Id="rId33" Type="http://schemas.openxmlformats.org/officeDocument/2006/relationships/hyperlink" Target="https://eur-lex.europa.eu/LexUriServ/LexUriServ.do?uri=OJ:L:2000:169:0001:0112:EN:PDF" TargetMode="External"/><Relationship Id="rId38" Type="http://schemas.openxmlformats.org/officeDocument/2006/relationships/hyperlink" Target="https://www.cabi.org/ISC/datasheet/49260" TargetMode="External"/><Relationship Id="rId46" Type="http://schemas.openxmlformats.org/officeDocument/2006/relationships/hyperlink" Target="http://www.tropicos.org/" TargetMode="External"/><Relationship Id="rId59" Type="http://schemas.openxmlformats.org/officeDocument/2006/relationships/hyperlink" Target="http://www.tropicos.org/Project/PEC" TargetMode="External"/><Relationship Id="rId67" Type="http://schemas.openxmlformats.org/officeDocument/2006/relationships/hyperlink" Target="http://rbg-web2.rbge.org.uk/FE/fe.html" TargetMode="External"/><Relationship Id="rId20" Type="http://schemas.openxmlformats.org/officeDocument/2006/relationships/hyperlink" Target="http://www.lepiforum.de/lepiwiki.pl?Tuta_Absoluta" TargetMode="External"/><Relationship Id="rId41" Type="http://schemas.openxmlformats.org/officeDocument/2006/relationships/hyperlink" Target="https://gd.eppo.int/taxon/GNORAB/documents" TargetMode="External"/><Relationship Id="rId54" Type="http://schemas.openxmlformats.org/officeDocument/2006/relationships/hyperlink" Target="http://i3n.institutohorus.org.br" TargetMode="External"/><Relationship Id="rId62" Type="http://schemas.openxmlformats.org/officeDocument/2006/relationships/hyperlink" Target="http://botany.si.edu/Antilles/WestIndies/catalog.htm" TargetMode="External"/><Relationship Id="rId70" Type="http://schemas.openxmlformats.org/officeDocument/2006/relationships/hyperlink" Target="http://www.doc.govt.nz/conservation/threats-and-impacts/weeds/common-weeds-in-new-zealand/" TargetMode="External"/><Relationship Id="rId75" Type="http://schemas.openxmlformats.org/officeDocument/2006/relationships/hyperlink" Target="http://botany.si.edu/pacificislandbiodiversity/marquesasflora/index.htm" TargetMode="External"/><Relationship Id="rId83"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secure.fera.defra.gov.uk/phiw/riskRegister/viewPestRisks.cfm?cslref=19105" TargetMode="External"/><Relationship Id="rId23" Type="http://schemas.openxmlformats.org/officeDocument/2006/relationships/hyperlink" Target="https://gd.eppo.int/taxon/GNORAB/distribution" TargetMode="External"/><Relationship Id="rId28" Type="http://schemas.openxmlformats.org/officeDocument/2006/relationships/hyperlink" Target="http://www.cosave.org/pagina/bienvenidos-al-comite-de-sanidad-vegetal-cosave" TargetMode="External"/><Relationship Id="rId36" Type="http://schemas.openxmlformats.org/officeDocument/2006/relationships/hyperlink" Target="https://www.cabi.org/isc/" TargetMode="External"/><Relationship Id="rId49" Type="http://schemas.openxmlformats.org/officeDocument/2006/relationships/hyperlink" Target="http://www.efloras.org/flora_page.aspx?flora_id=2" TargetMode="External"/><Relationship Id="rId57" Type="http://schemas.openxmlformats.org/officeDocument/2006/relationships/hyperlink" Target="http://www.fleppc.org/list/list.htm" TargetMode="External"/><Relationship Id="rId10" Type="http://schemas.openxmlformats.org/officeDocument/2006/relationships/endnotes" Target="endnotes.xml"/><Relationship Id="rId31" Type="http://schemas.openxmlformats.org/officeDocument/2006/relationships/hyperlink" Target="https://www.oirsa.org/busqueda.aspx?q=Tuta" TargetMode="External"/><Relationship Id="rId44" Type="http://schemas.openxmlformats.org/officeDocument/2006/relationships/hyperlink" Target="http://www.issg.org/database/welcome/" TargetMode="External"/><Relationship Id="rId52" Type="http://schemas.openxmlformats.org/officeDocument/2006/relationships/hyperlink" Target="http://www.tropicos.org/project/mada" TargetMode="External"/><Relationship Id="rId60" Type="http://schemas.openxmlformats.org/officeDocument/2006/relationships/hyperlink" Target="http://plants.usda.gov/" TargetMode="External"/><Relationship Id="rId65" Type="http://schemas.openxmlformats.org/officeDocument/2006/relationships/hyperlink" Target="http://www.europe-aliens.org/default.do" TargetMode="External"/><Relationship Id="rId73" Type="http://schemas.openxmlformats.org/officeDocument/2006/relationships/hyperlink" Target="http://botany.si.edu/pacificislandbiodiversity/hawaiianflora/index.htm" TargetMode="External"/><Relationship Id="rId78" Type="http://schemas.openxmlformats.org/officeDocument/2006/relationships/header" Target="header1.xml"/><Relationship Id="rId8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abi.org/isc/datasheet/49260" TargetMode="External"/><Relationship Id="rId18" Type="http://schemas.openxmlformats.org/officeDocument/2006/relationships/hyperlink" Target="https://pflanzengesundheit.julius-kuehn.de/dokumente/upload/6cbac_tuta-absoluta-express-pra-en.pdf" TargetMode="External"/><Relationship Id="rId39" Type="http://schemas.openxmlformats.org/officeDocument/2006/relationships/hyperlink" Target="https://pflanzengesundheit.julius-kuehn.de/dokumente/upload/6cbac_tuta-absoluta-express-pra-en.pdf" TargetMode="External"/><Relationship Id="rId34" Type="http://schemas.openxmlformats.org/officeDocument/2006/relationships/hyperlink" Target="http://www.arc.agric.za/arc-ppri/weeds/Pages/Management-of-invasive-alien-plants-.aspx" TargetMode="External"/><Relationship Id="rId50" Type="http://schemas.openxmlformats.org/officeDocument/2006/relationships/hyperlink" Target="http://www.tropicos.org/Project/Pakistan%2020127200844" TargetMode="External"/><Relationship Id="rId55" Type="http://schemas.openxmlformats.org/officeDocument/2006/relationships/hyperlink" Target="http://tropicos.org/Project/CE" TargetMode="External"/><Relationship Id="rId76" Type="http://schemas.openxmlformats.org/officeDocument/2006/relationships/hyperlink" Target="http://www.mobot.org/MOBOT/research/APweb/" TargetMode="External"/><Relationship Id="rId7" Type="http://schemas.openxmlformats.org/officeDocument/2006/relationships/settings" Target="settings.xml"/><Relationship Id="rId71" Type="http://schemas.openxmlformats.org/officeDocument/2006/relationships/hyperlink" Target="http://www.hear.org/pier/index.html" TargetMode="External"/><Relationship Id="rId2" Type="http://schemas.openxmlformats.org/officeDocument/2006/relationships/customXml" Target="../customXml/item2.xml"/><Relationship Id="rId29" Type="http://schemas.openxmlformats.org/officeDocument/2006/relationships/hyperlink" Target="http://www.pestalert.org/main.cfm" TargetMode="External"/><Relationship Id="rId24" Type="http://schemas.openxmlformats.org/officeDocument/2006/relationships/hyperlink" Target="https://www.cabi.org/ISC/datasheet/49260" TargetMode="External"/><Relationship Id="rId40" Type="http://schemas.openxmlformats.org/officeDocument/2006/relationships/hyperlink" Target="https://gd.eppo.int/taxon/GNORAB/documents" TargetMode="External"/><Relationship Id="rId45" Type="http://schemas.openxmlformats.org/officeDocument/2006/relationships/hyperlink" Target="http://www.ildis.org/" TargetMode="External"/><Relationship Id="rId66" Type="http://schemas.openxmlformats.org/officeDocument/2006/relationships/hyperlink" Target="http://www.eppo.int/DATABASES/pqr/pqr.htm" TargetMode="External"/><Relationship Id="rId61" Type="http://schemas.openxmlformats.org/officeDocument/2006/relationships/hyperlink" Target="http://www.conabio.gob.mx/malezasdemexico/2inicio/home-malezas-mexico.htm" TargetMode="External"/><Relationship Id="rId82" Type="http://schemas.openxmlformats.org/officeDocument/2006/relationships/header" Target="header3.xml"/></Relationships>
</file>

<file path=word/theme/theme1.xml><?xml version="1.0" encoding="utf-8"?>
<a:theme xmlns:a="http://schemas.openxmlformats.org/drawingml/2006/main" name="Office Theme">
  <a:themeElements>
    <a:clrScheme name="cabi brand">
      <a:dk1>
        <a:srgbClr val="262626"/>
      </a:dk1>
      <a:lt1>
        <a:srgbClr val="FFFFFF"/>
      </a:lt1>
      <a:dk2>
        <a:srgbClr val="F58025"/>
      </a:dk2>
      <a:lt2>
        <a:srgbClr val="78BE20"/>
      </a:lt2>
      <a:accent1>
        <a:srgbClr val="419639"/>
      </a:accent1>
      <a:accent2>
        <a:srgbClr val="FCD116"/>
      </a:accent2>
      <a:accent3>
        <a:srgbClr val="EF2B2D"/>
      </a:accent3>
      <a:accent4>
        <a:srgbClr val="7C1C51"/>
      </a:accent4>
      <a:accent5>
        <a:srgbClr val="00337F"/>
      </a:accent5>
      <a:accent6>
        <a:srgbClr val="00B5D6"/>
      </a:accent6>
      <a:hlink>
        <a:srgbClr val="78BE20"/>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B1834AE1EDEC40B9DEBF6C7A11210F" ma:contentTypeVersion="15" ma:contentTypeDescription="Create a new document." ma:contentTypeScope="" ma:versionID="c977c74d98409a74ff9cfae82a5b7380">
  <xsd:schema xmlns:xsd="http://www.w3.org/2001/XMLSchema" xmlns:xs="http://www.w3.org/2001/XMLSchema" xmlns:p="http://schemas.microsoft.com/office/2006/metadata/properties" xmlns:ns1="http://schemas.microsoft.com/sharepoint/v3" xmlns:ns3="f1684850-d077-4324-bcb3-19cff473734e" xmlns:ns4="13da9021-53d8-4357-90ff-557400c4ddb6" targetNamespace="http://schemas.microsoft.com/office/2006/metadata/properties" ma:root="true" ma:fieldsID="f64735ffd5b99346cffd6fc8165b01ac" ns1:_="" ns3:_="" ns4:_="">
    <xsd:import namespace="http://schemas.microsoft.com/sharepoint/v3"/>
    <xsd:import namespace="f1684850-d077-4324-bcb3-19cff473734e"/>
    <xsd:import namespace="13da9021-53d8-4357-90ff-557400c4ddb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684850-d077-4324-bcb3-19cff47373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MediaServiceLocation" ma:internalName="MediaServiceLocatio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da9021-53d8-4357-90ff-557400c4ddb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9024C-224A-4257-9C33-3A0BBFF39980}">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E5512E5-A491-4928-BB2A-A6FC3FD033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684850-d077-4324-bcb3-19cff473734e"/>
    <ds:schemaRef ds:uri="13da9021-53d8-4357-90ff-557400c4dd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D027C1-3F2F-4BF6-9B06-BCFF09A81261}">
  <ds:schemaRefs>
    <ds:schemaRef ds:uri="http://schemas.microsoft.com/sharepoint/v3/contenttype/forms"/>
  </ds:schemaRefs>
</ds:datastoreItem>
</file>

<file path=customXml/itemProps4.xml><?xml version="1.0" encoding="utf-8"?>
<ds:datastoreItem xmlns:ds="http://schemas.openxmlformats.org/officeDocument/2006/customXml" ds:itemID="{DA3EEEE3-EC26-4A23-9971-EE1B7DBD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9875</Words>
  <Characters>56292</Characters>
  <Application>Microsoft Office Word</Application>
  <DocSecurity>0</DocSecurity>
  <Lines>469</Lines>
  <Paragraphs>132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Maczey</dc:creator>
  <cp:lastModifiedBy>Suzy Wood</cp:lastModifiedBy>
  <cp:revision>3</cp:revision>
  <cp:lastPrinted>2019-02-08T12:18:00Z</cp:lastPrinted>
  <dcterms:created xsi:type="dcterms:W3CDTF">2020-03-24T15:40:00Z</dcterms:created>
  <dcterms:modified xsi:type="dcterms:W3CDTF">2020-03-24T15:46:00Z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e892a75-59a0-4e0e-9b97-f68af558ca2b_Enabled">
    <vt:lpwstr>True</vt:lpwstr>
  </property>
  <property fmtid="{D5CDD505-2E9C-101B-9397-08002B2CF9AE}" pid="3" name="MSIP_Label_2e892a75-59a0-4e0e-9b97-f68af558ca2b_SiteId">
    <vt:lpwstr>9f1098df-eebc-4be7-9878-bc3c8d059fd7</vt:lpwstr>
  </property>
  <property fmtid="{D5CDD505-2E9C-101B-9397-08002B2CF9AE}" pid="4" name="MSIP_Label_2e892a75-59a0-4e0e-9b97-f68af558ca2b_Owner">
    <vt:lpwstr>N.Maczey@cabi.org</vt:lpwstr>
  </property>
  <property fmtid="{D5CDD505-2E9C-101B-9397-08002B2CF9AE}" pid="5" name="MSIP_Label_2e892a75-59a0-4e0e-9b97-f68af558ca2b_SetDate">
    <vt:lpwstr>2020-01-13T10:55:13.9313800Z</vt:lpwstr>
  </property>
  <property fmtid="{D5CDD505-2E9C-101B-9397-08002B2CF9AE}" pid="6" name="MSIP_Label_2e892a75-59a0-4e0e-9b97-f68af558ca2b_Name">
    <vt:lpwstr>CABI</vt:lpwstr>
  </property>
  <property fmtid="{D5CDD505-2E9C-101B-9397-08002B2CF9AE}" pid="7" name="MSIP_Label_2e892a75-59a0-4e0e-9b97-f68af558ca2b_Application">
    <vt:lpwstr>Microsoft Azure Information Protection</vt:lpwstr>
  </property>
  <property fmtid="{D5CDD505-2E9C-101B-9397-08002B2CF9AE}" pid="8" name="MSIP_Label_2e892a75-59a0-4e0e-9b97-f68af558ca2b_ActionId">
    <vt:lpwstr>55974045-b2a5-49a7-9767-d53e070afd65</vt:lpwstr>
  </property>
  <property fmtid="{D5CDD505-2E9C-101B-9397-08002B2CF9AE}" pid="9" name="MSIP_Label_2e892a75-59a0-4e0e-9b97-f68af558ca2b_Extended_MSFT_Method">
    <vt:lpwstr>Automatic</vt:lpwstr>
  </property>
  <property fmtid="{D5CDD505-2E9C-101B-9397-08002B2CF9AE}" pid="10" name="Sensitivity">
    <vt:lpwstr>CABI</vt:lpwstr>
  </property>
  <property fmtid="{D5CDD505-2E9C-101B-9397-08002B2CF9AE}" pid="11" name="ContentTypeId">
    <vt:lpwstr>0x01010089B1834AE1EDEC40B9DEBF6C7A11210F</vt:lpwstr>
  </property>
</Properties>
</file>